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75" w:rsidRDefault="003A2C75" w:rsidP="003A2C75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МИНИСТЕРСТВО ПРОСВЕЩЕНИЯ РОССИЙСКОЙ ФЕДЕРАЦИИ</w:t>
      </w:r>
    </w:p>
    <w:p w:rsidR="003A2C75" w:rsidRDefault="003A2C75" w:rsidP="003A2C75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ПРИКАЗ</w:t>
      </w:r>
    </w:p>
    <w:p w:rsidR="003A2C75" w:rsidRDefault="003A2C75" w:rsidP="003A2C75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27 июля 2022 года N 629</w:t>
      </w:r>
      <w:r>
        <w:rPr>
          <w:rFonts w:ascii="Arial" w:hAnsi="Arial" w:cs="Arial"/>
          <w:b/>
          <w:bCs/>
          <w:color w:val="444444"/>
        </w:rPr>
        <w:br/>
      </w:r>
    </w:p>
    <w:p w:rsidR="003A2C75" w:rsidRDefault="003A2C75" w:rsidP="003A2C7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Об утверждении </w:t>
      </w:r>
      <w:hyperlink r:id="rId4" w:anchor="6560IO" w:history="1">
        <w:r>
          <w:rPr>
            <w:rStyle w:val="a3"/>
            <w:rFonts w:ascii="Arial" w:hAnsi="Arial" w:cs="Arial"/>
            <w:b/>
            <w:bCs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 </w:t>
      </w:r>
      <w:hyperlink r:id="rId5" w:anchor="8Q40M3" w:history="1">
        <w:r>
          <w:rPr>
            <w:rStyle w:val="a3"/>
            <w:rFonts w:ascii="Arial" w:hAnsi="Arial" w:cs="Arial"/>
          </w:rPr>
          <w:t>частью 11 статьи 13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2019, N 30, ст.4134), </w:t>
      </w:r>
      <w:hyperlink r:id="rId6" w:anchor="65C0IR" w:history="1">
        <w:r>
          <w:rPr>
            <w:rStyle w:val="a3"/>
            <w:rFonts w:ascii="Arial" w:hAnsi="Arial" w:cs="Arial"/>
          </w:rPr>
          <w:t>пунктом 1</w:t>
        </w:r>
      </w:hyperlink>
      <w:r>
        <w:rPr>
          <w:rFonts w:ascii="Arial" w:hAnsi="Arial" w:cs="Arial"/>
          <w:color w:val="444444"/>
        </w:rPr>
        <w:t> и </w:t>
      </w:r>
      <w:hyperlink r:id="rId7" w:anchor="7DO0KD" w:history="1">
        <w:r>
          <w:rPr>
            <w:rStyle w:val="a3"/>
            <w:rFonts w:ascii="Arial" w:hAnsi="Arial" w:cs="Arial"/>
          </w:rPr>
          <w:t>подпунктом 4.2.5 пункта 4 Положения о Министерстве просвещения Российской Федерации</w:t>
        </w:r>
      </w:hyperlink>
      <w:r>
        <w:rPr>
          <w:rFonts w:ascii="Arial" w:hAnsi="Arial" w:cs="Arial"/>
          <w:color w:val="444444"/>
        </w:rPr>
        <w:t>, утвержденного </w:t>
      </w:r>
      <w:hyperlink r:id="rId8" w:anchor="64U0IK" w:history="1">
        <w:r>
          <w:rPr>
            <w:rStyle w:val="a3"/>
            <w:rFonts w:ascii="Arial" w:hAnsi="Arial" w:cs="Arial"/>
          </w:rPr>
          <w:t>постановлением Правительства Российской Федерации от 28 июля 2018 г. N 884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2018, N 32, ст.5343),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приказываю: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Утвердить прилагаемый </w:t>
      </w:r>
      <w:hyperlink r:id="rId9" w:anchor="6560IO" w:history="1">
        <w:r>
          <w:rPr>
            <w:rStyle w:val="a3"/>
            <w:rFonts w:ascii="Arial" w:hAnsi="Arial" w:cs="Arial"/>
          </w:rPr>
          <w:t>Порядок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Признать утратившими силу приказы Министерства просвещения Российской Федерации: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0" w:anchor="64U0IK" w:history="1">
        <w:r>
          <w:rPr>
            <w:rStyle w:val="a3"/>
            <w:rFonts w:ascii="Arial" w:hAnsi="Arial" w:cs="Arial"/>
          </w:rPr>
          <w:t>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программам"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29 ноября 2018 г., регистрационный N 52831);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1" w:anchor="64U0IK" w:history="1">
        <w:r>
          <w:rPr>
            <w:rStyle w:val="a3"/>
            <w:rFonts w:ascii="Arial" w:hAnsi="Arial" w:cs="Arial"/>
          </w:rPr>
          <w:t>от 5 сентября 2019 г. N 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25 ноября 2019 г., регистрационный N 56617);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2" w:anchor="64U0IK" w:history="1">
        <w:r>
          <w:rPr>
            <w:rStyle w:val="a3"/>
            <w:rFonts w:ascii="Arial" w:hAnsi="Arial" w:cs="Arial"/>
          </w:rPr>
          <w:t>от 30 сентября 2020 г. N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27 октября 2020 г., регистрационный N 60590).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Настоящий приказ вступает в силу с 1 марта 2023 г. и действует по 28 февраля 2029 года.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Исполняющий обязанности Министра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А.А.Корнеев</w:t>
      </w:r>
      <w:proofErr w:type="spellEnd"/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Зарегистрировано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Министерстве юстиции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Российской Федерации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26 сентября 2022 года,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регистрационный N 70226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hyperlink r:id="rId13" w:history="1">
        <w:r w:rsidRPr="00BC23F9">
          <w:rPr>
            <w:rStyle w:val="a3"/>
            <w:rFonts w:ascii="Arial" w:hAnsi="Arial" w:cs="Arial"/>
          </w:rPr>
          <w:t>https://docs.cntd.ru/document/351746582</w:t>
        </w:r>
      </w:hyperlink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bookmarkStart w:id="0" w:name="_GoBack"/>
      <w:bookmarkEnd w:id="0"/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3A2C75" w:rsidRDefault="003A2C75" w:rsidP="003A2C75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Приложение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УТВЕРЖДЕН</w:t>
      </w:r>
      <w:r>
        <w:rPr>
          <w:rFonts w:ascii="Arial" w:hAnsi="Arial" w:cs="Arial"/>
          <w:color w:val="444444"/>
        </w:rPr>
        <w:br/>
        <w:t>приказом Министерства просвещения</w:t>
      </w:r>
      <w:r>
        <w:rPr>
          <w:rFonts w:ascii="Arial" w:hAnsi="Arial" w:cs="Arial"/>
          <w:color w:val="444444"/>
        </w:rPr>
        <w:br/>
        <w:t>Российской Федерации</w:t>
      </w:r>
      <w:r>
        <w:rPr>
          <w:rFonts w:ascii="Arial" w:hAnsi="Arial" w:cs="Arial"/>
          <w:color w:val="444444"/>
        </w:rPr>
        <w:br/>
        <w:t>от 27 июля 2022 года N 629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14" w:anchor="AB60NS" w:history="1">
        <w:r>
          <w:rPr>
            <w:rStyle w:val="a3"/>
            <w:rFonts w:ascii="Arial" w:hAnsi="Arial" w:cs="Arial"/>
          </w:rPr>
          <w:t>Часть 6 статьи 88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(далее - </w:t>
      </w:r>
      <w:hyperlink r:id="rId15" w:anchor="7D20K3" w:history="1">
        <w:r>
          <w:rPr>
            <w:rStyle w:val="a3"/>
            <w:rFonts w:ascii="Arial" w:hAnsi="Arial" w:cs="Arial"/>
          </w:rPr>
          <w:t>Федеральный закон N 273-ФЗ</w:t>
        </w:r>
      </w:hyperlink>
      <w:r>
        <w:rPr>
          <w:rFonts w:ascii="Arial" w:hAnsi="Arial" w:cs="Arial"/>
          <w:color w:val="444444"/>
        </w:rPr>
        <w:t>) (Собрание законодательства Российской Федерации, 2012, N 53, ст.7598; 2019, N 30, ст.4134).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62" name="Рисунок 62" descr="https://api.docs.cntd.ru/img/35/17/46/58/2/01160f77-a0b2-4f9d-878d-1839c5e93b6d/P002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api.docs.cntd.ru/img/35/17/46/58/2/01160f77-a0b2-4f9d-878d-1839c5e93b6d/P0027000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устанавливаются Министерством спорта Российской Федерации по согласованию с Министерством просвещения Российской Федерации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61" name="Рисунок 61" descr="https://api.docs.cntd.ru/img/35/17/46/58/2/01160f77-a0b2-4f9d-878d-1839c5e93b6d/P002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api.docs.cntd.ru/img/35/17/46/58/2/01160f77-a0b2-4f9d-878d-1839c5e93b6d/P0027000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lastRenderedPageBreak/>
        <w:drawing>
          <wp:inline distT="0" distB="0" distL="0" distR="0">
            <wp:extent cx="103505" cy="215900"/>
            <wp:effectExtent l="0" t="0" r="0" b="0"/>
            <wp:docPr id="60" name="Рисунок 60" descr="https://api.docs.cntd.ru/img/35/17/46/58/2/01160f77-a0b2-4f9d-878d-1839c5e93b6d/P0027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api.docs.cntd.ru/img/35/17/46/58/2/01160f77-a0b2-4f9d-878d-1839c5e93b6d/P0027000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18" w:anchor="8QQ0M6" w:history="1">
        <w:r>
          <w:rPr>
            <w:rStyle w:val="a3"/>
            <w:rFonts w:ascii="Arial" w:hAnsi="Arial" w:cs="Arial"/>
          </w:rPr>
          <w:t>Пункт 15.1 статьи 2 Федерального закона от 4 декабря 2007 г.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2007, N 50, ст.6242; 2011, N 50, ст.7354, 2021, N 18, ст.3071).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9" name="Рисунок 59" descr="https://api.docs.cntd.ru/img/35/17/46/58/2/01160f77-a0b2-4f9d-878d-1839c5e93b6d/P002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api.docs.cntd.ru/img/35/17/46/58/2/01160f77-a0b2-4f9d-878d-1839c5e93b6d/P0029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19" w:anchor="AA80NL" w:history="1">
        <w:r>
          <w:rPr>
            <w:rStyle w:val="a3"/>
            <w:rFonts w:ascii="Arial" w:hAnsi="Arial" w:cs="Arial"/>
          </w:rPr>
          <w:t>Часть 9 статьи 84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2021, N 18, ст.3071).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20" w:anchor="AAI0NO" w:history="1">
        <w:r>
          <w:rPr>
            <w:rStyle w:val="a3"/>
            <w:rFonts w:ascii="Arial" w:hAnsi="Arial" w:cs="Arial"/>
          </w:rPr>
          <w:t>Часть 21 статьи 83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2021, N 18, ст.3071).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Образовательная деятельность по дополнительным общеобразовательным программам должна быть направлена на: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духовно-нравственного, гражданско-патриотического воспитания обучающихся;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формирование и развитие творческих способностей обучающихся;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адаптацию обучающихся к жизни в обществе;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профессиональную ориентацию обучающихся;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выявление, развитие и поддержку обучающихся, проявивших выдающиеся способности;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</w:t>
      </w:r>
      <w:r>
        <w:rPr>
          <w:rFonts w:ascii="Arial" w:hAnsi="Arial" w:cs="Arial"/>
          <w:color w:val="444444"/>
        </w:rPr>
        <w:lastRenderedPageBreak/>
        <w:t>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8" name="Рисунок 58" descr="https://api.docs.cntd.ru/img/35/17/46/58/2/01160f77-a0b2-4f9d-878d-1839c5e93b6d/P003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api.docs.cntd.ru/img/35/17/46/58/2/01160f77-a0b2-4f9d-878d-1839c5e93b6d/P0037000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7" name="Рисунок 57" descr="https://api.docs.cntd.ru/img/35/17/46/58/2/01160f77-a0b2-4f9d-878d-1839c5e93b6d/P003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api.docs.cntd.ru/img/35/17/46/58/2/01160f77-a0b2-4f9d-878d-1839c5e93b6d/P0037000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22" w:anchor="AAU0O1" w:history="1">
        <w:r>
          <w:rPr>
            <w:rStyle w:val="a3"/>
            <w:rFonts w:ascii="Arial" w:hAnsi="Arial" w:cs="Arial"/>
          </w:rPr>
          <w:t>Часть 4 статьи 75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2021, N 18, ст.3071).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6" name="Рисунок 56" descr="https://api.docs.cntd.ru/img/35/17/46/58/2/01160f77-a0b2-4f9d-878d-1839c5e93b6d/P003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api.docs.cntd.ru/img/35/17/46/58/2/01160f77-a0b2-4f9d-878d-1839c5e93b6d/P0039000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5" name="Рисунок 55" descr="https://api.docs.cntd.ru/img/35/17/46/58/2/01160f77-a0b2-4f9d-878d-1839c5e93b6d/P0039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api.docs.cntd.ru/img/35/17/46/58/2/01160f77-a0b2-4f9d-878d-1839c5e93b6d/P0039000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24" w:anchor="6580IP" w:history="1">
        <w:r>
          <w:rPr>
            <w:rStyle w:val="a3"/>
            <w:rFonts w:ascii="Arial" w:hAnsi="Arial" w:cs="Arial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rFonts w:ascii="Arial" w:hAnsi="Arial" w:cs="Arial"/>
          <w:color w:val="444444"/>
        </w:rPr>
        <w:t>, утвержденные </w:t>
      </w:r>
      <w:hyperlink r:id="rId25" w:anchor="64U0IK" w:history="1">
        <w:r>
          <w:rPr>
            <w:rStyle w:val="a3"/>
            <w:rFonts w:ascii="Arial" w:hAnsi="Arial" w:cs="Arial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>
        <w:rPr>
          <w:rFonts w:ascii="Arial" w:hAnsi="Arial" w:cs="Arial"/>
          <w:color w:val="444444"/>
        </w:rPr>
        <w:t> (зарегистрировано Министерством юстиции Российской Федерации 18 декабря 2020 г., регистрационный N 61573), действующие до 1 января 2027 года.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hyperlink r:id="rId26" w:anchor="A7O0NH" w:history="1">
        <w:r>
          <w:rPr>
            <w:rStyle w:val="a3"/>
            <w:rFonts w:ascii="Arial" w:hAnsi="Arial" w:cs="Arial"/>
          </w:rPr>
          <w:t>Пункт 3 части 1 статьи 34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Занятия в объединениях могут проводиться по группам, индивидуально или всем составом объединения.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12. Допускается сочетание различных форм получения образования и форм обучения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4" name="Рисунок 54" descr="https://api.docs.cntd.ru/img/35/17/46/58/2/01160f77-a0b2-4f9d-878d-1839c5e93b6d/P004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api.docs.cntd.ru/img/35/17/46/58/2/01160f77-a0b2-4f9d-878d-1839c5e93b6d/P0047000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3" name="Рисунок 53" descr="https://api.docs.cntd.ru/img/35/17/46/58/2/01160f77-a0b2-4f9d-878d-1839c5e93b6d/P004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api.docs.cntd.ru/img/35/17/46/58/2/01160f77-a0b2-4f9d-878d-1839c5e93b6d/P0047000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2" name="Рисунок 52" descr="https://api.docs.cntd.ru/img/35/17/46/58/2/01160f77-a0b2-4f9d-878d-1839c5e93b6d/P0047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api.docs.cntd.ru/img/35/17/46/58/2/01160f77-a0b2-4f9d-878d-1839c5e93b6d/P0047000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29" w:anchor="8QC0M5" w:history="1">
        <w:r>
          <w:rPr>
            <w:rStyle w:val="a3"/>
            <w:rFonts w:ascii="Arial" w:hAnsi="Arial" w:cs="Arial"/>
          </w:rPr>
          <w:t>Часть 4 статьи 17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03505" cy="215900"/>
            <wp:effectExtent l="0" t="0" r="0" b="0"/>
            <wp:docPr id="51" name="Рисунок 51" descr="https://api.docs.cntd.ru/img/35/17/46/58/2/01160f77-a0b2-4f9d-878d-1839c5e93b6d/P004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api.docs.cntd.ru/img/35/17/46/58/2/01160f77-a0b2-4f9d-878d-1839c5e93b6d/P0049000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30" w:anchor="8QE0M6" w:history="1">
        <w:r>
          <w:rPr>
            <w:rStyle w:val="a3"/>
            <w:rFonts w:ascii="Arial" w:hAnsi="Arial" w:cs="Arial"/>
          </w:rPr>
          <w:t>Часть 5 статьи 17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2021, N 1, ст.56).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50" name="Рисунок 50" descr="https://api.docs.cntd.ru/img/35/17/46/58/2/01160f77-a0b2-4f9d-878d-1839c5e93b6d/P004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api.docs.cntd.ru/img/35/17/46/58/2/01160f77-a0b2-4f9d-878d-1839c5e93b6d/P004B000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9" name="Рисунок 49" descr="https://api.docs.cntd.ru/img/35/17/46/58/2/01160f77-a0b2-4f9d-878d-1839c5e93b6d/P004B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api.docs.cntd.ru/img/35/17/46/58/2/01160f77-a0b2-4f9d-878d-1839c5e93b6d/P004B0001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32" w:anchor="8P60LP" w:history="1">
        <w:r>
          <w:rPr>
            <w:rStyle w:val="a3"/>
            <w:rFonts w:ascii="Arial" w:hAnsi="Arial" w:cs="Arial"/>
          </w:rPr>
          <w:t>Часть 1 статьи 13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 </w:t>
      </w:r>
      <w:hyperlink r:id="rId33" w:anchor="8PA0LQ" w:history="1">
        <w:r>
          <w:rPr>
            <w:rStyle w:val="a3"/>
            <w:rFonts w:ascii="Arial" w:hAnsi="Arial" w:cs="Arial"/>
          </w:rPr>
          <w:t>Часть 2 статьи 13</w:t>
        </w:r>
      </w:hyperlink>
      <w:r>
        <w:rPr>
          <w:rFonts w:ascii="Arial" w:hAnsi="Arial" w:cs="Arial"/>
          <w:color w:val="444444"/>
        </w:rPr>
        <w:t> и </w:t>
      </w:r>
      <w:hyperlink r:id="rId34" w:anchor="8P80LP" w:history="1">
        <w:r>
          <w:rPr>
            <w:rStyle w:val="a3"/>
            <w:rFonts w:ascii="Arial" w:hAnsi="Arial" w:cs="Arial"/>
          </w:rPr>
          <w:t>статья 16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2022, N 1, ст.41).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8" name="Рисунок 48" descr="https://api.docs.cntd.ru/img/35/17/46/58/2/01160f77-a0b2-4f9d-878d-1839c5e93b6d/P005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api.docs.cntd.ru/img/35/17/46/58/2/01160f77-a0b2-4f9d-878d-1839c5e93b6d/P0050000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7" name="Рисунок 47" descr="https://api.docs.cntd.ru/img/35/17/46/58/2/01160f77-a0b2-4f9d-878d-1839c5e93b6d/P005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api.docs.cntd.ru/img/35/17/46/58/2/01160f77-a0b2-4f9d-878d-1839c5e93b6d/P00500001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36" w:anchor="8PE0LR" w:history="1">
        <w:r>
          <w:rPr>
            <w:rStyle w:val="a3"/>
            <w:rFonts w:ascii="Arial" w:hAnsi="Arial" w:cs="Arial"/>
          </w:rPr>
          <w:t>Часть 3 статьи 13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6" name="Рисунок 46" descr="https://api.docs.cntd.ru/img/35/17/46/58/2/01160f77-a0b2-4f9d-878d-1839c5e93b6d/P005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api.docs.cntd.ru/img/35/17/46/58/2/01160f77-a0b2-4f9d-878d-1839c5e93b6d/P0052000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5" name="Рисунок 45" descr="https://api.docs.cntd.ru/img/35/17/46/58/2/01160f77-a0b2-4f9d-878d-1839c5e93b6d/P0052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api.docs.cntd.ru/img/35/17/46/58/2/01160f77-a0b2-4f9d-878d-1839c5e93b6d/P00520001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38" w:anchor="8Q00M1" w:history="1">
        <w:r>
          <w:rPr>
            <w:rStyle w:val="a3"/>
            <w:rFonts w:ascii="Arial" w:hAnsi="Arial" w:cs="Arial"/>
          </w:rPr>
          <w:t>Часть 9 статьи 13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 </w:t>
      </w:r>
      <w:hyperlink r:id="rId39" w:anchor="7D20K3" w:history="1">
        <w:r>
          <w:rPr>
            <w:rStyle w:val="a3"/>
            <w:rFonts w:ascii="Arial" w:hAnsi="Arial" w:cs="Arial"/>
          </w:rPr>
          <w:t>Федеральным законом N 273-ФЗ</w:t>
        </w:r>
      </w:hyperlink>
      <w:r>
        <w:rPr>
          <w:rFonts w:ascii="Arial" w:hAnsi="Arial" w:cs="Arial"/>
          <w:color w:val="444444"/>
        </w:rPr>
        <w:t> и локальными нормативными актами организации, осуществляющей образовательную деятельность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4" name="Рисунок 44" descr="https://api.docs.cntd.ru/img/35/17/46/58/2/01160f77-a0b2-4f9d-878d-1839c5e93b6d/P005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api.docs.cntd.ru/img/35/17/46/58/2/01160f77-a0b2-4f9d-878d-1839c5e93b6d/P00560000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3" name="Рисунок 43" descr="https://api.docs.cntd.ru/img/35/17/46/58/2/01160f77-a0b2-4f9d-878d-1839c5e93b6d/P0056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api.docs.cntd.ru/img/35/17/46/58/2/01160f77-a0b2-4f9d-878d-1839c5e93b6d/P0056000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41" w:anchor="8Q00M0" w:history="1">
        <w:r>
          <w:rPr>
            <w:rStyle w:val="a3"/>
            <w:rFonts w:ascii="Arial" w:hAnsi="Arial" w:cs="Arial"/>
          </w:rPr>
          <w:t>Часть 5 статьи 14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2" name="Рисунок 42" descr="https://api.docs.cntd.ru/img/35/17/46/58/2/01160f77-a0b2-4f9d-878d-1839c5e93b6d/P005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api.docs.cntd.ru/img/35/17/46/58/2/01160f77-a0b2-4f9d-878d-1839c5e93b6d/P005A000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и отвечающими квалификационным требованиям, указанным в квалификационных справочниках, и (или) профессиональным стандартам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41" name="Рисунок 41" descr="https://api.docs.cntd.ru/img/35/17/46/58/2/01160f77-a0b2-4f9d-878d-1839c5e93b6d/P005A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api.docs.cntd.ru/img/35/17/46/58/2/01160f77-a0b2-4f9d-878d-1839c5e93b6d/P005A000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lastRenderedPageBreak/>
        <w:drawing>
          <wp:inline distT="0" distB="0" distL="0" distR="0">
            <wp:extent cx="155575" cy="215900"/>
            <wp:effectExtent l="0" t="0" r="0" b="0"/>
            <wp:docPr id="40" name="Рисунок 40" descr="https://api.docs.cntd.ru/img/35/17/46/58/2/01160f77-a0b2-4f9d-878d-1839c5e93b6d/P005A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api.docs.cntd.ru/img/35/17/46/58/2/01160f77-a0b2-4f9d-878d-1839c5e93b6d/P005A000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44" w:anchor="A840ND" w:history="1">
        <w:r>
          <w:rPr>
            <w:rStyle w:val="a3"/>
            <w:rFonts w:ascii="Arial" w:hAnsi="Arial" w:cs="Arial"/>
          </w:rPr>
          <w:t>Часть 1 статьи 46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2020, N 24, ст.3739).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9" name="Рисунок 39" descr="https://api.docs.cntd.ru/img/35/17/46/58/2/01160f77-a0b2-4f9d-878d-1839c5e93b6d/P005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api.docs.cntd.ru/img/35/17/46/58/2/01160f77-a0b2-4f9d-878d-1839c5e93b6d/P005C000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45" w:anchor="6560IO" w:history="1">
        <w:r>
          <w:rPr>
            <w:rStyle w:val="a3"/>
            <w:rFonts w:ascii="Arial" w:hAnsi="Arial" w:cs="Arial"/>
          </w:rPr>
          <w:t>Профессиональный стандарт "Педагог дополнительного образования детей и взрослых"</w:t>
        </w:r>
      </w:hyperlink>
      <w:r>
        <w:rPr>
          <w:rFonts w:ascii="Arial" w:hAnsi="Arial" w:cs="Arial"/>
          <w:color w:val="444444"/>
        </w:rPr>
        <w:t>, утвержденный </w:t>
      </w:r>
      <w:hyperlink r:id="rId46" w:anchor="64S0IJ" w:history="1">
        <w:r>
          <w:rPr>
            <w:rStyle w:val="a3"/>
            <w:rFonts w:ascii="Arial" w:hAnsi="Arial" w:cs="Arial"/>
          </w:rPr>
          <w:t>приказом Министерства труда и социальной защиты Российской Федерации от 22 сентября 2021 г. N 652н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17 декабря 2021 г., регистрационный N 66403), действующим до 1 сентября 2028 года.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8" name="Рисунок 38" descr="https://api.docs.cntd.ru/img/35/17/46/58/2/01160f77-a0b2-4f9d-878d-1839c5e93b6d/P005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api.docs.cntd.ru/img/35/17/46/58/2/01160f77-a0b2-4f9d-878d-1839c5e93b6d/P005E0000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7" name="Рисунок 37" descr="https://api.docs.cntd.ru/img/35/17/46/58/2/01160f77-a0b2-4f9d-878d-1839c5e93b6d/P005E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api.docs.cntd.ru/img/35/17/46/58/2/01160f77-a0b2-4f9d-878d-1839c5e93b6d/P005E0001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6" name="Рисунок 36" descr="https://api.docs.cntd.ru/img/35/17/46/58/2/01160f77-a0b2-4f9d-878d-1839c5e93b6d/P005E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api.docs.cntd.ru/img/35/17/46/58/2/01160f77-a0b2-4f9d-878d-1839c5e93b6d/P005E0002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49" w:anchor="BS00PG" w:history="1">
        <w:r>
          <w:rPr>
            <w:rStyle w:val="a3"/>
            <w:rFonts w:ascii="Arial" w:hAnsi="Arial" w:cs="Arial"/>
          </w:rPr>
          <w:t>Часть 5 статьи 46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2020, N 24, ст.3739).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5" name="Рисунок 35" descr="https://api.docs.cntd.ru/img/35/17/46/58/2/01160f77-a0b2-4f9d-878d-1839c5e93b6d/P006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api.docs.cntd.ru/img/35/17/46/58/2/01160f77-a0b2-4f9d-878d-1839c5e93b6d/P00600000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50" w:anchor="BRU0PF" w:history="1">
        <w:r>
          <w:rPr>
            <w:rStyle w:val="a3"/>
            <w:rFonts w:ascii="Arial" w:hAnsi="Arial" w:cs="Arial"/>
          </w:rPr>
          <w:t>Часть 4 статьи 46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ст.7598; 2020, N 24, ст.3739).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</w:t>
      </w:r>
      <w:r>
        <w:rPr>
          <w:rFonts w:ascii="Arial" w:hAnsi="Arial" w:cs="Arial"/>
          <w:color w:val="444444"/>
        </w:rPr>
        <w:lastRenderedPageBreak/>
        <w:t>педагогической комиссии и (или) индивидуальной программой реабилитации (</w:t>
      </w:r>
      <w:proofErr w:type="spellStart"/>
      <w:r>
        <w:rPr>
          <w:rFonts w:ascii="Arial" w:hAnsi="Arial" w:cs="Arial"/>
          <w:color w:val="444444"/>
        </w:rPr>
        <w:t>абилитации</w:t>
      </w:r>
      <w:proofErr w:type="spellEnd"/>
      <w:r>
        <w:rPr>
          <w:rFonts w:ascii="Arial" w:hAnsi="Arial" w:cs="Arial"/>
          <w:color w:val="444444"/>
        </w:rPr>
        <w:t>) инвалида, ребенка-инвалида.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4" name="Рисунок 34" descr="https://api.docs.cntd.ru/img/35/17/46/58/2/01160f77-a0b2-4f9d-878d-1839c5e93b6d/P006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api.docs.cntd.ru/img/35/17/46/58/2/01160f77-a0b2-4f9d-878d-1839c5e93b6d/P006B0000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3" name="Рисунок 33" descr="https://api.docs.cntd.ru/img/35/17/46/58/2/01160f77-a0b2-4f9d-878d-1839c5e93b6d/P006B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api.docs.cntd.ru/img/35/17/46/58/2/01160f77-a0b2-4f9d-878d-1839c5e93b6d/P006B0001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52" w:anchor="AAO0NS" w:history="1">
        <w:r>
          <w:rPr>
            <w:rStyle w:val="a3"/>
            <w:rFonts w:ascii="Arial" w:hAnsi="Arial" w:cs="Arial"/>
          </w:rPr>
          <w:t>Часть 3 статьи 79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63830" cy="215900"/>
            <wp:effectExtent l="0" t="0" r="7620" b="0"/>
            <wp:docPr id="32" name="Рисунок 32" descr="https://api.docs.cntd.ru/img/35/17/46/58/2/01160f77-a0b2-4f9d-878d-1839c5e93b6d/P006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api.docs.cntd.ru/img/35/17/46/58/2/01160f77-a0b2-4f9d-878d-1839c5e93b6d/P006D0000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63830" cy="215900"/>
            <wp:effectExtent l="0" t="0" r="7620" b="0"/>
            <wp:docPr id="31" name="Рисунок 31" descr="https://api.docs.cntd.ru/img/35/17/46/58/2/01160f77-a0b2-4f9d-878d-1839c5e93b6d/P006D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api.docs.cntd.ru/img/35/17/46/58/2/01160f77-a0b2-4f9d-878d-1839c5e93b6d/P006D0001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Часть вторая </w:t>
      </w:r>
      <w:hyperlink r:id="rId54" w:anchor="8P40LQ" w:history="1">
        <w:r>
          <w:rPr>
            <w:rStyle w:val="a3"/>
            <w:rFonts w:ascii="Arial" w:hAnsi="Arial" w:cs="Arial"/>
          </w:rPr>
          <w:t>статьи 15 Федерального закона от 24 ноября 1995 г. N 181-ФЗ "О социальной защите инвалидов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1995, N 48, ст.4563).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 </w:t>
      </w:r>
      <w:hyperlink r:id="rId55" w:anchor="7DI0K7" w:history="1">
        <w:r>
          <w:rPr>
            <w:rStyle w:val="a3"/>
            <w:rFonts w:ascii="Arial" w:hAnsi="Arial" w:cs="Arial"/>
          </w:rPr>
          <w:t>пункте 26 Порядка</w:t>
        </w:r>
      </w:hyperlink>
      <w:r>
        <w:rPr>
          <w:rFonts w:ascii="Arial" w:hAnsi="Arial" w:cs="Arial"/>
          <w:color w:val="444444"/>
        </w:rPr>
        <w:t>, и быть направлена на решение следующих задач: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оказание психолого-педагогической помощи, реабилитации (</w:t>
      </w:r>
      <w:proofErr w:type="spellStart"/>
      <w:r>
        <w:rPr>
          <w:rFonts w:ascii="Arial" w:hAnsi="Arial" w:cs="Arial"/>
          <w:color w:val="444444"/>
        </w:rPr>
        <w:t>абилитации</w:t>
      </w:r>
      <w:proofErr w:type="spellEnd"/>
      <w:r>
        <w:rPr>
          <w:rFonts w:ascii="Arial" w:hAnsi="Arial" w:cs="Arial"/>
          <w:color w:val="444444"/>
        </w:rPr>
        <w:t>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 использованием средств альтернативной или дополнительной коммуникации;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воспитание самостоятельности и независимости при освоении доступных видов деятельности;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формирование интереса к определенному виду деятельности в рамках реализации дополнительных общеобразовательных программ.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30" name="Рисунок 30" descr="https://api.docs.cntd.ru/img/35/17/46/58/2/01160f77-a0b2-4f9d-878d-1839c5e93b6d/P007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api.docs.cntd.ru/img/35/17/46/58/2/01160f77-a0b2-4f9d-878d-1839c5e93b6d/P00770000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55575" cy="215900"/>
            <wp:effectExtent l="0" t="0" r="0" b="0"/>
            <wp:docPr id="29" name="Рисунок 29" descr="https://api.docs.cntd.ru/img/35/17/46/58/2/01160f77-a0b2-4f9d-878d-1839c5e93b6d/P007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api.docs.cntd.ru/img/35/17/46/58/2/01160f77-a0b2-4f9d-878d-1839c5e93b6d/P00770001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57" w:anchor="AAK0NQ" w:history="1">
        <w:r>
          <w:rPr>
            <w:rStyle w:val="a3"/>
            <w:rFonts w:ascii="Arial" w:hAnsi="Arial" w:cs="Arial"/>
          </w:rPr>
          <w:t>Часть 1 статьи 79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для обучающихся с ограниченными возможностями здоровья по зрению: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звуковые маяки, облегчающие поиск входа в организацию, осуществляющую образовательную деятельность;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контрастную маркировку </w:t>
      </w:r>
      <w:proofErr w:type="spellStart"/>
      <w:r>
        <w:rPr>
          <w:rFonts w:ascii="Arial" w:hAnsi="Arial" w:cs="Arial"/>
          <w:color w:val="444444"/>
        </w:rPr>
        <w:t>проступей</w:t>
      </w:r>
      <w:proofErr w:type="spellEnd"/>
      <w:r>
        <w:rPr>
          <w:rFonts w:ascii="Arial" w:hAnsi="Arial" w:cs="Arial"/>
          <w:color w:val="444444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</w:t>
      </w:r>
      <w:r>
        <w:rPr>
          <w:rFonts w:ascii="Arial" w:hAnsi="Arial" w:cs="Arial"/>
          <w:color w:val="444444"/>
        </w:rPr>
        <w:lastRenderedPageBreak/>
        <w:t>бассейна по всему периметру должны выделять полосой, имеющей контрастную окраску по отношению к цвету обходной дорожки;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применение специального спортивного инвентаря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63830" cy="215900"/>
            <wp:effectExtent l="0" t="0" r="7620" b="0"/>
            <wp:docPr id="28" name="Рисунок 28" descr="https://api.docs.cntd.ru/img/35/17/46/58/2/01160f77-a0b2-4f9d-878d-1839c5e93b6d/P008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api.docs.cntd.ru/img/35/17/46/58/2/01160f77-a0b2-4f9d-878d-1839c5e93b6d/P00850000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63830" cy="215900"/>
            <wp:effectExtent l="0" t="0" r="7620" b="0"/>
            <wp:docPr id="27" name="Рисунок 27" descr="https://api.docs.cntd.ru/img/35/17/46/58/2/01160f77-a0b2-4f9d-878d-1839c5e93b6d/P0085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api.docs.cntd.ru/img/35/17/46/58/2/01160f77-a0b2-4f9d-878d-1839c5e93b6d/P00850001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59" w:anchor="65A0IQ" w:history="1">
        <w:r>
          <w:rPr>
            <w:rStyle w:val="a3"/>
            <w:rFonts w:ascii="Arial" w:hAnsi="Arial" w:cs="Arial"/>
          </w:rPr>
          <w:t>Статья 11.1 Федерального закона от 24 ноября 1995 г. N 181-ФЗ "О социальной защите инвалидов в Российской Федерации"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1995, N 48, ст.4563; 2003, N 43, ст.4108; 2021, N 1, ст.17).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для обучающихся с ограниченными возможностями здоровья по слуху: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обеспечение возможности понимания и восприятия обучающимися на </w:t>
      </w:r>
      <w:proofErr w:type="spellStart"/>
      <w:r>
        <w:rPr>
          <w:rFonts w:ascii="Arial" w:hAnsi="Arial" w:cs="Arial"/>
          <w:color w:val="444444"/>
        </w:rPr>
        <w:t>слухо</w:t>
      </w:r>
      <w:proofErr w:type="spellEnd"/>
      <w:r>
        <w:rPr>
          <w:rFonts w:ascii="Arial" w:hAnsi="Arial" w:cs="Arial"/>
          <w:color w:val="444444"/>
        </w:rP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>
        <w:rPr>
          <w:rFonts w:ascii="Arial" w:hAnsi="Arial" w:cs="Arial"/>
          <w:color w:val="444444"/>
        </w:rPr>
        <w:t>дактильной</w:t>
      </w:r>
      <w:proofErr w:type="spellEnd"/>
      <w:r>
        <w:rPr>
          <w:rFonts w:ascii="Arial" w:hAnsi="Arial" w:cs="Arial"/>
          <w:color w:val="444444"/>
        </w:rPr>
        <w:t>) для обеспечения полноты и точности восприятия информации и организации речевого взаимодействия в процессе учебных занятий;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в) для обучающихся, имеющих нарушения опорно-двигательного аппарата: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безбарьерную</w:t>
      </w:r>
      <w:proofErr w:type="spellEnd"/>
      <w:r>
        <w:rPr>
          <w:rFonts w:ascii="Arial" w:hAnsi="Arial" w:cs="Arial"/>
          <w:color w:val="444444"/>
        </w:rPr>
        <w:t xml:space="preserve"> архитектурно-планировочную среду;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г) для обучающихся с тяжелыми нарушениями речи: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адаптация содержания теоретического материала в текстовом/аудио- /</w:t>
      </w:r>
      <w:proofErr w:type="spellStart"/>
      <w:r>
        <w:rPr>
          <w:rFonts w:ascii="Arial" w:hAnsi="Arial" w:cs="Arial"/>
          <w:color w:val="444444"/>
        </w:rPr>
        <w:t>видеоформате</w:t>
      </w:r>
      <w:proofErr w:type="spellEnd"/>
      <w:r>
        <w:rPr>
          <w:rFonts w:ascii="Arial" w:hAnsi="Arial" w:cs="Arial"/>
          <w:color w:val="444444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понимания обращенной речи (четкое, внятное проговаривание инструкций, коротких и ясных по содержанию);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нормативные речевые образцы (грамотная речь педагога (тренера, инструктора);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д) для обучающихся с расстройствами аутистического спектра (РАС) - использование визуальных расписаний;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е) для обучающихся с задержкой психического развития: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>
        <w:rPr>
          <w:rFonts w:ascii="Arial" w:hAnsi="Arial" w:cs="Arial"/>
          <w:color w:val="444444"/>
        </w:rPr>
        <w:t>саморегуляции</w:t>
      </w:r>
      <w:proofErr w:type="spellEnd"/>
      <w:r>
        <w:rPr>
          <w:rFonts w:ascii="Arial" w:hAnsi="Arial" w:cs="Arial"/>
          <w:color w:val="444444"/>
        </w:rPr>
        <w:t xml:space="preserve"> деятельности и поведения;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использование специальных приемов и методов обучения;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дифференциация требований к процессу и результатам учебных занятий с учетом психофизических возможностей обучающихся;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соблюдение оптимального режима физической нагрузки с учетом особенностей </w:t>
      </w:r>
      <w:proofErr w:type="spellStart"/>
      <w:r>
        <w:rPr>
          <w:rFonts w:ascii="Arial" w:hAnsi="Arial" w:cs="Arial"/>
          <w:color w:val="444444"/>
        </w:rPr>
        <w:t>нейродинамики</w:t>
      </w:r>
      <w:proofErr w:type="spellEnd"/>
      <w:r>
        <w:rPr>
          <w:rFonts w:ascii="Arial" w:hAnsi="Arial" w:cs="Arial"/>
          <w:color w:val="444444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>
        <w:rPr>
          <w:rFonts w:ascii="Arial" w:hAnsi="Arial" w:cs="Arial"/>
          <w:color w:val="444444"/>
        </w:rPr>
        <w:t>нейродинамики</w:t>
      </w:r>
      <w:proofErr w:type="spellEnd"/>
      <w:r>
        <w:rPr>
          <w:rFonts w:ascii="Arial" w:hAnsi="Arial" w:cs="Arial"/>
          <w:color w:val="444444"/>
        </w:rP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>
        <w:rPr>
          <w:rFonts w:ascii="Arial" w:hAnsi="Arial" w:cs="Arial"/>
          <w:color w:val="444444"/>
        </w:rPr>
        <w:t>здоровьесберегающих</w:t>
      </w:r>
      <w:proofErr w:type="spellEnd"/>
      <w:r>
        <w:rPr>
          <w:rFonts w:ascii="Arial" w:hAnsi="Arial" w:cs="Arial"/>
          <w:color w:val="444444"/>
        </w:rPr>
        <w:t xml:space="preserve"> и коррекционно-оздоровительных технологий, направленных на компенсацию нарушений моторики, пространственной ориентировки, внимания, </w:t>
      </w:r>
      <w:proofErr w:type="spellStart"/>
      <w:r>
        <w:rPr>
          <w:rFonts w:ascii="Arial" w:hAnsi="Arial" w:cs="Arial"/>
          <w:color w:val="444444"/>
        </w:rPr>
        <w:t>скоординированности</w:t>
      </w:r>
      <w:proofErr w:type="spellEnd"/>
      <w:r>
        <w:rPr>
          <w:rFonts w:ascii="Arial" w:hAnsi="Arial" w:cs="Arial"/>
          <w:color w:val="444444"/>
        </w:rP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ж) для обучающихся с умственной отсталостью (интеллектуальными нарушениями):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специально оборудованные "зоны отдыха" для снятия сенсорной и эмоциональной перегрузки;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для обучающихся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>
        <w:rPr>
          <w:rFonts w:ascii="Arial" w:hAnsi="Arial" w:cs="Arial"/>
          <w:color w:val="444444"/>
        </w:rPr>
        <w:t>тьюторское</w:t>
      </w:r>
      <w:proofErr w:type="spellEnd"/>
      <w:r>
        <w:rPr>
          <w:rFonts w:ascii="Arial" w:hAnsi="Arial" w:cs="Arial"/>
          <w:color w:val="444444"/>
        </w:rPr>
        <w:t xml:space="preserve"> сопровождение;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29. Численный состав объединения может быть уменьшен при включении в него обучающихся с ограниченными возможностями здоровья.</w:t>
      </w:r>
      <w:r>
        <w:rPr>
          <w:rFonts w:ascii="Arial" w:hAnsi="Arial" w:cs="Arial"/>
          <w:color w:val="444444"/>
        </w:rPr>
        <w:br/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Arial" w:hAnsi="Arial" w:cs="Arial"/>
          <w:color w:val="444444"/>
        </w:rPr>
        <w:t>сурдопереводчиков</w:t>
      </w:r>
      <w:proofErr w:type="spellEnd"/>
      <w:r>
        <w:rPr>
          <w:rFonts w:ascii="Arial" w:hAnsi="Arial" w:cs="Arial"/>
          <w:color w:val="444444"/>
        </w:rPr>
        <w:t xml:space="preserve"> и </w:t>
      </w:r>
      <w:proofErr w:type="spellStart"/>
      <w:r>
        <w:rPr>
          <w:rFonts w:ascii="Arial" w:hAnsi="Arial" w:cs="Arial"/>
          <w:color w:val="444444"/>
        </w:rPr>
        <w:t>тифлосурдопереводчиков</w:t>
      </w:r>
      <w:proofErr w:type="spellEnd"/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63830" cy="215900"/>
            <wp:effectExtent l="0" t="0" r="7620" b="0"/>
            <wp:docPr id="26" name="Рисунок 26" descr="https://api.docs.cntd.ru/img/35/17/46/58/2/01160f77-a0b2-4f9d-878d-1839c5e93b6d/P00A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api.docs.cntd.ru/img/35/17/46/58/2/01160f77-a0b2-4f9d-878d-1839c5e93b6d/P00AE0000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.</w:t>
      </w:r>
    </w:p>
    <w:p w:rsidR="003A2C75" w:rsidRDefault="003A2C75" w:rsidP="003A2C7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</w:p>
    <w:p w:rsidR="003A2C75" w:rsidRDefault="003A2C75" w:rsidP="003A2C7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163830" cy="215900"/>
            <wp:effectExtent l="0" t="0" r="7620" b="0"/>
            <wp:docPr id="25" name="Рисунок 25" descr="https://api.docs.cntd.ru/img/35/17/46/58/2/01160f77-a0b2-4f9d-878d-1839c5e93b6d/P00AE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api.docs.cntd.ru/img/35/17/46/58/2/01160f77-a0b2-4f9d-878d-1839c5e93b6d/P00AE0001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hyperlink r:id="rId61" w:anchor="AAO0NR" w:history="1">
        <w:r>
          <w:rPr>
            <w:rStyle w:val="a3"/>
            <w:rFonts w:ascii="Arial" w:hAnsi="Arial" w:cs="Arial"/>
          </w:rPr>
          <w:t>Часть 11 статьи 79 Федерального закона N 273-ФЗ</w:t>
        </w:r>
      </w:hyperlink>
      <w:r>
        <w:rPr>
          <w:rFonts w:ascii="Arial" w:hAnsi="Arial" w:cs="Arial"/>
          <w:color w:val="444444"/>
        </w:rPr>
        <w:t> (Собрание законодательства Российской Федерации, 2012, N 53, ст.7598).</w:t>
      </w:r>
    </w:p>
    <w:p w:rsidR="000A509A" w:rsidRDefault="000A509A"/>
    <w:sectPr w:rsidR="000A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75"/>
    <w:rsid w:val="000A509A"/>
    <w:rsid w:val="003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5D80"/>
  <w15:chartTrackingRefBased/>
  <w15:docId w15:val="{CE6B06B9-85D1-43ED-BF83-8229A750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2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A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2C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A2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A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351746582" TargetMode="External"/><Relationship Id="rId18" Type="http://schemas.openxmlformats.org/officeDocument/2006/relationships/hyperlink" Target="https://docs.cntd.ru/document/902075039" TargetMode="External"/><Relationship Id="rId26" Type="http://schemas.openxmlformats.org/officeDocument/2006/relationships/hyperlink" Target="https://docs.cntd.ru/document/902389617" TargetMode="External"/><Relationship Id="rId39" Type="http://schemas.openxmlformats.org/officeDocument/2006/relationships/hyperlink" Target="https://docs.cntd.ru/document/902389617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docs.cntd.ru/document/902389617" TargetMode="External"/><Relationship Id="rId42" Type="http://schemas.openxmlformats.org/officeDocument/2006/relationships/image" Target="media/image11.png"/><Relationship Id="rId47" Type="http://schemas.openxmlformats.org/officeDocument/2006/relationships/image" Target="media/image13.png"/><Relationship Id="rId50" Type="http://schemas.openxmlformats.org/officeDocument/2006/relationships/hyperlink" Target="https://docs.cntd.ru/document/902389617" TargetMode="External"/><Relationship Id="rId55" Type="http://schemas.openxmlformats.org/officeDocument/2006/relationships/hyperlink" Target="https://docs.cntd.ru/document/35174658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docs.cntd.ru/document/55081753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docs.cntd.ru/document/902389617" TargetMode="External"/><Relationship Id="rId29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902389617" TargetMode="External"/><Relationship Id="rId54" Type="http://schemas.openxmlformats.org/officeDocument/2006/relationships/hyperlink" Target="https://docs.cntd.ru/document/9014513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1" Type="http://schemas.openxmlformats.org/officeDocument/2006/relationships/hyperlink" Target="https://docs.cntd.ru/document/561281029" TargetMode="External"/><Relationship Id="rId24" Type="http://schemas.openxmlformats.org/officeDocument/2006/relationships/hyperlink" Target="https://docs.cntd.ru/document/566085656" TargetMode="External"/><Relationship Id="rId32" Type="http://schemas.openxmlformats.org/officeDocument/2006/relationships/hyperlink" Target="https://docs.cntd.ru/document/902389617" TargetMode="External"/><Relationship Id="rId37" Type="http://schemas.openxmlformats.org/officeDocument/2006/relationships/image" Target="media/image9.png"/><Relationship Id="rId40" Type="http://schemas.openxmlformats.org/officeDocument/2006/relationships/image" Target="media/image10.png"/><Relationship Id="rId45" Type="http://schemas.openxmlformats.org/officeDocument/2006/relationships/hyperlink" Target="https://docs.cntd.ru/document/726730634" TargetMode="External"/><Relationship Id="rId53" Type="http://schemas.openxmlformats.org/officeDocument/2006/relationships/image" Target="media/image16.png"/><Relationship Id="rId58" Type="http://schemas.openxmlformats.org/officeDocument/2006/relationships/image" Target="media/image18.png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902389617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6.png"/><Relationship Id="rId36" Type="http://schemas.openxmlformats.org/officeDocument/2006/relationships/hyperlink" Target="https://docs.cntd.ru/document/902389617" TargetMode="External"/><Relationship Id="rId49" Type="http://schemas.openxmlformats.org/officeDocument/2006/relationships/hyperlink" Target="https://docs.cntd.ru/document/902389617" TargetMode="External"/><Relationship Id="rId57" Type="http://schemas.openxmlformats.org/officeDocument/2006/relationships/hyperlink" Target="https://docs.cntd.ru/document/902389617" TargetMode="External"/><Relationship Id="rId61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551785916" TargetMode="External"/><Relationship Id="rId19" Type="http://schemas.openxmlformats.org/officeDocument/2006/relationships/hyperlink" Target="https://docs.cntd.ru/document/902389617" TargetMode="External"/><Relationship Id="rId31" Type="http://schemas.openxmlformats.org/officeDocument/2006/relationships/image" Target="media/image7.png"/><Relationship Id="rId44" Type="http://schemas.openxmlformats.org/officeDocument/2006/relationships/hyperlink" Target="https://docs.cntd.ru/document/902389617" TargetMode="External"/><Relationship Id="rId52" Type="http://schemas.openxmlformats.org/officeDocument/2006/relationships/hyperlink" Target="https://docs.cntd.ru/document/902389617" TargetMode="External"/><Relationship Id="rId60" Type="http://schemas.openxmlformats.org/officeDocument/2006/relationships/image" Target="media/image19.png"/><Relationship Id="rId4" Type="http://schemas.openxmlformats.org/officeDocument/2006/relationships/hyperlink" Target="https://docs.cntd.ru/document/351746582" TargetMode="External"/><Relationship Id="rId9" Type="http://schemas.openxmlformats.org/officeDocument/2006/relationships/hyperlink" Target="https://docs.cntd.ru/document/351746582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docs.cntd.ru/document/902389617" TargetMode="External"/><Relationship Id="rId35" Type="http://schemas.openxmlformats.org/officeDocument/2006/relationships/image" Target="media/image8.png"/><Relationship Id="rId43" Type="http://schemas.openxmlformats.org/officeDocument/2006/relationships/image" Target="media/image12.png"/><Relationship Id="rId48" Type="http://schemas.openxmlformats.org/officeDocument/2006/relationships/image" Target="media/image14.png"/><Relationship Id="rId56" Type="http://schemas.openxmlformats.org/officeDocument/2006/relationships/image" Target="media/image17.png"/><Relationship Id="rId8" Type="http://schemas.openxmlformats.org/officeDocument/2006/relationships/hyperlink" Target="https://docs.cntd.ru/document/550817534" TargetMode="External"/><Relationship Id="rId51" Type="http://schemas.openxmlformats.org/officeDocument/2006/relationships/image" Target="media/image15.png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660064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docs.cntd.ru/document/566085656" TargetMode="External"/><Relationship Id="rId33" Type="http://schemas.openxmlformats.org/officeDocument/2006/relationships/hyperlink" Target="https://docs.cntd.ru/document/902389617" TargetMode="External"/><Relationship Id="rId38" Type="http://schemas.openxmlformats.org/officeDocument/2006/relationships/hyperlink" Target="https://docs.cntd.ru/document/902389617" TargetMode="External"/><Relationship Id="rId46" Type="http://schemas.openxmlformats.org/officeDocument/2006/relationships/hyperlink" Target="https://docs.cntd.ru/document/726730634" TargetMode="External"/><Relationship Id="rId59" Type="http://schemas.openxmlformats.org/officeDocument/2006/relationships/hyperlink" Target="https://docs.cntd.ru/document/9014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4554</Words>
  <Characters>25960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2025-05-27T19:06:00Z</dcterms:created>
  <dcterms:modified xsi:type="dcterms:W3CDTF">2025-05-27T19:10:00Z</dcterms:modified>
</cp:coreProperties>
</file>