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2B" w:rsidRDefault="00F6152B" w:rsidP="007A3A17">
      <w:pPr>
        <w:tabs>
          <w:tab w:val="left" w:pos="6432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CB0D" wp14:editId="4F46A363">
                <wp:simplePos x="0" y="0"/>
                <wp:positionH relativeFrom="column">
                  <wp:posOffset>2898187</wp:posOffset>
                </wp:positionH>
                <wp:positionV relativeFrom="paragraph">
                  <wp:posOffset>-372072</wp:posOffset>
                </wp:positionV>
                <wp:extent cx="320723" cy="361666"/>
                <wp:effectExtent l="0" t="0" r="2222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3" cy="361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8FA10" id="Прямоугольник 2" o:spid="_x0000_s1026" style="position:absolute;margin-left:228.2pt;margin-top:-29.3pt;width:25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" fillcolor="window" strokecolor="window" strokeweight="1pt"/>
            </w:pict>
          </mc:Fallback>
        </mc:AlternateContent>
      </w:r>
      <w:r w:rsidRPr="00F6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A3A17" w:rsidRPr="00F6152B" w:rsidRDefault="007A3A17" w:rsidP="00F6152B">
      <w:pPr>
        <w:tabs>
          <w:tab w:val="left" w:pos="6432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25" w:rsidRDefault="00DD7725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17" w:rsidRPr="007A3A17" w:rsidRDefault="007A3A17" w:rsidP="007A3A17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УТВЕРЖДЕНО</w:t>
      </w:r>
    </w:p>
    <w:p w:rsidR="007A3A17" w:rsidRPr="007A3A17" w:rsidRDefault="007A3A17" w:rsidP="007A3A17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приказом </w:t>
      </w:r>
      <w:r w:rsidR="008F4E33">
        <w:rPr>
          <w:rFonts w:ascii="Times New Roman" w:eastAsia="Times New Roman" w:hAnsi="Times New Roman" w:cs="Times New Roman"/>
          <w:sz w:val="28"/>
          <w:szCs w:val="40"/>
          <w:lang w:eastAsia="ru-RU"/>
        </w:rPr>
        <w:t>Р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язанского института (филиала)</w:t>
      </w:r>
    </w:p>
    <w:p w:rsidR="007A3A17" w:rsidRPr="007A3A17" w:rsidRDefault="007A3A17" w:rsidP="007A3A17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Московского политехнического университета</w:t>
      </w:r>
    </w:p>
    <w:p w:rsidR="007A3A17" w:rsidRPr="00F97F92" w:rsidRDefault="007A3A17" w:rsidP="0093403C">
      <w:pPr>
        <w:spacing w:after="0" w:line="240" w:lineRule="auto"/>
        <w:ind w:left="396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от «</w:t>
      </w:r>
      <w:r w:rsidR="00F97F92">
        <w:rPr>
          <w:rFonts w:ascii="Times New Roman" w:eastAsia="Times New Roman" w:hAnsi="Times New Roman" w:cs="Times New Roman"/>
          <w:sz w:val="28"/>
          <w:szCs w:val="40"/>
          <w:lang w:eastAsia="ru-RU"/>
        </w:rPr>
        <w:t>06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» </w:t>
      </w:r>
      <w:r w:rsidR="00F97F92">
        <w:rPr>
          <w:rFonts w:ascii="Times New Roman" w:eastAsia="Times New Roman" w:hAnsi="Times New Roman" w:cs="Times New Roman"/>
          <w:sz w:val="28"/>
          <w:szCs w:val="40"/>
          <w:lang w:eastAsia="ru-RU"/>
        </w:rPr>
        <w:t>февраля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20</w:t>
      </w:r>
      <w:r w:rsidR="00F97F92">
        <w:rPr>
          <w:rFonts w:ascii="Times New Roman" w:eastAsia="Times New Roman" w:hAnsi="Times New Roman" w:cs="Times New Roman"/>
          <w:sz w:val="28"/>
          <w:szCs w:val="40"/>
          <w:lang w:eastAsia="ru-RU"/>
        </w:rPr>
        <w:t>24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г. </w:t>
      </w:r>
      <w:r w:rsidR="0093403C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</w:t>
      </w:r>
      <w:r w:rsidRPr="0093403C">
        <w:rPr>
          <w:rFonts w:ascii="Times New Roman" w:eastAsia="Times New Roman" w:hAnsi="Times New Roman" w:cs="Times New Roman"/>
          <w:sz w:val="28"/>
          <w:szCs w:val="40"/>
          <w:lang w:eastAsia="ru-RU"/>
        </w:rPr>
        <w:t>№</w:t>
      </w:r>
      <w:r w:rsidR="0093403C" w:rsidRPr="0093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F9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F92" w:rsidRPr="000B233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97F92">
        <w:rPr>
          <w:rFonts w:ascii="Times New Roman" w:eastAsia="Times New Roman" w:hAnsi="Times New Roman" w:cs="Times New Roman"/>
          <w:sz w:val="28"/>
          <w:szCs w:val="28"/>
          <w:lang w:eastAsia="ru-RU"/>
        </w:rPr>
        <w:t>6-ОД</w:t>
      </w:r>
    </w:p>
    <w:p w:rsidR="00F6152B" w:rsidRDefault="00F615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5B" w:rsidRPr="009F115B" w:rsidRDefault="00582D68" w:rsidP="009F1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284E" w:rsidRDefault="00BD79DB" w:rsidP="009F1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82D6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9F115B" w:rsidRPr="009F115B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  <w:r w:rsidR="009F11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E8B" w:rsidRDefault="00943E8B" w:rsidP="00943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C6">
        <w:rPr>
          <w:rFonts w:ascii="Times New Roman" w:hAnsi="Times New Roman" w:cs="Times New Roman"/>
          <w:b/>
          <w:sz w:val="28"/>
          <w:szCs w:val="28"/>
        </w:rPr>
        <w:t xml:space="preserve">Рязанского института (филиала) </w:t>
      </w:r>
      <w:r w:rsidRPr="00943E8B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943E8B" w:rsidRPr="00943E8B" w:rsidRDefault="00943E8B" w:rsidP="00943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8B">
        <w:rPr>
          <w:rFonts w:ascii="Times New Roman" w:hAnsi="Times New Roman" w:cs="Times New Roman"/>
          <w:b/>
          <w:sz w:val="28"/>
          <w:szCs w:val="28"/>
        </w:rPr>
        <w:t>«Московский политехнический университет»</w:t>
      </w: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E8B" w:rsidRDefault="00943E8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2B" w:rsidRDefault="006608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2B" w:rsidRDefault="006608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2B" w:rsidRDefault="006608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EF5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Рязань 2024 г.</w:t>
      </w:r>
    </w:p>
    <w:p w:rsidR="006A78B4" w:rsidRDefault="006A78B4" w:rsidP="00EF5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B4" w:rsidRDefault="006A78B4" w:rsidP="00EF5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B4" w:rsidRDefault="006A78B4" w:rsidP="006A78B4">
      <w:pPr>
        <w:spacing w:after="0" w:line="240" w:lineRule="auto"/>
        <w:jc w:val="both"/>
        <w:rPr>
          <w:sz w:val="28"/>
          <w:szCs w:val="28"/>
        </w:rPr>
      </w:pPr>
    </w:p>
    <w:p w:rsidR="006A78B4" w:rsidRDefault="00C01144" w:rsidP="00BD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BD79DB" w:rsidRPr="00BD79DB" w:rsidRDefault="00BD79DB" w:rsidP="00BD79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7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№ 273-ФЗ «О противодействии коррупции»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прав и </w:t>
      </w:r>
      <w:r w:rsidR="00B16C29" w:rsidRPr="00BD7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свобод,</w:t>
      </w:r>
      <w:r w:rsidRPr="00B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работников Рязанского</w:t>
      </w:r>
      <w:r w:rsidRPr="00B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(филиала) федерального государственного бюджетного образовательного учреждения высшего образования «Московский политехнический </w:t>
      </w:r>
      <w:r w:rsidR="00CB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университет» (далее - Институт) для </w:t>
      </w:r>
      <w:r w:rsidR="00CB46C7" w:rsidRPr="00BD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B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законности, правопор</w:t>
      </w:r>
      <w:r w:rsidR="00CB46C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ядка, общественной безопасности.</w:t>
      </w:r>
    </w:p>
    <w:p w:rsidR="00A53651" w:rsidRDefault="00CB46C7" w:rsidP="00BD79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Настоящим Положением</w:t>
      </w:r>
      <w:r w:rsidR="00B1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DB" w:rsidRPr="00B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29" w:rsidRPr="00BD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B16C2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противодействия</w:t>
      </w:r>
      <w:r w:rsidR="00B16C29" w:rsidRPr="00B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A53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правовые и организационные основы предупреждения коррупции и борьбы с ней,</w:t>
      </w:r>
      <w:r w:rsidR="000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минимизация и(или) ликвидация последствий коррупционных правонарушений.</w:t>
      </w:r>
    </w:p>
    <w:p w:rsidR="00BD79DB" w:rsidRDefault="00BD79DB" w:rsidP="00BD79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DC6" w:rsidRDefault="00242DC6" w:rsidP="00242D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понятия, используемые в настоящем Положении</w:t>
      </w:r>
    </w:p>
    <w:p w:rsidR="00E961AC" w:rsidRPr="00E961AC" w:rsidRDefault="00E961AC" w:rsidP="00E961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961A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Антикоррупционная политика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утверждённый в установленном порядке документ</w:t>
      </w:r>
      <w:r w:rsidR="00590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определяющий комплекс взаимосвязанных принципов, процедур</w:t>
      </w:r>
      <w:r w:rsidR="0086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конкретных мероприятий, направленных на предупреждение коррупции в деятельности Института.</w:t>
      </w:r>
      <w:r w:rsidR="0059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DC6" w:rsidRPr="00242DC6" w:rsidRDefault="003E2564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7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DC6" w:rsidRPr="005D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Коррупция</w:t>
      </w:r>
      <w:r w:rsidR="005D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социально-юридическое явление, которое в целях личного обогащения студентов и сотрудников Института либо приобретения иных возможностей или в групповых интересах проявляется в:</w:t>
      </w:r>
    </w:p>
    <w:p w:rsidR="00242DC6" w:rsidRPr="00242DC6" w:rsidRDefault="00CD7419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использовании </w:t>
      </w:r>
      <w:r w:rsidR="0009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своего служебного положения, статуса и авторитета занимаемой должности в корыстных целях;</w:t>
      </w:r>
    </w:p>
    <w:p w:rsidR="00242DC6" w:rsidRPr="00242DC6" w:rsidRDefault="00CD7419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предоставленными полномочиями;</w:t>
      </w:r>
    </w:p>
    <w:p w:rsidR="00242DC6" w:rsidRPr="00242DC6" w:rsidRDefault="00CD7419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ином незаконном использовании </w:t>
      </w:r>
      <w:r w:rsidR="0009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должностного положения;</w:t>
      </w:r>
    </w:p>
    <w:p w:rsidR="00242DC6" w:rsidRPr="00242DC6" w:rsidRDefault="00CD7419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необоснованном завышении бюджетных или внебюджетных расходов против плановых, сметных сумм;</w:t>
      </w:r>
    </w:p>
    <w:p w:rsidR="00242DC6" w:rsidRPr="00242DC6" w:rsidRDefault="00CD7419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подкупе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в виде дачи или получения взятки;</w:t>
      </w:r>
    </w:p>
    <w:p w:rsidR="00242DC6" w:rsidRPr="00242DC6" w:rsidRDefault="0009235D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нецелевом использовании вверенных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средств;</w:t>
      </w:r>
    </w:p>
    <w:p w:rsidR="00242DC6" w:rsidRPr="00242DC6" w:rsidRDefault="0009235D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 покровительстве родственникам и/или знакомым.</w:t>
      </w:r>
    </w:p>
    <w:p w:rsidR="000B2337" w:rsidRDefault="00AD70A0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DC6" w:rsidRPr="00AD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Конфликт интересов </w:t>
      </w:r>
      <w:r w:rsidRPr="00AD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работника </w:t>
      </w:r>
      <w:r w:rsidR="00242DC6" w:rsidRPr="00AD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Института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37" w:rsidRPr="00EE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30410" w:rsidRDefault="00EA26D2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DC6" w:rsidRPr="00B4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Личная заинтересованность </w:t>
      </w:r>
      <w:r w:rsidR="00B47FE4" w:rsidRPr="00B4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</w:t>
      </w:r>
      <w:r w:rsidR="00242DC6" w:rsidRPr="00B4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 Института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410" w:rsidRPr="00EE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доходов в виде денежных средств,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Института,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Института и (или) лица, состоящие с ним </w:t>
      </w:r>
      <w:r w:rsidR="00130410" w:rsidRPr="00EE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близком родстве или свойстве, связаны имущественными, корпоративными или иными близкими отношениями.</w:t>
      </w:r>
    </w:p>
    <w:p w:rsidR="00242DC6" w:rsidRPr="00242DC6" w:rsidRDefault="004C1408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DC6" w:rsidRPr="004C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антикоррупционной политики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по антикоррупционной политике, граждане.</w:t>
      </w:r>
    </w:p>
    <w:p w:rsidR="00242DC6" w:rsidRPr="00242DC6" w:rsidRDefault="004C1408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Институте субъектами антикоррупционной политики являются:</w:t>
      </w:r>
    </w:p>
    <w:p w:rsidR="00242DC6" w:rsidRPr="00242DC6" w:rsidRDefault="004C1408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занимающие административные должности: директор, заместители директора, руководители структурных подразделений;</w:t>
      </w:r>
    </w:p>
    <w:p w:rsidR="00242DC6" w:rsidRPr="00242DC6" w:rsidRDefault="004C1408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</w:t>
      </w:r>
      <w:bookmarkStart w:id="0" w:name="_GoBack"/>
      <w:bookmarkEnd w:id="0"/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преподавательский состав;</w:t>
      </w:r>
    </w:p>
    <w:p w:rsidR="00242DC6" w:rsidRPr="00242DC6" w:rsidRDefault="004C1408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Института;</w:t>
      </w:r>
    </w:p>
    <w:p w:rsidR="00242DC6" w:rsidRPr="00242DC6" w:rsidRDefault="00327822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Института;</w:t>
      </w:r>
    </w:p>
    <w:p w:rsidR="00242DC6" w:rsidRPr="00242DC6" w:rsidRDefault="00327822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и юридические лица, заинтересованные в качественном оказании образовательных услуг лицам, обучающимся в Институте.</w:t>
      </w:r>
    </w:p>
    <w:p w:rsidR="00242DC6" w:rsidRPr="00242DC6" w:rsidRDefault="0073794A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DC6" w:rsidRPr="00737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коррупционных правонарушений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физические лица, использующие свой статус вопреки законным интересам государства, общества, Института для незаконного получения выгод, а также лица, незаконно предоставляющие такие выгоды.</w:t>
      </w:r>
    </w:p>
    <w:p w:rsidR="00242DC6" w:rsidRPr="00242DC6" w:rsidRDefault="0073794A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42DC6" w:rsidRPr="00737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коррупции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08789B" w:rsidRDefault="0073794A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DC6" w:rsidRPr="00737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коррупции</w:t>
      </w:r>
      <w:r w:rsidR="00242DC6" w:rsidRPr="002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скоординированная деятельность федеральных органов исполнительной власти,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(или) ликвидации их последствий.</w:t>
      </w:r>
    </w:p>
    <w:p w:rsidR="00533DEF" w:rsidRDefault="00533DEF" w:rsidP="00242D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EF" w:rsidRPr="00533DEF" w:rsidRDefault="00533DEF" w:rsidP="00533D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принципы противодействия коррупции</w:t>
      </w:r>
    </w:p>
    <w:p w:rsidR="00533DEF" w:rsidRPr="00533DEF" w:rsidRDefault="00533DEF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Противодействие коррупции в Институте осуществляется на основе следующих основных принципов:</w:t>
      </w:r>
    </w:p>
    <w:p w:rsidR="00533DEF" w:rsidRPr="00533DEF" w:rsidRDefault="00533DEF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533DEF" w:rsidRPr="00533DEF" w:rsidRDefault="00533DEF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четкой правовой регламентации и деятельности, законности и гласности такой деятельности, государственного и общественного контроля над ней, а также соответствия политики Института действующему законодательству и общепринятым нормам;</w:t>
      </w:r>
    </w:p>
    <w:p w:rsidR="00533DEF" w:rsidRPr="00533DEF" w:rsidRDefault="00533DEF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приоритета защиты прав и законных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и их родственников,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и их родственников, иных физических или юридических лиц;</w:t>
      </w:r>
    </w:p>
    <w:p w:rsidR="00533DEF" w:rsidRPr="00533DEF" w:rsidRDefault="00533DEF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правоохранительными органами, общественными объединениями и гражданами;</w:t>
      </w:r>
    </w:p>
    <w:p w:rsidR="00533DEF" w:rsidRPr="00533DEF" w:rsidRDefault="00C45286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DEF"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личного примера руководства Института (ключевая роль руководства Института в формировании культуры нетерпимости к коррупции и в создании внутриорганизационной системы предупреждения и противодействия коррупции);</w:t>
      </w:r>
    </w:p>
    <w:p w:rsidR="00533DEF" w:rsidRPr="00533DEF" w:rsidRDefault="00C45286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533DEF"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вовлеченности </w:t>
      </w:r>
      <w:r w:rsidR="002B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533DEF"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B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533DEF"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(информированность </w:t>
      </w:r>
      <w:r w:rsidR="002B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33DEF"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533DEF"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о положениях антикоррупционного законодательства и их активное участие в формировании и реализации антикоррупционных стандартов и процедур);</w:t>
      </w:r>
    </w:p>
    <w:p w:rsidR="00533DEF" w:rsidRPr="00533DEF" w:rsidRDefault="00927C1D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3DEF"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эффективности антикоррупционных процедур (применение в Институте таких антикоррупционных мероприятий, которые имеют низкую стоимость, обеспечивают простоту реализации и приносят значимый результат);</w:t>
      </w:r>
    </w:p>
    <w:p w:rsidR="00533DEF" w:rsidRPr="00533DEF" w:rsidRDefault="00927C1D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DEF"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ответственности и неотвратимости наказания (неотвратимость наказания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533DEF"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Института за реализацию внутриуниверситетской антикоррупционной политики);</w:t>
      </w:r>
    </w:p>
    <w:p w:rsidR="00533DEF" w:rsidRPr="00533DEF" w:rsidRDefault="00927C1D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DEF"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открытости работы (информирование контрагентов, партнеров и общественности о принятых в Институте антикоррупционных стандартах работы);</w:t>
      </w:r>
    </w:p>
    <w:p w:rsidR="00533DEF" w:rsidRDefault="00927C1D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DEF" w:rsidRPr="00533D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постоянного контроля и регулярного мониторинга (регулярное осуществление мониторинга эффективности внедренных антикоррупционных стандартов и процедур, а также контроля за их исполнением).</w:t>
      </w:r>
    </w:p>
    <w:p w:rsidR="00F37134" w:rsidRDefault="00F37134" w:rsidP="00533D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34" w:rsidRDefault="00F37134" w:rsidP="00F371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Область применения политики и круг лиц, попадающих </w:t>
      </w:r>
    </w:p>
    <w:p w:rsidR="00F37134" w:rsidRPr="00F37134" w:rsidRDefault="00F37134" w:rsidP="00F371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ее действие</w:t>
      </w:r>
    </w:p>
    <w:p w:rsidR="00F37134" w:rsidRPr="00F37134" w:rsidRDefault="00F37134" w:rsidP="00F371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</w:t>
      </w:r>
      <w:r w:rsidRPr="00F3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кругом лиц, попадающих под действие политики,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F3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Институте, а также работники Института, находящиеся в трудовых отношениях, вне зависимости от занимаемой должности и выполняемых функций, и на других лиц, с которыми Институт вступает в договорные отношения.</w:t>
      </w:r>
    </w:p>
    <w:p w:rsidR="00F37134" w:rsidRDefault="00F37134" w:rsidP="00F371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</w:t>
      </w:r>
      <w:r w:rsidRPr="00F3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реализацию антикоррупционной политики в Институте являются ответственный за организацию работы по профилактике коррупционных правонарушений и комиссия по противодействию коррупции и урегулированию конфликта интересов.</w:t>
      </w:r>
    </w:p>
    <w:p w:rsidR="00CC3E35" w:rsidRDefault="00CC3E35" w:rsidP="00F371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35" w:rsidRPr="00CC3E35" w:rsidRDefault="00CC3E35" w:rsidP="00CC3E3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Предупреждение коррупционных правонарушений</w:t>
      </w:r>
    </w:p>
    <w:p w:rsidR="00CC3E35" w:rsidRPr="00CC3E35" w:rsidRDefault="00CC3E35" w:rsidP="00CC3E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3E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Предупреждение коррупционных правонарушений в Институте осуществляется путем антикоррупционного образования и пропаганды, а также иных мер, предусмотренных законодательством Российской Федерации.</w:t>
      </w:r>
    </w:p>
    <w:p w:rsidR="00CC3E35" w:rsidRPr="00CC3E35" w:rsidRDefault="00CC3E35" w:rsidP="00CC3E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3E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решения задач по формированию антикоррупционного мировоззрения, повышения уровня правосознания и правовой культуры в Институте должно организовываться изучение правовых и морально - этических аспектов деятельности.</w:t>
      </w:r>
    </w:p>
    <w:p w:rsidR="00CC3E35" w:rsidRDefault="00CC3E35" w:rsidP="00CC3E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Антикоррупционная пропаганда представляет собой целенаправленную деятельность средств массовой информации, просветительскую работу по вопросам противостояния коррупции в любых ее проявлениях, воспитания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C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чувства гражданской ответственности, уважения к деловой репутации Института.</w:t>
      </w:r>
    </w:p>
    <w:p w:rsidR="001A608C" w:rsidRDefault="001A608C" w:rsidP="00CC3E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8C" w:rsidRDefault="001A608C" w:rsidP="00CC3E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8C" w:rsidRPr="001A608C" w:rsidRDefault="001A608C" w:rsidP="001A60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Основные направление противодействия коррупции</w:t>
      </w:r>
    </w:p>
    <w:p w:rsidR="001A608C" w:rsidRPr="001A608C" w:rsidRDefault="001A608C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Основными направлениями противодействия коррупции в Институте являются:</w:t>
      </w:r>
    </w:p>
    <w:p w:rsidR="001A608C" w:rsidRPr="001A608C" w:rsidRDefault="001A608C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единой политики в области противодействия коррупции;</w:t>
      </w:r>
    </w:p>
    <w:p w:rsidR="001A608C" w:rsidRPr="001A608C" w:rsidRDefault="001A608C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негативного отношения к коррупционному поведению;</w:t>
      </w:r>
    </w:p>
    <w:p w:rsidR="001A608C" w:rsidRPr="001A608C" w:rsidRDefault="001A608C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антикоррупционных стандартов, то есть установление единой системы запретов, ограничений и дозволений, обеспечивающих предупреждение коррупции;</w:t>
      </w:r>
    </w:p>
    <w:p w:rsidR="001A608C" w:rsidRPr="001A608C" w:rsidRDefault="001A608C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информации о деятельности Института;</w:t>
      </w:r>
    </w:p>
    <w:p w:rsidR="001A608C" w:rsidRPr="001A608C" w:rsidRDefault="001A608C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услуг;</w:t>
      </w:r>
    </w:p>
    <w:p w:rsidR="001A608C" w:rsidRPr="001A608C" w:rsidRDefault="001A608C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контроля за решением вопросов, содержащихся в обращениях к должностным лицам, занимающим административные должности в Институте;</w:t>
      </w:r>
    </w:p>
    <w:p w:rsidR="001A608C" w:rsidRPr="001A608C" w:rsidRDefault="001A608C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социальной защищенности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Института;</w:t>
      </w:r>
    </w:p>
    <w:p w:rsidR="001A608C" w:rsidRPr="001A608C" w:rsidRDefault="001A608C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усовершенствование кадровой политики Института, системы отбора кадров, формирования кадрового резерва, привлечения на работу квалифицированных специалистов;</w:t>
      </w:r>
    </w:p>
    <w:p w:rsidR="001A608C" w:rsidRPr="001A608C" w:rsidRDefault="001A608C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ответственности обучающихся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за непринятие мер по устранению причин коррупции, за допущение коррупции;</w:t>
      </w:r>
    </w:p>
    <w:p w:rsidR="001A608C" w:rsidRDefault="001A608C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1A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за ненадлежащее исполнение или неисполнение должностных обязанностей.</w:t>
      </w:r>
    </w:p>
    <w:p w:rsidR="00C9255B" w:rsidRDefault="00C9255B" w:rsidP="001A60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5B" w:rsidRPr="00C9255B" w:rsidRDefault="00C9255B" w:rsidP="00C9255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Профилактика коррупции и контроль за соблюдением</w:t>
      </w:r>
    </w:p>
    <w:p w:rsidR="00C9255B" w:rsidRPr="00C9255B" w:rsidRDefault="00C9255B" w:rsidP="00C9255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 политики</w:t>
      </w:r>
    </w:p>
    <w:p w:rsidR="00C9255B" w:rsidRPr="00C9255B" w:rsidRDefault="00DE38DE" w:rsidP="00C925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255B" w:rsidRPr="00C9255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Лицами, ответственными за работу по профилактике коррупционных и иных правонарушений в Институте, являются ответственный за организацию работы по профилактике коррупционных правонарушений, а также работник, занимающий должность руководителя структурного подразделения, одной из функций которого является контроль и мониторинг деятельности в подразделении.</w:t>
      </w:r>
    </w:p>
    <w:p w:rsidR="00C9255B" w:rsidRPr="00C9255B" w:rsidRDefault="00DE38DE" w:rsidP="00C925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255B" w:rsidRPr="00C9255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целях профилактики коррупции и контроля за соблюдением в Институте антикоррупционной политики является орган, которым является Комиссия по противодействию коррупции.</w:t>
      </w:r>
    </w:p>
    <w:p w:rsidR="00C9255B" w:rsidRDefault="00DE38DE" w:rsidP="00C925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255B" w:rsidRPr="00C9255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Порядок создания, основные функции, полномочия Комиссии по противодействию коррупции</w:t>
      </w:r>
      <w:r w:rsidR="007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5B" w:rsidRPr="00C9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 отдельным локальным нормативным актом Института.</w:t>
      </w:r>
    </w:p>
    <w:p w:rsidR="000D4801" w:rsidRDefault="000D4801" w:rsidP="00C925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01" w:rsidRPr="000D4801" w:rsidRDefault="000D4801" w:rsidP="000D480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основных антикоррупционных мероприятий</w:t>
      </w:r>
    </w:p>
    <w:p w:rsidR="000D4801" w:rsidRPr="000D4801" w:rsidRDefault="000D4801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Разработка и внедрение нормативных актов Института по вопросам противодействия коррупции.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Издание приказов директора Института по вопросам противодействия коррупции.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Разработка и принятие порядка уведомления о склонении к совершению коррупционных нарушений.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Планирование мероприятий по противодействию коррупции.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Размещение локальных нормативных актов, регламентирующих вопросы предупреждения и противодействия коррупции на сайте Института.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Ознакомление работников с нормативными документами, регламентирующими вопросы предупреждения и противодействия коррупции в Институте.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Проведение обучающих мероприятий по вопросам профилактики и противодействия коррупции.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Оказание содействия уполномоченным представителям надзорных и правоохранительных органов при проведении ими проверок деятельности организации по противодействию коррупции.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Организация взаимодействия с правоохранительными органами в вопросах информирования и профилактики коррупции.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Проведение регулярной оценки результатов работы по противодействию коррупции.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Введение процедуры информирования работодателя о ставшей известной работнику информации о случаях совершения коррупционных правонарушений.</w:t>
      </w:r>
    </w:p>
    <w:p w:rsidR="000D4801" w:rsidRP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</w:r>
    </w:p>
    <w:p w:rsidR="000D4801" w:rsidRDefault="0022316C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4801" w:rsidRPr="000D4801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</w:r>
    </w:p>
    <w:p w:rsidR="00E23E37" w:rsidRDefault="00E23E37" w:rsidP="000D48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37" w:rsidRPr="00E23E37" w:rsidRDefault="00E23E37" w:rsidP="00E23E3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Ответственность обучающихся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Pr="00E2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Института</w:t>
      </w:r>
    </w:p>
    <w:p w:rsidR="00E23E37" w:rsidRPr="00E23E37" w:rsidRDefault="00E23E37" w:rsidP="00E23E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E2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при заключении трудового договора должен быть ознакомлен под подпись с Антикоррупционной политикой Института и локальными нормативными актами, касающимися противодействия коррупции, изданными в Институте, и соблюдать принципы и требования данных документов, подобные требования предъявляются 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E2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Институте, которые должны быть ознакомленными с локальными нормативными актами, касающимися противодействия коррупции.</w:t>
      </w:r>
    </w:p>
    <w:p w:rsidR="00E23E37" w:rsidRDefault="00E23E37" w:rsidP="00E23E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2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E2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Института, независимо от занимаемой должности, а также обучающиеся в Институте несут ответственность, предусмотренную действующим законодательством Российской Федерации, за несоблюдение принципов и требований Антикоррупционной политики.</w:t>
      </w:r>
    </w:p>
    <w:p w:rsidR="001B308A" w:rsidRDefault="001B308A" w:rsidP="00E23E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8A" w:rsidRDefault="001B308A" w:rsidP="001B30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08A" w:rsidRDefault="001B308A" w:rsidP="001B30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08A" w:rsidRPr="001B308A" w:rsidRDefault="001B308A" w:rsidP="001B30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пересмотра и внесения изменений в антикоррупционную</w:t>
      </w:r>
    </w:p>
    <w:p w:rsidR="001B308A" w:rsidRPr="001B308A" w:rsidRDefault="001B308A" w:rsidP="001B30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политику Института</w:t>
      </w:r>
    </w:p>
    <w:p w:rsidR="001B308A" w:rsidRPr="001B308A" w:rsidRDefault="001B308A" w:rsidP="001B30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9.1. </w:t>
      </w:r>
      <w:r w:rsidRPr="001B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1B308A" w:rsidRPr="001B308A" w:rsidRDefault="001B308A" w:rsidP="001B30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9.2. </w:t>
      </w:r>
      <w:r w:rsidRPr="001B3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антикоррупционной экспертизы является:</w:t>
      </w:r>
    </w:p>
    <w:p w:rsidR="001B308A" w:rsidRPr="001B308A" w:rsidRDefault="001B308A" w:rsidP="001B30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B3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анализ результатов антикоррупционной экспертизы локальных нормативных документов Института;</w:t>
      </w:r>
    </w:p>
    <w:p w:rsidR="001B308A" w:rsidRPr="001B308A" w:rsidRDefault="001B308A" w:rsidP="001B30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B3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мнения трудового коллектива о состоянии коррупции в Институте и эффективности принимаемых антикоррупционных мер;</w:t>
      </w:r>
    </w:p>
    <w:p w:rsidR="001B308A" w:rsidRPr="001B308A" w:rsidRDefault="001B308A" w:rsidP="001B30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B3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анализ принимаемых в Институте мер по противодействию коррупции;</w:t>
      </w:r>
    </w:p>
    <w:p w:rsidR="001B308A" w:rsidRDefault="001B308A" w:rsidP="001B30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B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публикаций о коррупции в средствах массовой информации. </w:t>
      </w:r>
    </w:p>
    <w:p w:rsidR="001B308A" w:rsidRPr="001B308A" w:rsidRDefault="001B308A" w:rsidP="001B30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9.3.  </w:t>
      </w:r>
      <w:r w:rsidRPr="001B3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противодействию коррупции представляет руководству Института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1B308A" w:rsidRPr="006A78B4" w:rsidRDefault="001B308A" w:rsidP="001B30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9.4. </w:t>
      </w:r>
      <w:r w:rsidRPr="001B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Российской Федерации и законодательство о противодействии коррупции, а также по представлению предложений Комиссии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B308A" w:rsidRPr="006A78B4" w:rsidSect="001B308A">
      <w:headerReference w:type="default" r:id="rId6"/>
      <w:pgSz w:w="11906" w:h="16838"/>
      <w:pgMar w:top="709" w:right="849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1B" w:rsidRDefault="00970F1B" w:rsidP="003F1BE4">
      <w:pPr>
        <w:spacing w:after="0" w:line="240" w:lineRule="auto"/>
      </w:pPr>
      <w:r>
        <w:separator/>
      </w:r>
    </w:p>
  </w:endnote>
  <w:endnote w:type="continuationSeparator" w:id="0">
    <w:p w:rsidR="00970F1B" w:rsidRDefault="00970F1B" w:rsidP="003F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1B" w:rsidRDefault="00970F1B" w:rsidP="003F1BE4">
      <w:pPr>
        <w:spacing w:after="0" w:line="240" w:lineRule="auto"/>
      </w:pPr>
      <w:r>
        <w:separator/>
      </w:r>
    </w:p>
  </w:footnote>
  <w:footnote w:type="continuationSeparator" w:id="0">
    <w:p w:rsidR="00970F1B" w:rsidRDefault="00970F1B" w:rsidP="003F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295329"/>
      <w:docPartObj>
        <w:docPartGallery w:val="Page Numbers (Top of Page)"/>
        <w:docPartUnique/>
      </w:docPartObj>
    </w:sdtPr>
    <w:sdtEndPr/>
    <w:sdtContent>
      <w:p w:rsidR="0066082B" w:rsidRDefault="006608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ED">
          <w:rPr>
            <w:noProof/>
          </w:rPr>
          <w:t>7</w:t>
        </w:r>
        <w:r>
          <w:fldChar w:fldCharType="end"/>
        </w:r>
      </w:p>
    </w:sdtContent>
  </w:sdt>
  <w:p w:rsidR="0066082B" w:rsidRDefault="006608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BF"/>
    <w:rsid w:val="00001BC6"/>
    <w:rsid w:val="000567A1"/>
    <w:rsid w:val="0006284E"/>
    <w:rsid w:val="00076788"/>
    <w:rsid w:val="0008789B"/>
    <w:rsid w:val="0009235D"/>
    <w:rsid w:val="000B2337"/>
    <w:rsid w:val="000B38C0"/>
    <w:rsid w:val="000C3BC2"/>
    <w:rsid w:val="000C530F"/>
    <w:rsid w:val="000C5B4B"/>
    <w:rsid w:val="000D4801"/>
    <w:rsid w:val="00130410"/>
    <w:rsid w:val="00170EC2"/>
    <w:rsid w:val="00173733"/>
    <w:rsid w:val="001751AE"/>
    <w:rsid w:val="00183DC1"/>
    <w:rsid w:val="001A608C"/>
    <w:rsid w:val="001B308A"/>
    <w:rsid w:val="0022316C"/>
    <w:rsid w:val="0023567E"/>
    <w:rsid w:val="00242BAF"/>
    <w:rsid w:val="00242DC6"/>
    <w:rsid w:val="00254872"/>
    <w:rsid w:val="002B21F9"/>
    <w:rsid w:val="002B4A3D"/>
    <w:rsid w:val="002B6066"/>
    <w:rsid w:val="002C3A63"/>
    <w:rsid w:val="00311020"/>
    <w:rsid w:val="00327822"/>
    <w:rsid w:val="00342A06"/>
    <w:rsid w:val="00345804"/>
    <w:rsid w:val="003608FC"/>
    <w:rsid w:val="00390E13"/>
    <w:rsid w:val="003E2564"/>
    <w:rsid w:val="003E794D"/>
    <w:rsid w:val="003F1BE4"/>
    <w:rsid w:val="00442C77"/>
    <w:rsid w:val="00472063"/>
    <w:rsid w:val="004C10B1"/>
    <w:rsid w:val="004C1408"/>
    <w:rsid w:val="004E58BF"/>
    <w:rsid w:val="005105EF"/>
    <w:rsid w:val="00533DEF"/>
    <w:rsid w:val="0054353A"/>
    <w:rsid w:val="0054603B"/>
    <w:rsid w:val="00582D68"/>
    <w:rsid w:val="0059038E"/>
    <w:rsid w:val="005D794E"/>
    <w:rsid w:val="005D7FC2"/>
    <w:rsid w:val="005E0EC6"/>
    <w:rsid w:val="006126D4"/>
    <w:rsid w:val="00613B41"/>
    <w:rsid w:val="00614634"/>
    <w:rsid w:val="00623DF1"/>
    <w:rsid w:val="00633698"/>
    <w:rsid w:val="00634F6F"/>
    <w:rsid w:val="0066082B"/>
    <w:rsid w:val="006718FE"/>
    <w:rsid w:val="006727A8"/>
    <w:rsid w:val="006A78B4"/>
    <w:rsid w:val="006E788E"/>
    <w:rsid w:val="006F3D4B"/>
    <w:rsid w:val="00704C9D"/>
    <w:rsid w:val="0073794A"/>
    <w:rsid w:val="00750C2F"/>
    <w:rsid w:val="007A081E"/>
    <w:rsid w:val="007A3A17"/>
    <w:rsid w:val="007D34E5"/>
    <w:rsid w:val="007E363E"/>
    <w:rsid w:val="007E4D9B"/>
    <w:rsid w:val="00832175"/>
    <w:rsid w:val="0084034D"/>
    <w:rsid w:val="0085612D"/>
    <w:rsid w:val="008626E8"/>
    <w:rsid w:val="008644AC"/>
    <w:rsid w:val="008C1F0E"/>
    <w:rsid w:val="008D668E"/>
    <w:rsid w:val="008F4E33"/>
    <w:rsid w:val="00902BF1"/>
    <w:rsid w:val="00907C28"/>
    <w:rsid w:val="00927C1D"/>
    <w:rsid w:val="0093403C"/>
    <w:rsid w:val="009354DF"/>
    <w:rsid w:val="00943E8B"/>
    <w:rsid w:val="0094499D"/>
    <w:rsid w:val="00970F1B"/>
    <w:rsid w:val="009833B8"/>
    <w:rsid w:val="00983A4F"/>
    <w:rsid w:val="00995020"/>
    <w:rsid w:val="009A52CF"/>
    <w:rsid w:val="009F115B"/>
    <w:rsid w:val="009F64FC"/>
    <w:rsid w:val="00A53651"/>
    <w:rsid w:val="00A66732"/>
    <w:rsid w:val="00A7015B"/>
    <w:rsid w:val="00A75C36"/>
    <w:rsid w:val="00AB7AF5"/>
    <w:rsid w:val="00AD70A0"/>
    <w:rsid w:val="00B01BED"/>
    <w:rsid w:val="00B1154E"/>
    <w:rsid w:val="00B16C29"/>
    <w:rsid w:val="00B21D98"/>
    <w:rsid w:val="00B47FE4"/>
    <w:rsid w:val="00B72AE6"/>
    <w:rsid w:val="00B831ED"/>
    <w:rsid w:val="00BB0984"/>
    <w:rsid w:val="00BD79DB"/>
    <w:rsid w:val="00C01144"/>
    <w:rsid w:val="00C24DC2"/>
    <w:rsid w:val="00C3405E"/>
    <w:rsid w:val="00C45286"/>
    <w:rsid w:val="00C5165D"/>
    <w:rsid w:val="00C9255B"/>
    <w:rsid w:val="00CB46C7"/>
    <w:rsid w:val="00CC3E35"/>
    <w:rsid w:val="00CC481D"/>
    <w:rsid w:val="00CD7419"/>
    <w:rsid w:val="00CF780E"/>
    <w:rsid w:val="00D01851"/>
    <w:rsid w:val="00D60E8D"/>
    <w:rsid w:val="00D6268B"/>
    <w:rsid w:val="00D70954"/>
    <w:rsid w:val="00D7554D"/>
    <w:rsid w:val="00DA6924"/>
    <w:rsid w:val="00DB4F64"/>
    <w:rsid w:val="00DC0CC1"/>
    <w:rsid w:val="00DD7725"/>
    <w:rsid w:val="00DE38DE"/>
    <w:rsid w:val="00E21F1B"/>
    <w:rsid w:val="00E23E37"/>
    <w:rsid w:val="00E961AC"/>
    <w:rsid w:val="00EA22EF"/>
    <w:rsid w:val="00EA26D2"/>
    <w:rsid w:val="00EA2B89"/>
    <w:rsid w:val="00EB2D9E"/>
    <w:rsid w:val="00ED7B2A"/>
    <w:rsid w:val="00EE28BB"/>
    <w:rsid w:val="00EE77B2"/>
    <w:rsid w:val="00EF5074"/>
    <w:rsid w:val="00EF7531"/>
    <w:rsid w:val="00F37134"/>
    <w:rsid w:val="00F6152B"/>
    <w:rsid w:val="00F643E8"/>
    <w:rsid w:val="00F97F92"/>
    <w:rsid w:val="00FB36D5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5422-C876-4A2D-A3D0-6396E110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725"/>
    <w:pPr>
      <w:spacing w:after="0" w:line="240" w:lineRule="auto"/>
    </w:pPr>
  </w:style>
  <w:style w:type="table" w:styleId="a4">
    <w:name w:val="Table Grid"/>
    <w:basedOn w:val="a1"/>
    <w:uiPriority w:val="39"/>
    <w:rsid w:val="003F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BE4"/>
  </w:style>
  <w:style w:type="paragraph" w:styleId="a7">
    <w:name w:val="footer"/>
    <w:basedOn w:val="a"/>
    <w:link w:val="a8"/>
    <w:uiPriority w:val="99"/>
    <w:unhideWhenUsed/>
    <w:rsid w:val="003F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BE4"/>
  </w:style>
  <w:style w:type="paragraph" w:customStyle="1" w:styleId="Default">
    <w:name w:val="Default"/>
    <w:rsid w:val="006A7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2024-02-01T11:48:00Z</dcterms:created>
  <dcterms:modified xsi:type="dcterms:W3CDTF">2024-06-17T05:28:00Z</dcterms:modified>
</cp:coreProperties>
</file>