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50D48" w14:textId="77777777" w:rsidR="00F3311F" w:rsidRPr="00656023" w:rsidRDefault="00F3311F" w:rsidP="00F3311F">
      <w:pPr>
        <w:autoSpaceDE w:val="0"/>
        <w:autoSpaceDN w:val="0"/>
        <w:adjustRightInd w:val="0"/>
        <w:spacing w:after="0" w:line="240" w:lineRule="auto"/>
        <w:ind w:left="-284"/>
        <w:jc w:val="center"/>
        <w:rPr>
          <w:rFonts w:ascii="Times New Roman" w:hAnsi="Times New Roman"/>
          <w:bCs/>
          <w:color w:val="000000"/>
          <w:sz w:val="24"/>
          <w:szCs w:val="24"/>
        </w:rPr>
      </w:pPr>
      <w:r w:rsidRPr="00656023">
        <w:rPr>
          <w:rFonts w:ascii="Times New Roman" w:hAnsi="Times New Roman"/>
          <w:bCs/>
          <w:color w:val="000000"/>
          <w:sz w:val="24"/>
          <w:szCs w:val="24"/>
        </w:rPr>
        <w:t xml:space="preserve">МИНИСТЕРСТВО НАУКИ И ВЫСШЕГО ОБРАЗОВАНИЯ РОССИЙСКОЙ ФЕДЕРАЦИИ </w:t>
      </w:r>
    </w:p>
    <w:p w14:paraId="13AB2E2B" w14:textId="77777777" w:rsidR="00F3311F" w:rsidRPr="00656023" w:rsidRDefault="00F3311F" w:rsidP="00F3311F">
      <w:pPr>
        <w:widowControl w:val="0"/>
        <w:suppressAutoHyphens/>
        <w:autoSpaceDE w:val="0"/>
        <w:autoSpaceDN w:val="0"/>
        <w:adjustRightInd w:val="0"/>
        <w:spacing w:after="0" w:line="240" w:lineRule="auto"/>
        <w:jc w:val="center"/>
        <w:textAlignment w:val="baseline"/>
        <w:rPr>
          <w:rFonts w:ascii="Times New Roman" w:hAnsi="Times New Roman" w:cs="Mangal"/>
          <w:b/>
          <w:bCs/>
          <w:kern w:val="3"/>
          <w:sz w:val="24"/>
          <w:szCs w:val="24"/>
          <w:lang w:bidi="hi-IN"/>
        </w:rPr>
      </w:pPr>
    </w:p>
    <w:p w14:paraId="2916E524" w14:textId="77777777" w:rsidR="00F3311F" w:rsidRPr="00656023" w:rsidRDefault="00F3311F" w:rsidP="00F3311F">
      <w:pPr>
        <w:widowControl w:val="0"/>
        <w:suppressAutoHyphens/>
        <w:autoSpaceDE w:val="0"/>
        <w:autoSpaceDN w:val="0"/>
        <w:adjustRightInd w:val="0"/>
        <w:spacing w:after="0" w:line="240" w:lineRule="auto"/>
        <w:jc w:val="center"/>
        <w:textAlignment w:val="baseline"/>
        <w:rPr>
          <w:rFonts w:ascii="Times New Roman" w:hAnsi="Times New Roman" w:cs="Mangal"/>
          <w:b/>
          <w:bCs/>
          <w:kern w:val="3"/>
          <w:sz w:val="24"/>
          <w:szCs w:val="24"/>
          <w:lang w:bidi="hi-IN"/>
        </w:rPr>
      </w:pPr>
      <w:r w:rsidRPr="00656023">
        <w:rPr>
          <w:rFonts w:ascii="Times New Roman" w:hAnsi="Times New Roman" w:cs="Mangal"/>
          <w:b/>
          <w:bCs/>
          <w:kern w:val="3"/>
          <w:sz w:val="24"/>
          <w:szCs w:val="24"/>
          <w:lang w:bidi="hi-IN"/>
        </w:rPr>
        <w:t>ФЕДЕРАЛЬНОЕ ГОСУДАРСТВЕННОЕ АВТОНОМНОЕ</w:t>
      </w:r>
    </w:p>
    <w:p w14:paraId="6E614E6C" w14:textId="77777777" w:rsidR="00F3311F" w:rsidRPr="00656023" w:rsidRDefault="00F3311F" w:rsidP="00F3311F">
      <w:pPr>
        <w:widowControl w:val="0"/>
        <w:suppressAutoHyphens/>
        <w:autoSpaceDE w:val="0"/>
        <w:autoSpaceDN w:val="0"/>
        <w:adjustRightInd w:val="0"/>
        <w:spacing w:after="0" w:line="240" w:lineRule="auto"/>
        <w:jc w:val="center"/>
        <w:textAlignment w:val="baseline"/>
        <w:rPr>
          <w:rFonts w:ascii="Times New Roman" w:hAnsi="Times New Roman" w:cs="Mangal"/>
          <w:b/>
          <w:bCs/>
          <w:kern w:val="3"/>
          <w:sz w:val="24"/>
          <w:szCs w:val="24"/>
          <w:lang w:bidi="hi-IN"/>
        </w:rPr>
      </w:pPr>
      <w:r w:rsidRPr="00656023">
        <w:rPr>
          <w:rFonts w:ascii="Times New Roman" w:hAnsi="Times New Roman" w:cs="Mangal"/>
          <w:b/>
          <w:bCs/>
          <w:kern w:val="3"/>
          <w:sz w:val="24"/>
          <w:szCs w:val="24"/>
          <w:lang w:bidi="hi-IN"/>
        </w:rPr>
        <w:t>ОБРАЗОВАТЕЛЬНОЕ УЧРЕЖДЕНИЕ ВЫСШЕГО ОБРАЗОВАНИЯ</w:t>
      </w:r>
    </w:p>
    <w:p w14:paraId="260A75DA" w14:textId="77777777" w:rsidR="00F3311F" w:rsidRPr="00656023" w:rsidRDefault="00F3311F" w:rsidP="00F3311F">
      <w:pPr>
        <w:widowControl w:val="0"/>
        <w:suppressAutoHyphens/>
        <w:autoSpaceDE w:val="0"/>
        <w:autoSpaceDN w:val="0"/>
        <w:adjustRightInd w:val="0"/>
        <w:spacing w:after="0" w:line="240" w:lineRule="auto"/>
        <w:jc w:val="center"/>
        <w:textAlignment w:val="baseline"/>
        <w:rPr>
          <w:rFonts w:ascii="Times New Roman" w:hAnsi="Times New Roman" w:cs="Mangal"/>
          <w:b/>
          <w:bCs/>
          <w:kern w:val="3"/>
          <w:sz w:val="24"/>
          <w:szCs w:val="24"/>
          <w:lang w:bidi="hi-IN"/>
        </w:rPr>
      </w:pPr>
      <w:r w:rsidRPr="00656023">
        <w:rPr>
          <w:rFonts w:ascii="Times New Roman" w:hAnsi="Times New Roman" w:cs="Mangal"/>
          <w:b/>
          <w:bCs/>
          <w:kern w:val="3"/>
          <w:sz w:val="24"/>
          <w:szCs w:val="24"/>
          <w:lang w:bidi="hi-IN"/>
        </w:rPr>
        <w:t>«МОСКОВСКИЙ ПОЛИТЕХНИЧЕСКИЙ УНИВЕРСИТЕТ»</w:t>
      </w:r>
    </w:p>
    <w:p w14:paraId="7A580655" w14:textId="77777777" w:rsidR="00F3311F" w:rsidRPr="00656023" w:rsidRDefault="00F3311F" w:rsidP="00F3311F">
      <w:pPr>
        <w:widowControl w:val="0"/>
        <w:suppressAutoHyphens/>
        <w:autoSpaceDE w:val="0"/>
        <w:autoSpaceDN w:val="0"/>
        <w:adjustRightInd w:val="0"/>
        <w:spacing w:after="0" w:line="240" w:lineRule="auto"/>
        <w:jc w:val="center"/>
        <w:textAlignment w:val="baseline"/>
        <w:rPr>
          <w:rFonts w:ascii="Times New Roman" w:hAnsi="Times New Roman" w:cs="Mangal"/>
          <w:b/>
          <w:bCs/>
          <w:kern w:val="3"/>
          <w:sz w:val="24"/>
          <w:szCs w:val="24"/>
          <w:lang w:bidi="hi-IN"/>
        </w:rPr>
      </w:pPr>
      <w:r w:rsidRPr="00656023">
        <w:rPr>
          <w:rFonts w:ascii="Times New Roman" w:hAnsi="Times New Roman" w:cs="Mangal"/>
          <w:b/>
          <w:bCs/>
          <w:kern w:val="3"/>
          <w:sz w:val="24"/>
          <w:szCs w:val="24"/>
          <w:lang w:bidi="hi-IN"/>
        </w:rPr>
        <w:t>(МОСКОВСКИЙ ПОЛИТЕХ)</w:t>
      </w:r>
    </w:p>
    <w:p w14:paraId="1DF7D86D" w14:textId="77777777" w:rsidR="00F3311F" w:rsidRPr="00656023" w:rsidRDefault="00F3311F" w:rsidP="00F3311F">
      <w:pPr>
        <w:widowControl w:val="0"/>
        <w:suppressAutoHyphens/>
        <w:autoSpaceDE w:val="0"/>
        <w:autoSpaceDN w:val="0"/>
        <w:adjustRightInd w:val="0"/>
        <w:spacing w:after="0" w:line="240" w:lineRule="auto"/>
        <w:jc w:val="center"/>
        <w:textAlignment w:val="baseline"/>
        <w:rPr>
          <w:rFonts w:ascii="Times New Roman" w:hAnsi="Times New Roman" w:cs="Mangal"/>
          <w:b/>
          <w:bCs/>
          <w:kern w:val="3"/>
          <w:sz w:val="28"/>
          <w:szCs w:val="28"/>
          <w:lang w:bidi="hi-IN"/>
        </w:rPr>
      </w:pPr>
      <w:r w:rsidRPr="00656023">
        <w:rPr>
          <w:rFonts w:ascii="Times New Roman" w:hAnsi="Times New Roman" w:cs="Mangal"/>
          <w:b/>
          <w:bCs/>
          <w:kern w:val="3"/>
          <w:sz w:val="28"/>
          <w:szCs w:val="28"/>
          <w:lang w:bidi="hi-IN"/>
        </w:rPr>
        <w:t>Рязанский институт (филиал)</w:t>
      </w:r>
    </w:p>
    <w:p w14:paraId="483696A7" w14:textId="77777777" w:rsidR="00F3311F" w:rsidRPr="00656023" w:rsidRDefault="00F3311F" w:rsidP="00F3311F">
      <w:pPr>
        <w:autoSpaceDE w:val="0"/>
        <w:autoSpaceDN w:val="0"/>
        <w:adjustRightInd w:val="0"/>
        <w:spacing w:after="0" w:line="240" w:lineRule="auto"/>
        <w:jc w:val="center"/>
        <w:rPr>
          <w:rFonts w:ascii="Times New Roman" w:hAnsi="Times New Roman" w:cs="Mangal"/>
          <w:b/>
          <w:bCs/>
          <w:kern w:val="3"/>
          <w:sz w:val="28"/>
          <w:szCs w:val="28"/>
          <w:lang w:bidi="hi-IN"/>
        </w:rPr>
      </w:pPr>
      <w:r w:rsidRPr="00656023">
        <w:rPr>
          <w:rFonts w:ascii="Times New Roman" w:hAnsi="Times New Roman" w:cs="Mangal"/>
          <w:b/>
          <w:bCs/>
          <w:kern w:val="3"/>
          <w:sz w:val="28"/>
          <w:szCs w:val="28"/>
          <w:lang w:bidi="hi-IN"/>
        </w:rPr>
        <w:t>Московского политехнического университета</w:t>
      </w:r>
    </w:p>
    <w:p w14:paraId="713E6253" w14:textId="77777777" w:rsidR="00F3311F" w:rsidRPr="00E645D2" w:rsidRDefault="00F3311F" w:rsidP="00F3311F">
      <w:pPr>
        <w:autoSpaceDE w:val="0"/>
        <w:autoSpaceDN w:val="0"/>
        <w:adjustRightInd w:val="0"/>
        <w:spacing w:after="0" w:line="240" w:lineRule="auto"/>
        <w:jc w:val="right"/>
        <w:rPr>
          <w:rFonts w:ascii="Times New Roman" w:hAnsi="Times New Roman"/>
          <w:color w:val="000000"/>
          <w:sz w:val="28"/>
          <w:szCs w:val="28"/>
        </w:rPr>
      </w:pPr>
    </w:p>
    <w:p w14:paraId="014F0C4F" w14:textId="77777777" w:rsidR="00F3311F" w:rsidRPr="00E645D2" w:rsidRDefault="00F3311F" w:rsidP="00F3311F">
      <w:pPr>
        <w:autoSpaceDE w:val="0"/>
        <w:autoSpaceDN w:val="0"/>
        <w:adjustRightInd w:val="0"/>
        <w:spacing w:after="0" w:line="240" w:lineRule="auto"/>
        <w:jc w:val="right"/>
        <w:rPr>
          <w:rFonts w:ascii="Times New Roman" w:hAnsi="Times New Roman"/>
          <w:color w:val="000000"/>
          <w:sz w:val="28"/>
          <w:szCs w:val="28"/>
        </w:rPr>
      </w:pPr>
    </w:p>
    <w:p w14:paraId="5097D371" w14:textId="77777777" w:rsidR="00F3311F" w:rsidRDefault="00F3311F" w:rsidP="00F3311F">
      <w:pPr>
        <w:tabs>
          <w:tab w:val="left" w:leader="underscore" w:pos="682"/>
          <w:tab w:val="left" w:leader="underscore" w:pos="2942"/>
        </w:tabs>
        <w:autoSpaceDE w:val="0"/>
        <w:autoSpaceDN w:val="0"/>
        <w:adjustRightInd w:val="0"/>
        <w:spacing w:after="0" w:line="240" w:lineRule="auto"/>
        <w:jc w:val="right"/>
        <w:rPr>
          <w:noProof/>
        </w:rPr>
      </w:pPr>
    </w:p>
    <w:p w14:paraId="6B977E5A" w14:textId="77777777" w:rsidR="00F3311F" w:rsidRDefault="00F3311F" w:rsidP="00F3311F">
      <w:pPr>
        <w:tabs>
          <w:tab w:val="left" w:leader="underscore" w:pos="682"/>
          <w:tab w:val="left" w:leader="underscore" w:pos="2942"/>
        </w:tabs>
        <w:autoSpaceDE w:val="0"/>
        <w:autoSpaceDN w:val="0"/>
        <w:adjustRightInd w:val="0"/>
        <w:spacing w:after="0" w:line="240" w:lineRule="auto"/>
        <w:jc w:val="right"/>
        <w:rPr>
          <w:noProof/>
        </w:rPr>
      </w:pPr>
    </w:p>
    <w:p w14:paraId="2DD72201" w14:textId="77777777" w:rsidR="00F3311F" w:rsidRDefault="00F3311F" w:rsidP="00F3311F">
      <w:pPr>
        <w:tabs>
          <w:tab w:val="left" w:leader="underscore" w:pos="682"/>
          <w:tab w:val="left" w:leader="underscore" w:pos="2942"/>
        </w:tabs>
        <w:autoSpaceDE w:val="0"/>
        <w:autoSpaceDN w:val="0"/>
        <w:adjustRightInd w:val="0"/>
        <w:spacing w:after="0" w:line="240" w:lineRule="auto"/>
        <w:jc w:val="right"/>
        <w:rPr>
          <w:noProof/>
        </w:rPr>
      </w:pPr>
    </w:p>
    <w:p w14:paraId="31405C00" w14:textId="77777777" w:rsidR="00F3311F" w:rsidRDefault="00F3311F" w:rsidP="00F3311F">
      <w:pPr>
        <w:tabs>
          <w:tab w:val="left" w:leader="underscore" w:pos="682"/>
          <w:tab w:val="left" w:leader="underscore" w:pos="2942"/>
        </w:tabs>
        <w:autoSpaceDE w:val="0"/>
        <w:autoSpaceDN w:val="0"/>
        <w:adjustRightInd w:val="0"/>
        <w:spacing w:after="0" w:line="240" w:lineRule="auto"/>
        <w:jc w:val="right"/>
        <w:rPr>
          <w:noProof/>
        </w:rPr>
      </w:pPr>
    </w:p>
    <w:p w14:paraId="0D164B76" w14:textId="77777777" w:rsidR="00F3311F" w:rsidRDefault="00F3311F" w:rsidP="00F3311F">
      <w:pPr>
        <w:tabs>
          <w:tab w:val="left" w:leader="underscore" w:pos="682"/>
          <w:tab w:val="left" w:leader="underscore" w:pos="2942"/>
        </w:tabs>
        <w:autoSpaceDE w:val="0"/>
        <w:autoSpaceDN w:val="0"/>
        <w:adjustRightInd w:val="0"/>
        <w:spacing w:after="0" w:line="240" w:lineRule="auto"/>
        <w:jc w:val="right"/>
        <w:rPr>
          <w:noProof/>
        </w:rPr>
      </w:pPr>
    </w:p>
    <w:p w14:paraId="2B59B114" w14:textId="77777777" w:rsidR="00F3311F" w:rsidRDefault="00F3311F" w:rsidP="00F3311F">
      <w:pPr>
        <w:tabs>
          <w:tab w:val="left" w:leader="underscore" w:pos="682"/>
          <w:tab w:val="left" w:leader="underscore" w:pos="2942"/>
        </w:tabs>
        <w:autoSpaceDE w:val="0"/>
        <w:autoSpaceDN w:val="0"/>
        <w:adjustRightInd w:val="0"/>
        <w:spacing w:after="0" w:line="240" w:lineRule="auto"/>
        <w:jc w:val="right"/>
        <w:rPr>
          <w:noProof/>
        </w:rPr>
      </w:pPr>
    </w:p>
    <w:p w14:paraId="2AEB237C" w14:textId="77777777" w:rsidR="00F3311F" w:rsidRDefault="00F3311F" w:rsidP="00F3311F">
      <w:pPr>
        <w:autoSpaceDE w:val="0"/>
        <w:autoSpaceDN w:val="0"/>
        <w:adjustRightInd w:val="0"/>
        <w:spacing w:before="187" w:after="0" w:line="240" w:lineRule="auto"/>
        <w:jc w:val="center"/>
        <w:rPr>
          <w:rFonts w:ascii="Times New Roman" w:hAnsi="Times New Roman"/>
          <w:b/>
          <w:bCs/>
          <w:color w:val="000000"/>
          <w:sz w:val="28"/>
          <w:szCs w:val="28"/>
        </w:rPr>
      </w:pPr>
    </w:p>
    <w:p w14:paraId="19BD1002" w14:textId="77777777" w:rsidR="00F3311F" w:rsidRDefault="00F3311F" w:rsidP="00F3311F">
      <w:pPr>
        <w:autoSpaceDE w:val="0"/>
        <w:autoSpaceDN w:val="0"/>
        <w:adjustRightInd w:val="0"/>
        <w:spacing w:before="187" w:after="0" w:line="240" w:lineRule="auto"/>
        <w:jc w:val="center"/>
        <w:rPr>
          <w:rFonts w:ascii="Times New Roman" w:hAnsi="Times New Roman"/>
          <w:b/>
          <w:bCs/>
          <w:color w:val="000000"/>
          <w:sz w:val="28"/>
          <w:szCs w:val="28"/>
        </w:rPr>
      </w:pPr>
    </w:p>
    <w:p w14:paraId="051BECE7" w14:textId="77777777" w:rsidR="003977DD" w:rsidRPr="003A16E0" w:rsidRDefault="003977DD" w:rsidP="003977DD">
      <w:pPr>
        <w:autoSpaceDE w:val="0"/>
        <w:autoSpaceDN w:val="0"/>
        <w:adjustRightInd w:val="0"/>
        <w:spacing w:before="187" w:after="0" w:line="240" w:lineRule="auto"/>
        <w:jc w:val="center"/>
        <w:rPr>
          <w:rFonts w:ascii="Times New Roman" w:hAnsi="Times New Roman"/>
          <w:b/>
          <w:bCs/>
          <w:color w:val="000000"/>
          <w:sz w:val="28"/>
          <w:szCs w:val="28"/>
        </w:rPr>
      </w:pPr>
      <w:r w:rsidRPr="003A16E0">
        <w:rPr>
          <w:rFonts w:ascii="Times New Roman" w:hAnsi="Times New Roman"/>
          <w:b/>
          <w:bCs/>
          <w:color w:val="000000"/>
          <w:sz w:val="28"/>
          <w:szCs w:val="28"/>
        </w:rPr>
        <w:t>Рабочая программа дисциплины</w:t>
      </w:r>
    </w:p>
    <w:p w14:paraId="1B5C1B09" w14:textId="77777777" w:rsidR="003977DD" w:rsidRPr="003A16E0" w:rsidRDefault="003977DD" w:rsidP="003977DD">
      <w:pPr>
        <w:autoSpaceDE w:val="0"/>
        <w:autoSpaceDN w:val="0"/>
        <w:adjustRightInd w:val="0"/>
        <w:spacing w:before="53" w:after="0" w:line="240" w:lineRule="auto"/>
        <w:jc w:val="center"/>
        <w:rPr>
          <w:rFonts w:ascii="Times New Roman" w:hAnsi="Times New Roman"/>
          <w:b/>
          <w:iCs/>
          <w:color w:val="000000"/>
          <w:sz w:val="32"/>
          <w:szCs w:val="32"/>
        </w:rPr>
      </w:pPr>
      <w:r w:rsidRPr="003A16E0">
        <w:rPr>
          <w:rFonts w:ascii="Times New Roman" w:hAnsi="Times New Roman"/>
          <w:b/>
          <w:snapToGrid w:val="0"/>
          <w:color w:val="000000"/>
          <w:sz w:val="32"/>
          <w:szCs w:val="32"/>
        </w:rPr>
        <w:t>«</w:t>
      </w:r>
      <w:r>
        <w:rPr>
          <w:rFonts w:ascii="Times New Roman" w:hAnsi="Times New Roman"/>
          <w:b/>
          <w:snapToGrid w:val="0"/>
          <w:sz w:val="28"/>
          <w:szCs w:val="28"/>
        </w:rPr>
        <w:t>Сметное дело</w:t>
      </w:r>
      <w:r w:rsidRPr="003A16E0">
        <w:rPr>
          <w:rFonts w:ascii="Times New Roman" w:hAnsi="Times New Roman"/>
          <w:b/>
          <w:color w:val="000000"/>
          <w:sz w:val="32"/>
          <w:szCs w:val="32"/>
        </w:rPr>
        <w:t>»</w:t>
      </w:r>
    </w:p>
    <w:p w14:paraId="3785D5D4" w14:textId="77777777" w:rsidR="003977DD" w:rsidRPr="003A16E0" w:rsidRDefault="003977DD" w:rsidP="003977DD">
      <w:pPr>
        <w:autoSpaceDE w:val="0"/>
        <w:autoSpaceDN w:val="0"/>
        <w:adjustRightInd w:val="0"/>
        <w:spacing w:after="0" w:line="240" w:lineRule="exact"/>
        <w:jc w:val="center"/>
        <w:rPr>
          <w:rFonts w:ascii="Times New Roman" w:hAnsi="Times New Roman"/>
          <w:color w:val="000000"/>
          <w:sz w:val="28"/>
          <w:szCs w:val="28"/>
        </w:rPr>
      </w:pPr>
    </w:p>
    <w:p w14:paraId="2468EA47" w14:textId="77777777" w:rsidR="003977DD" w:rsidRPr="003A16E0" w:rsidRDefault="003977DD" w:rsidP="003977DD">
      <w:pPr>
        <w:tabs>
          <w:tab w:val="left" w:pos="5330"/>
        </w:tabs>
        <w:autoSpaceDE w:val="0"/>
        <w:autoSpaceDN w:val="0"/>
        <w:adjustRightInd w:val="0"/>
        <w:spacing w:after="0" w:line="240" w:lineRule="exact"/>
        <w:rPr>
          <w:rFonts w:ascii="Times New Roman" w:hAnsi="Times New Roman"/>
          <w:color w:val="000000"/>
          <w:sz w:val="28"/>
          <w:szCs w:val="28"/>
        </w:rPr>
      </w:pPr>
      <w:r>
        <w:rPr>
          <w:rFonts w:ascii="Times New Roman" w:hAnsi="Times New Roman"/>
          <w:color w:val="000000"/>
          <w:sz w:val="28"/>
          <w:szCs w:val="28"/>
        </w:rPr>
        <w:tab/>
      </w:r>
    </w:p>
    <w:p w14:paraId="67F06B79" w14:textId="77777777" w:rsidR="003977DD" w:rsidRPr="003A16E0" w:rsidRDefault="003977DD" w:rsidP="003977DD">
      <w:pPr>
        <w:spacing w:after="0"/>
        <w:jc w:val="center"/>
        <w:rPr>
          <w:rFonts w:ascii="Times New Roman" w:hAnsi="Times New Roman"/>
          <w:color w:val="000000"/>
          <w:sz w:val="28"/>
          <w:szCs w:val="28"/>
        </w:rPr>
      </w:pPr>
      <w:r w:rsidRPr="003A16E0">
        <w:rPr>
          <w:rFonts w:ascii="Times New Roman" w:hAnsi="Times New Roman"/>
          <w:color w:val="000000"/>
          <w:sz w:val="28"/>
          <w:szCs w:val="28"/>
        </w:rPr>
        <w:t xml:space="preserve">Направление подготовки </w:t>
      </w:r>
    </w:p>
    <w:p w14:paraId="0D57FE51" w14:textId="77777777" w:rsidR="003977DD" w:rsidRDefault="003977DD" w:rsidP="003977DD">
      <w:pPr>
        <w:spacing w:after="0"/>
        <w:jc w:val="center"/>
        <w:rPr>
          <w:rFonts w:ascii="Times New Roman" w:hAnsi="Times New Roman"/>
          <w:b/>
          <w:color w:val="000000"/>
          <w:sz w:val="28"/>
          <w:szCs w:val="28"/>
        </w:rPr>
      </w:pPr>
      <w:r>
        <w:rPr>
          <w:rFonts w:ascii="Times New Roman" w:hAnsi="Times New Roman"/>
          <w:b/>
          <w:color w:val="000000"/>
          <w:sz w:val="28"/>
          <w:szCs w:val="28"/>
        </w:rPr>
        <w:t>0</w:t>
      </w:r>
      <w:r w:rsidRPr="003A16E0">
        <w:rPr>
          <w:rFonts w:ascii="Times New Roman" w:hAnsi="Times New Roman"/>
          <w:b/>
          <w:color w:val="000000"/>
          <w:sz w:val="28"/>
          <w:szCs w:val="28"/>
        </w:rPr>
        <w:t>8</w:t>
      </w:r>
      <w:r w:rsidRPr="006A5738">
        <w:rPr>
          <w:rFonts w:ascii="Times New Roman" w:hAnsi="Times New Roman"/>
          <w:b/>
          <w:color w:val="000000"/>
          <w:sz w:val="28"/>
          <w:szCs w:val="28"/>
        </w:rPr>
        <w:t>.</w:t>
      </w:r>
      <w:r w:rsidRPr="003A16E0">
        <w:rPr>
          <w:rFonts w:ascii="Times New Roman" w:hAnsi="Times New Roman"/>
          <w:b/>
          <w:color w:val="000000"/>
          <w:sz w:val="28"/>
          <w:szCs w:val="28"/>
        </w:rPr>
        <w:t>03.</w:t>
      </w:r>
      <w:r w:rsidRPr="006A5738">
        <w:rPr>
          <w:rFonts w:ascii="Times New Roman" w:hAnsi="Times New Roman"/>
          <w:b/>
          <w:color w:val="000000"/>
          <w:sz w:val="28"/>
          <w:szCs w:val="28"/>
        </w:rPr>
        <w:t>0</w:t>
      </w:r>
      <w:r>
        <w:rPr>
          <w:rFonts w:ascii="Times New Roman" w:hAnsi="Times New Roman"/>
          <w:b/>
          <w:color w:val="000000"/>
          <w:sz w:val="28"/>
          <w:szCs w:val="28"/>
        </w:rPr>
        <w:t>1</w:t>
      </w:r>
      <w:r w:rsidRPr="003A16E0">
        <w:rPr>
          <w:rFonts w:ascii="Times New Roman" w:hAnsi="Times New Roman"/>
          <w:b/>
          <w:color w:val="000000"/>
          <w:sz w:val="28"/>
          <w:szCs w:val="28"/>
        </w:rPr>
        <w:t xml:space="preserve"> </w:t>
      </w:r>
      <w:r>
        <w:rPr>
          <w:rFonts w:ascii="Times New Roman" w:hAnsi="Times New Roman"/>
          <w:b/>
          <w:color w:val="000000"/>
          <w:sz w:val="28"/>
          <w:szCs w:val="28"/>
        </w:rPr>
        <w:t>Строительство</w:t>
      </w:r>
    </w:p>
    <w:p w14:paraId="03C4187C" w14:textId="77777777" w:rsidR="003977DD" w:rsidRPr="003A16E0" w:rsidRDefault="003977DD" w:rsidP="003977DD">
      <w:pPr>
        <w:spacing w:after="0"/>
        <w:jc w:val="center"/>
        <w:rPr>
          <w:rFonts w:ascii="Times New Roman" w:hAnsi="Times New Roman"/>
          <w:b/>
          <w:color w:val="000000"/>
          <w:sz w:val="28"/>
          <w:szCs w:val="28"/>
        </w:rPr>
      </w:pPr>
    </w:p>
    <w:p w14:paraId="14EC0339" w14:textId="77777777" w:rsidR="003977DD" w:rsidRPr="003A16E0" w:rsidRDefault="003977DD" w:rsidP="003977DD">
      <w:pPr>
        <w:autoSpaceDE w:val="0"/>
        <w:autoSpaceDN w:val="0"/>
        <w:adjustRightInd w:val="0"/>
        <w:spacing w:after="0" w:line="360" w:lineRule="auto"/>
        <w:jc w:val="center"/>
        <w:rPr>
          <w:rFonts w:ascii="Times New Roman" w:hAnsi="Times New Roman"/>
          <w:color w:val="000000"/>
          <w:sz w:val="28"/>
          <w:szCs w:val="28"/>
        </w:rPr>
      </w:pPr>
      <w:r w:rsidRPr="003A16E0">
        <w:rPr>
          <w:rFonts w:ascii="Times New Roman" w:hAnsi="Times New Roman"/>
          <w:color w:val="000000"/>
          <w:sz w:val="28"/>
          <w:szCs w:val="28"/>
        </w:rPr>
        <w:t>Направленность образовательной программы</w:t>
      </w:r>
    </w:p>
    <w:p w14:paraId="3D4461B2" w14:textId="77777777" w:rsidR="003977DD" w:rsidRPr="003A16E0" w:rsidRDefault="0079430E" w:rsidP="003977DD">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Проектирование зданий</w:t>
      </w:r>
    </w:p>
    <w:p w14:paraId="0364C827" w14:textId="77777777" w:rsidR="003977DD" w:rsidRDefault="003977DD" w:rsidP="003977DD">
      <w:pPr>
        <w:autoSpaceDE w:val="0"/>
        <w:autoSpaceDN w:val="0"/>
        <w:adjustRightInd w:val="0"/>
        <w:spacing w:after="0" w:line="360" w:lineRule="auto"/>
        <w:jc w:val="center"/>
        <w:rPr>
          <w:rFonts w:ascii="Times New Roman" w:hAnsi="Times New Roman"/>
          <w:color w:val="000000"/>
          <w:sz w:val="28"/>
          <w:szCs w:val="28"/>
        </w:rPr>
      </w:pPr>
    </w:p>
    <w:p w14:paraId="4C5F3584" w14:textId="77777777" w:rsidR="003977DD" w:rsidRPr="003A16E0" w:rsidRDefault="003977DD" w:rsidP="003977DD">
      <w:pPr>
        <w:autoSpaceDE w:val="0"/>
        <w:autoSpaceDN w:val="0"/>
        <w:adjustRightInd w:val="0"/>
        <w:spacing w:after="0" w:line="240" w:lineRule="auto"/>
        <w:jc w:val="center"/>
        <w:rPr>
          <w:rFonts w:ascii="Times New Roman" w:hAnsi="Times New Roman"/>
          <w:color w:val="000000"/>
          <w:sz w:val="28"/>
          <w:szCs w:val="28"/>
        </w:rPr>
      </w:pPr>
      <w:r w:rsidRPr="003A16E0">
        <w:rPr>
          <w:rFonts w:ascii="Times New Roman" w:hAnsi="Times New Roman"/>
          <w:color w:val="000000"/>
          <w:sz w:val="28"/>
          <w:szCs w:val="28"/>
        </w:rPr>
        <w:t>Квалификация, присваиваемая выпускникам</w:t>
      </w:r>
    </w:p>
    <w:p w14:paraId="7B94EF60" w14:textId="77777777" w:rsidR="003977DD" w:rsidRPr="003A16E0" w:rsidRDefault="003977DD" w:rsidP="003977DD">
      <w:pPr>
        <w:autoSpaceDE w:val="0"/>
        <w:autoSpaceDN w:val="0"/>
        <w:adjustRightInd w:val="0"/>
        <w:spacing w:after="0" w:line="240" w:lineRule="auto"/>
        <w:jc w:val="center"/>
        <w:rPr>
          <w:rFonts w:ascii="Times New Roman" w:hAnsi="Times New Roman"/>
          <w:b/>
          <w:color w:val="000000"/>
          <w:sz w:val="28"/>
          <w:szCs w:val="28"/>
        </w:rPr>
      </w:pPr>
      <w:r w:rsidRPr="003A16E0">
        <w:rPr>
          <w:rFonts w:ascii="Times New Roman" w:hAnsi="Times New Roman"/>
          <w:b/>
          <w:color w:val="000000"/>
          <w:sz w:val="28"/>
          <w:szCs w:val="28"/>
        </w:rPr>
        <w:t>Бакалавр</w:t>
      </w:r>
    </w:p>
    <w:p w14:paraId="1BB041B2" w14:textId="77777777" w:rsidR="003977DD" w:rsidRPr="003A16E0" w:rsidRDefault="003977DD" w:rsidP="003977DD">
      <w:pPr>
        <w:autoSpaceDE w:val="0"/>
        <w:autoSpaceDN w:val="0"/>
        <w:adjustRightInd w:val="0"/>
        <w:spacing w:after="0" w:line="240" w:lineRule="auto"/>
        <w:jc w:val="center"/>
        <w:rPr>
          <w:rFonts w:ascii="Times New Roman" w:hAnsi="Times New Roman"/>
          <w:b/>
          <w:color w:val="000000"/>
          <w:sz w:val="28"/>
          <w:szCs w:val="28"/>
        </w:rPr>
      </w:pPr>
    </w:p>
    <w:p w14:paraId="53D4FB0A" w14:textId="77777777" w:rsidR="003977DD" w:rsidRPr="003A16E0" w:rsidRDefault="003977DD" w:rsidP="003977DD">
      <w:pPr>
        <w:autoSpaceDE w:val="0"/>
        <w:autoSpaceDN w:val="0"/>
        <w:adjustRightInd w:val="0"/>
        <w:spacing w:after="0" w:line="240" w:lineRule="auto"/>
        <w:jc w:val="center"/>
        <w:rPr>
          <w:rFonts w:ascii="Times New Roman" w:hAnsi="Times New Roman"/>
          <w:color w:val="000000"/>
          <w:sz w:val="28"/>
          <w:szCs w:val="28"/>
        </w:rPr>
      </w:pPr>
      <w:r w:rsidRPr="003A16E0">
        <w:rPr>
          <w:rFonts w:ascii="Times New Roman" w:hAnsi="Times New Roman"/>
          <w:color w:val="000000"/>
          <w:sz w:val="28"/>
          <w:szCs w:val="28"/>
        </w:rPr>
        <w:t>Форма обучения</w:t>
      </w:r>
    </w:p>
    <w:p w14:paraId="2CAFA35F" w14:textId="77777777" w:rsidR="003977DD" w:rsidRPr="003A16E0" w:rsidRDefault="003977DD" w:rsidP="003977DD">
      <w:pPr>
        <w:autoSpaceDE w:val="0"/>
        <w:autoSpaceDN w:val="0"/>
        <w:adjustRightInd w:val="0"/>
        <w:spacing w:after="0" w:line="240" w:lineRule="auto"/>
        <w:jc w:val="center"/>
        <w:rPr>
          <w:rFonts w:ascii="Times New Roman" w:hAnsi="Times New Roman"/>
          <w:b/>
          <w:iCs/>
          <w:color w:val="000000"/>
          <w:sz w:val="28"/>
          <w:szCs w:val="28"/>
        </w:rPr>
      </w:pPr>
      <w:r w:rsidRPr="003A16E0">
        <w:rPr>
          <w:rFonts w:ascii="Times New Roman" w:hAnsi="Times New Roman"/>
          <w:b/>
          <w:iCs/>
          <w:color w:val="000000"/>
          <w:sz w:val="28"/>
          <w:szCs w:val="28"/>
        </w:rPr>
        <w:t>Очная</w:t>
      </w:r>
      <w:r>
        <w:rPr>
          <w:rFonts w:ascii="Times New Roman" w:hAnsi="Times New Roman"/>
          <w:b/>
          <w:iCs/>
          <w:color w:val="000000"/>
          <w:sz w:val="28"/>
          <w:szCs w:val="28"/>
        </w:rPr>
        <w:t>, очно-заочная</w:t>
      </w:r>
    </w:p>
    <w:p w14:paraId="691B4D33" w14:textId="77777777" w:rsidR="003977DD" w:rsidRPr="003A16E0"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576D87A0" w14:textId="77777777" w:rsidR="003977DD" w:rsidRPr="003A16E0"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1FF8E6C2" w14:textId="77777777" w:rsidR="003977DD" w:rsidRPr="003A16E0"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2AB96DF4" w14:textId="77777777" w:rsidR="003977DD" w:rsidRPr="003A16E0"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26BBFC70" w14:textId="0ACF7C63" w:rsidR="00F5236A" w:rsidRDefault="00F3311F" w:rsidP="00F5236A">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Год набора - 202</w:t>
      </w:r>
      <w:r w:rsidR="00311FB4">
        <w:rPr>
          <w:rFonts w:ascii="Times New Roman" w:hAnsi="Times New Roman"/>
          <w:b/>
          <w:bCs/>
          <w:sz w:val="28"/>
          <w:szCs w:val="28"/>
        </w:rPr>
        <w:t>6</w:t>
      </w:r>
    </w:p>
    <w:p w14:paraId="14D02384" w14:textId="77777777" w:rsidR="003977DD" w:rsidRPr="003A16E0"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0FEF35BB" w14:textId="77777777" w:rsidR="003977DD" w:rsidRPr="003A16E0"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66ECF1F1" w14:textId="77777777" w:rsidR="003977DD"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2B0A8E6F" w14:textId="77777777" w:rsidR="003977DD" w:rsidRDefault="003977DD" w:rsidP="003977DD">
      <w:pPr>
        <w:autoSpaceDE w:val="0"/>
        <w:autoSpaceDN w:val="0"/>
        <w:adjustRightInd w:val="0"/>
        <w:spacing w:after="0" w:line="240" w:lineRule="auto"/>
        <w:jc w:val="center"/>
        <w:rPr>
          <w:rFonts w:ascii="Times New Roman" w:hAnsi="Times New Roman"/>
          <w:b/>
          <w:bCs/>
          <w:color w:val="000000"/>
          <w:sz w:val="28"/>
          <w:szCs w:val="28"/>
        </w:rPr>
      </w:pPr>
    </w:p>
    <w:p w14:paraId="4F06F0AB" w14:textId="3B02950D" w:rsidR="003977DD" w:rsidRDefault="003977DD" w:rsidP="003977DD">
      <w:pPr>
        <w:autoSpaceDE w:val="0"/>
        <w:autoSpaceDN w:val="0"/>
        <w:adjustRightInd w:val="0"/>
        <w:spacing w:after="0" w:line="240" w:lineRule="auto"/>
        <w:jc w:val="center"/>
        <w:rPr>
          <w:rFonts w:ascii="Times New Roman" w:hAnsi="Times New Roman"/>
          <w:b/>
          <w:bCs/>
          <w:color w:val="000000"/>
          <w:sz w:val="28"/>
          <w:szCs w:val="28"/>
        </w:rPr>
      </w:pPr>
      <w:r w:rsidRPr="003A16E0">
        <w:rPr>
          <w:rFonts w:ascii="Times New Roman" w:hAnsi="Times New Roman"/>
          <w:b/>
          <w:bCs/>
          <w:color w:val="000000"/>
          <w:sz w:val="28"/>
          <w:szCs w:val="28"/>
        </w:rPr>
        <w:t>Рязань</w:t>
      </w:r>
      <w:r>
        <w:rPr>
          <w:rFonts w:ascii="Times New Roman" w:hAnsi="Times New Roman"/>
          <w:b/>
          <w:bCs/>
          <w:color w:val="000000"/>
          <w:sz w:val="28"/>
          <w:szCs w:val="28"/>
        </w:rPr>
        <w:t xml:space="preserve">, </w:t>
      </w:r>
      <w:r w:rsidR="000D23F4">
        <w:rPr>
          <w:rFonts w:ascii="Times New Roman" w:hAnsi="Times New Roman"/>
          <w:noProof/>
          <w:color w:val="000000"/>
        </w:rPr>
        <mc:AlternateContent>
          <mc:Choice Requires="wps">
            <w:drawing>
              <wp:anchor distT="0" distB="0" distL="114300" distR="114300" simplePos="0" relativeHeight="251660288" behindDoc="0" locked="0" layoutInCell="1" allowOverlap="1" wp14:anchorId="35B67BED" wp14:editId="34BCFAF4">
                <wp:simplePos x="0" y="0"/>
                <wp:positionH relativeFrom="column">
                  <wp:posOffset>2851785</wp:posOffset>
                </wp:positionH>
                <wp:positionV relativeFrom="paragraph">
                  <wp:posOffset>274955</wp:posOffset>
                </wp:positionV>
                <wp:extent cx="581025" cy="342900"/>
                <wp:effectExtent l="0" t="0" r="952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3675EC" id="Прямоугольник 1" o:spid="_x0000_s1026" style="position:absolute;margin-left:224.55pt;margin-top:21.65pt;width:4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3A16E0">
        <w:rPr>
          <w:rFonts w:ascii="Times New Roman" w:hAnsi="Times New Roman"/>
          <w:b/>
          <w:bCs/>
          <w:color w:val="000000"/>
          <w:sz w:val="28"/>
          <w:szCs w:val="28"/>
        </w:rPr>
        <w:t>20</w:t>
      </w:r>
      <w:r>
        <w:rPr>
          <w:rFonts w:ascii="Times New Roman" w:hAnsi="Times New Roman"/>
          <w:b/>
          <w:bCs/>
          <w:color w:val="000000"/>
          <w:sz w:val="28"/>
          <w:szCs w:val="28"/>
        </w:rPr>
        <w:t>2</w:t>
      </w:r>
      <w:r w:rsidR="00311FB4">
        <w:rPr>
          <w:rFonts w:ascii="Times New Roman" w:hAnsi="Times New Roman"/>
          <w:b/>
          <w:bCs/>
          <w:color w:val="000000"/>
          <w:sz w:val="28"/>
          <w:szCs w:val="28"/>
        </w:rPr>
        <w:t>6</w:t>
      </w:r>
    </w:p>
    <w:p w14:paraId="584BC0BD" w14:textId="77777777" w:rsidR="00F5236A" w:rsidRPr="001B7CAE" w:rsidRDefault="00F5236A" w:rsidP="00F5236A">
      <w:pPr>
        <w:spacing w:after="0" w:line="240" w:lineRule="auto"/>
        <w:ind w:firstLine="567"/>
        <w:jc w:val="both"/>
        <w:rPr>
          <w:rFonts w:ascii="Times New Roman" w:hAnsi="Times New Roman"/>
          <w:sz w:val="24"/>
          <w:szCs w:val="24"/>
        </w:rPr>
      </w:pPr>
      <w:r w:rsidRPr="001B7CAE">
        <w:rPr>
          <w:rFonts w:ascii="Times New Roman" w:hAnsi="Times New Roman"/>
          <w:sz w:val="24"/>
          <w:szCs w:val="24"/>
        </w:rPr>
        <w:lastRenderedPageBreak/>
        <w:t xml:space="preserve">Рабочая программа дисциплины разработана в соответствии с: </w:t>
      </w:r>
    </w:p>
    <w:p w14:paraId="6D2DECB9" w14:textId="77777777" w:rsidR="00F5236A" w:rsidRPr="005A1A39" w:rsidRDefault="00F5236A" w:rsidP="00F5236A">
      <w:pPr>
        <w:spacing w:after="0" w:line="240" w:lineRule="auto"/>
        <w:ind w:firstLine="567"/>
        <w:jc w:val="both"/>
        <w:rPr>
          <w:rFonts w:ascii="Times New Roman" w:hAnsi="Times New Roman"/>
          <w:sz w:val="24"/>
          <w:szCs w:val="24"/>
        </w:rPr>
      </w:pPr>
      <w:r w:rsidRPr="005A1A39">
        <w:rPr>
          <w:rFonts w:ascii="Times New Roman" w:hAnsi="Times New Roman"/>
          <w:color w:val="000000"/>
          <w:sz w:val="24"/>
          <w:szCs w:val="24"/>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5A1A39">
        <w:rPr>
          <w:rFonts w:ascii="Times New Roman" w:hAnsi="Times New Roman"/>
          <w:sz w:val="24"/>
          <w:szCs w:val="24"/>
        </w:rPr>
        <w:t>481</w:t>
      </w:r>
      <w:r w:rsidRPr="005A1A39">
        <w:rPr>
          <w:rFonts w:ascii="Times New Roman" w:hAnsi="Times New Roman"/>
          <w:color w:val="000000"/>
          <w:sz w:val="24"/>
          <w:szCs w:val="24"/>
        </w:rPr>
        <w:t xml:space="preserve"> от 31.05.2017 года, зарегистрированным в Минюсте 23.06.2017 рег. номер N 47139 (с изм. и доп., </w:t>
      </w:r>
      <w:r w:rsidRPr="005A1A39">
        <w:rPr>
          <w:rFonts w:ascii="Times New Roman" w:hAnsi="Times New Roman"/>
          <w:sz w:val="24"/>
          <w:szCs w:val="24"/>
        </w:rPr>
        <w:t>вступ. в силу с 01.09.202</w:t>
      </w:r>
      <w:r w:rsidR="00932836">
        <w:rPr>
          <w:rFonts w:ascii="Times New Roman" w:hAnsi="Times New Roman"/>
          <w:sz w:val="24"/>
          <w:szCs w:val="24"/>
        </w:rPr>
        <w:t>3</w:t>
      </w:r>
      <w:r w:rsidRPr="005A1A39">
        <w:rPr>
          <w:rFonts w:ascii="Times New Roman" w:hAnsi="Times New Roman"/>
          <w:sz w:val="24"/>
          <w:szCs w:val="24"/>
        </w:rPr>
        <w:t xml:space="preserve">); </w:t>
      </w:r>
    </w:p>
    <w:p w14:paraId="15DF5BC9" w14:textId="77777777" w:rsidR="00F5236A" w:rsidRPr="001B7CAE" w:rsidRDefault="00F5236A" w:rsidP="00F5236A">
      <w:pPr>
        <w:spacing w:after="0" w:line="240" w:lineRule="auto"/>
        <w:ind w:firstLine="567"/>
        <w:jc w:val="both"/>
        <w:rPr>
          <w:rFonts w:ascii="Times New Roman" w:hAnsi="Times New Roman"/>
          <w:sz w:val="24"/>
          <w:szCs w:val="24"/>
        </w:rPr>
      </w:pPr>
      <w:r w:rsidRPr="001B7CAE">
        <w:rPr>
          <w:rFonts w:ascii="Times New Roman" w:hAnsi="Times New Roman"/>
          <w:sz w:val="24"/>
          <w:szCs w:val="24"/>
        </w:rPr>
        <w:t>- учебным планом (очной, очно-заочной форм обучения) по направлению подготовки 08.03.01 Строительство.</w:t>
      </w:r>
    </w:p>
    <w:p w14:paraId="34D0FB1F" w14:textId="77777777" w:rsidR="00F5236A" w:rsidRPr="001B7CAE" w:rsidRDefault="00F5236A" w:rsidP="00F5236A">
      <w:pPr>
        <w:spacing w:after="0" w:line="240" w:lineRule="auto"/>
        <w:ind w:firstLine="567"/>
        <w:jc w:val="both"/>
        <w:rPr>
          <w:rFonts w:ascii="Times New Roman" w:hAnsi="Times New Roman"/>
          <w:sz w:val="24"/>
          <w:szCs w:val="24"/>
        </w:rPr>
      </w:pPr>
      <w:r w:rsidRPr="001B7CAE">
        <w:rPr>
          <w:rFonts w:ascii="Times New Roman" w:hAnsi="Times New Roman"/>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503EAA94" w14:textId="77777777" w:rsidR="00F5236A" w:rsidRPr="001B7CAE" w:rsidRDefault="00F5236A" w:rsidP="00F5236A">
      <w:pPr>
        <w:spacing w:after="0" w:line="240" w:lineRule="auto"/>
        <w:ind w:firstLine="567"/>
        <w:jc w:val="both"/>
        <w:rPr>
          <w:rFonts w:ascii="Times New Roman" w:hAnsi="Times New Roman"/>
          <w:sz w:val="24"/>
          <w:szCs w:val="24"/>
        </w:rPr>
      </w:pPr>
    </w:p>
    <w:p w14:paraId="0F22D333" w14:textId="77777777" w:rsidR="00F5236A" w:rsidRPr="00F5236A" w:rsidRDefault="00F5236A" w:rsidP="00F5236A">
      <w:pPr>
        <w:tabs>
          <w:tab w:val="left" w:pos="1134"/>
        </w:tabs>
        <w:spacing w:after="0" w:line="240" w:lineRule="auto"/>
        <w:ind w:firstLine="709"/>
        <w:jc w:val="both"/>
        <w:rPr>
          <w:rFonts w:ascii="Times New Roman" w:hAnsi="Times New Roman"/>
          <w:sz w:val="24"/>
          <w:szCs w:val="28"/>
        </w:rPr>
      </w:pPr>
      <w:r w:rsidRPr="001B7CAE">
        <w:rPr>
          <w:rFonts w:ascii="Times New Roman" w:hAnsi="Times New Roman"/>
          <w:sz w:val="24"/>
          <w:szCs w:val="24"/>
        </w:rPr>
        <w:t xml:space="preserve">Автор: </w:t>
      </w:r>
      <w:r w:rsidRPr="00F5236A">
        <w:rPr>
          <w:rFonts w:ascii="Times New Roman" w:hAnsi="Times New Roman"/>
          <w:sz w:val="24"/>
          <w:szCs w:val="28"/>
        </w:rPr>
        <w:t>С.В. Фролова, зав.  кафедрой  «</w:t>
      </w:r>
      <w:r w:rsidRPr="00F5236A">
        <w:rPr>
          <w:rFonts w:ascii="Times New Roman" w:hAnsi="Times New Roman"/>
          <w:color w:val="000000"/>
          <w:sz w:val="24"/>
          <w:szCs w:val="28"/>
        </w:rPr>
        <w:t>Инженерный бизнес и менеджмент</w:t>
      </w:r>
      <w:r w:rsidRPr="00F5236A">
        <w:rPr>
          <w:rFonts w:ascii="Times New Roman" w:hAnsi="Times New Roman"/>
          <w:sz w:val="24"/>
          <w:szCs w:val="28"/>
        </w:rPr>
        <w:t>»</w:t>
      </w:r>
      <w:r w:rsidRPr="001B7CAE">
        <w:rPr>
          <w:rFonts w:ascii="Times New Roman" w:hAnsi="Times New Roman"/>
          <w:sz w:val="24"/>
          <w:szCs w:val="24"/>
        </w:rPr>
        <w:t xml:space="preserve">, Рязанского института (филиала) Московского политехнического университета </w:t>
      </w:r>
    </w:p>
    <w:p w14:paraId="460D006D" w14:textId="77777777" w:rsidR="00F5236A" w:rsidRPr="001B7CAE" w:rsidRDefault="00F5236A" w:rsidP="00F5236A">
      <w:pPr>
        <w:spacing w:after="0" w:line="240" w:lineRule="auto"/>
        <w:ind w:firstLine="567"/>
        <w:jc w:val="both"/>
        <w:rPr>
          <w:rFonts w:ascii="Times New Roman" w:hAnsi="Times New Roman"/>
          <w:sz w:val="24"/>
          <w:szCs w:val="24"/>
        </w:rPr>
      </w:pPr>
      <w:r w:rsidRPr="001B7CAE">
        <w:rPr>
          <w:rFonts w:ascii="Times New Roman" w:hAnsi="Times New Roman"/>
          <w:sz w:val="24"/>
          <w:szCs w:val="24"/>
        </w:rPr>
        <w:t>(указать ФИО, ученую степень, ученое звание или должность)</w:t>
      </w:r>
    </w:p>
    <w:p w14:paraId="7BD63893" w14:textId="77777777" w:rsidR="00F5236A" w:rsidRPr="001B7CAE" w:rsidRDefault="00F5236A" w:rsidP="00F5236A">
      <w:pPr>
        <w:spacing w:after="0" w:line="240" w:lineRule="auto"/>
        <w:ind w:firstLine="567"/>
        <w:jc w:val="both"/>
        <w:rPr>
          <w:rFonts w:ascii="Times New Roman" w:hAnsi="Times New Roman"/>
          <w:sz w:val="24"/>
          <w:szCs w:val="24"/>
        </w:rPr>
      </w:pPr>
    </w:p>
    <w:p w14:paraId="31D01612" w14:textId="77777777" w:rsidR="00F7375D" w:rsidRPr="00F7375D" w:rsidRDefault="00F7375D" w:rsidP="00F7375D">
      <w:pPr>
        <w:autoSpaceDE w:val="0"/>
        <w:autoSpaceDN w:val="0"/>
        <w:adjustRightInd w:val="0"/>
        <w:spacing w:after="0" w:line="240" w:lineRule="auto"/>
        <w:jc w:val="center"/>
        <w:rPr>
          <w:rFonts w:ascii="Times New Roman" w:hAnsi="Times New Roman"/>
          <w:sz w:val="24"/>
          <w:szCs w:val="24"/>
        </w:rPr>
      </w:pPr>
      <w:r w:rsidRPr="00F7375D">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5423F279"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0219E187"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35EDBC27"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7C580247"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75C5407"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0C1082AA"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7071595F"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477E7265"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8F76149"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255C0A22"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6FD814F"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6568E10"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194D7E6"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62B7576"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C4600B7"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049645F3"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14062A1C"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4B8A3BCE"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11251A31"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576A80CC"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2BDBF863"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30D4C57B"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6DA8DF84"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0293B102"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76FA5C7C" w14:textId="77777777" w:rsidR="00F5236A"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7DBAFB2E" w14:textId="77777777" w:rsidR="00E045C9" w:rsidRDefault="00E045C9" w:rsidP="003977DD">
      <w:pPr>
        <w:autoSpaceDE w:val="0"/>
        <w:autoSpaceDN w:val="0"/>
        <w:adjustRightInd w:val="0"/>
        <w:spacing w:after="0" w:line="240" w:lineRule="auto"/>
        <w:jc w:val="center"/>
        <w:rPr>
          <w:rFonts w:ascii="Times New Roman" w:hAnsi="Times New Roman"/>
          <w:b/>
          <w:bCs/>
          <w:color w:val="000000"/>
          <w:sz w:val="28"/>
          <w:szCs w:val="28"/>
        </w:rPr>
      </w:pPr>
    </w:p>
    <w:p w14:paraId="0943077B" w14:textId="77777777" w:rsidR="00F5236A" w:rsidRPr="003A16E0" w:rsidRDefault="00F5236A" w:rsidP="003977DD">
      <w:pPr>
        <w:autoSpaceDE w:val="0"/>
        <w:autoSpaceDN w:val="0"/>
        <w:adjustRightInd w:val="0"/>
        <w:spacing w:after="0" w:line="240" w:lineRule="auto"/>
        <w:jc w:val="center"/>
        <w:rPr>
          <w:rFonts w:ascii="Times New Roman" w:hAnsi="Times New Roman"/>
          <w:b/>
          <w:bCs/>
          <w:color w:val="000000"/>
          <w:sz w:val="28"/>
          <w:szCs w:val="28"/>
        </w:rPr>
      </w:pPr>
    </w:p>
    <w:p w14:paraId="6B829F38" w14:textId="77777777" w:rsidR="002A56A7" w:rsidRPr="00B07E02" w:rsidRDefault="002A56A7" w:rsidP="002A56A7">
      <w:pPr>
        <w:numPr>
          <w:ilvl w:val="0"/>
          <w:numId w:val="12"/>
        </w:numPr>
        <w:tabs>
          <w:tab w:val="left" w:pos="993"/>
        </w:tabs>
        <w:spacing w:after="0" w:line="240" w:lineRule="auto"/>
        <w:ind w:left="0" w:firstLine="567"/>
        <w:jc w:val="both"/>
        <w:rPr>
          <w:rFonts w:ascii="Times New Roman" w:hAnsi="Times New Roman"/>
          <w:b/>
          <w:caps/>
          <w:sz w:val="24"/>
          <w:szCs w:val="24"/>
        </w:rPr>
      </w:pPr>
      <w:r w:rsidRPr="00B07E02">
        <w:rPr>
          <w:rFonts w:ascii="Times New Roman" w:hAnsi="Times New Roman"/>
          <w:b/>
          <w:sz w:val="24"/>
          <w:szCs w:val="24"/>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0D2327A0" w14:textId="77777777" w:rsidR="002A56A7" w:rsidRPr="00B07E02" w:rsidRDefault="002A56A7" w:rsidP="002A56A7">
      <w:pPr>
        <w:spacing w:after="0" w:line="240" w:lineRule="auto"/>
        <w:ind w:firstLine="709"/>
        <w:jc w:val="center"/>
        <w:rPr>
          <w:rFonts w:ascii="Times New Roman" w:hAnsi="Times New Roman"/>
          <w:b/>
          <w:caps/>
          <w:sz w:val="24"/>
          <w:szCs w:val="24"/>
        </w:rPr>
      </w:pPr>
    </w:p>
    <w:p w14:paraId="18B3D768" w14:textId="77777777" w:rsidR="002A56A7" w:rsidRPr="00B07E02" w:rsidRDefault="002A56A7" w:rsidP="002A56A7">
      <w:pPr>
        <w:spacing w:after="0" w:line="240" w:lineRule="auto"/>
        <w:ind w:firstLine="567"/>
        <w:contextualSpacing/>
        <w:jc w:val="both"/>
        <w:rPr>
          <w:rFonts w:ascii="Times New Roman" w:hAnsi="Times New Roman"/>
          <w:b/>
          <w:sz w:val="24"/>
          <w:szCs w:val="24"/>
        </w:rPr>
      </w:pPr>
      <w:r w:rsidRPr="00B07E02">
        <w:rPr>
          <w:rFonts w:ascii="Times New Roman" w:hAnsi="Times New Roman"/>
          <w:b/>
          <w:sz w:val="24"/>
          <w:szCs w:val="24"/>
        </w:rPr>
        <w:t xml:space="preserve">1.1. Цель освоения дисциплины </w:t>
      </w:r>
    </w:p>
    <w:p w14:paraId="465B5FB0" w14:textId="77777777" w:rsidR="002A56A7" w:rsidRPr="00B07E02" w:rsidRDefault="002A56A7" w:rsidP="002A56A7">
      <w:pPr>
        <w:overflowPunct w:val="0"/>
        <w:autoSpaceDE w:val="0"/>
        <w:autoSpaceDN w:val="0"/>
        <w:adjustRightInd w:val="0"/>
        <w:spacing w:after="0" w:line="240" w:lineRule="auto"/>
        <w:ind w:firstLine="567"/>
        <w:jc w:val="both"/>
        <w:textAlignment w:val="baseline"/>
        <w:rPr>
          <w:rFonts w:ascii="Times New Roman" w:hAnsi="Times New Roman"/>
          <w:sz w:val="24"/>
          <w:szCs w:val="24"/>
        </w:rPr>
      </w:pPr>
    </w:p>
    <w:p w14:paraId="3A72B18A" w14:textId="77777777" w:rsidR="002A56A7" w:rsidRPr="00B07E02" w:rsidRDefault="002A56A7" w:rsidP="002A56A7">
      <w:pPr>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B07E02">
        <w:rPr>
          <w:rFonts w:ascii="Times New Roman" w:hAnsi="Times New Roman"/>
          <w:sz w:val="24"/>
          <w:szCs w:val="24"/>
        </w:rPr>
        <w:t xml:space="preserve">- формирование у обучающихся / углубление уровня освоения обучающимися (2) профессиональных  компетенций, необходимых для решения следующих задач профессиональной деятельности. </w:t>
      </w:r>
    </w:p>
    <w:p w14:paraId="5D11C35D" w14:textId="77777777" w:rsidR="00692731" w:rsidRPr="00B07E02" w:rsidRDefault="00692731" w:rsidP="00692731">
      <w:pPr>
        <w:spacing w:after="0" w:line="240" w:lineRule="auto"/>
        <w:jc w:val="both"/>
        <w:rPr>
          <w:rFonts w:ascii="Times New Roman" w:hAnsi="Times New Roman"/>
          <w:sz w:val="24"/>
          <w:szCs w:val="24"/>
        </w:rPr>
      </w:pPr>
    </w:p>
    <w:p w14:paraId="0D80A486" w14:textId="77777777" w:rsidR="00692731" w:rsidRPr="00B07E02" w:rsidRDefault="00692731" w:rsidP="00692731">
      <w:pPr>
        <w:spacing w:after="0" w:line="240" w:lineRule="auto"/>
        <w:ind w:firstLine="567"/>
        <w:jc w:val="both"/>
        <w:rPr>
          <w:rFonts w:ascii="Times New Roman" w:hAnsi="Times New Roman"/>
          <w:b/>
          <w:sz w:val="24"/>
          <w:szCs w:val="24"/>
        </w:rPr>
      </w:pPr>
      <w:r w:rsidRPr="00B07E02">
        <w:rPr>
          <w:rFonts w:ascii="Times New Roman" w:hAnsi="Times New Roman"/>
          <w:b/>
          <w:sz w:val="24"/>
          <w:szCs w:val="24"/>
        </w:rPr>
        <w:t>1.2. Перечень планируемых результатов обучения по дисциплине</w:t>
      </w:r>
    </w:p>
    <w:p w14:paraId="1B346513" w14:textId="77777777" w:rsidR="00692731" w:rsidRPr="00B07E02" w:rsidRDefault="00692731" w:rsidP="00692731">
      <w:pPr>
        <w:pStyle w:val="ConsPlusNormal"/>
        <w:ind w:right="-119" w:firstLine="567"/>
        <w:jc w:val="both"/>
        <w:rPr>
          <w:rFonts w:ascii="Times New Roman" w:hAnsi="Times New Roman" w:cs="Times New Roman"/>
          <w:sz w:val="24"/>
          <w:szCs w:val="24"/>
        </w:rPr>
      </w:pPr>
      <w:r w:rsidRPr="00B07E02">
        <w:rPr>
          <w:rFonts w:ascii="Times New Roman" w:hAnsi="Times New Roman" w:cs="Times New Roman"/>
          <w:sz w:val="24"/>
          <w:szCs w:val="24"/>
        </w:rPr>
        <w:t xml:space="preserve">В результате освоения дисциплины «Сметное дело» у обучающегося формируется следующая профессиональная компетенция </w:t>
      </w:r>
      <w:r w:rsidR="004D37C7">
        <w:rPr>
          <w:rFonts w:ascii="Times New Roman" w:hAnsi="Times New Roman" w:cs="Times New Roman"/>
          <w:sz w:val="24"/>
          <w:szCs w:val="24"/>
        </w:rPr>
        <w:t>УК-9</w:t>
      </w:r>
      <w:r w:rsidRPr="00B07E02">
        <w:rPr>
          <w:rFonts w:ascii="Times New Roman" w:hAnsi="Times New Roman" w:cs="Times New Roman"/>
          <w:sz w:val="24"/>
          <w:szCs w:val="24"/>
        </w:rPr>
        <w:t>.</w:t>
      </w:r>
    </w:p>
    <w:p w14:paraId="44164CD0" w14:textId="77777777" w:rsidR="00692731" w:rsidRPr="00B07E02" w:rsidRDefault="00692731" w:rsidP="00692731">
      <w:pPr>
        <w:spacing w:after="0" w:line="240" w:lineRule="auto"/>
        <w:ind w:firstLine="567"/>
        <w:jc w:val="both"/>
        <w:rPr>
          <w:rFonts w:ascii="Times New Roman" w:hAnsi="Times New Roman"/>
          <w:sz w:val="24"/>
          <w:szCs w:val="24"/>
        </w:rPr>
      </w:pPr>
      <w:r w:rsidRPr="00B07E02">
        <w:rPr>
          <w:rFonts w:ascii="Times New Roman" w:hAnsi="Times New Roman"/>
          <w:sz w:val="24"/>
          <w:szCs w:val="24"/>
        </w:rPr>
        <w:t>Содержание указанных компетенций и перечень планируемых результатов обучения по данной дисциплине представлены в таблице 1.</w:t>
      </w:r>
    </w:p>
    <w:p w14:paraId="268DA945" w14:textId="77777777" w:rsidR="00692731" w:rsidRPr="00B07E02" w:rsidRDefault="00692731" w:rsidP="00692731">
      <w:pPr>
        <w:spacing w:after="0" w:line="240" w:lineRule="auto"/>
        <w:ind w:firstLine="567"/>
        <w:jc w:val="both"/>
        <w:rPr>
          <w:rFonts w:ascii="Times New Roman" w:hAnsi="Times New Roman"/>
          <w:sz w:val="24"/>
          <w:szCs w:val="24"/>
        </w:rPr>
      </w:pPr>
    </w:p>
    <w:p w14:paraId="23A39083" w14:textId="77777777" w:rsidR="00692731" w:rsidRPr="00B07E02" w:rsidRDefault="00692731" w:rsidP="00692731">
      <w:pPr>
        <w:spacing w:after="0" w:line="240" w:lineRule="auto"/>
        <w:jc w:val="both"/>
        <w:rPr>
          <w:rFonts w:ascii="Times New Roman" w:hAnsi="Times New Roman"/>
          <w:sz w:val="24"/>
          <w:szCs w:val="24"/>
        </w:rPr>
      </w:pPr>
      <w:r w:rsidRPr="00B07E02">
        <w:rPr>
          <w:rFonts w:ascii="Times New Roman" w:hAnsi="Times New Roman"/>
          <w:sz w:val="24"/>
          <w:szCs w:val="24"/>
        </w:rPr>
        <w:t>Таблица 1 – Планируемые результаты обучения по дисциплине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155"/>
        <w:gridCol w:w="4536"/>
        <w:gridCol w:w="1247"/>
      </w:tblGrid>
      <w:tr w:rsidR="00692731" w:rsidRPr="00B07E02" w14:paraId="344B20C8" w14:textId="77777777" w:rsidTr="00A51CEB">
        <w:tc>
          <w:tcPr>
            <w:tcW w:w="1809" w:type="dxa"/>
            <w:shd w:val="clear" w:color="auto" w:fill="D9D9D9"/>
          </w:tcPr>
          <w:p w14:paraId="54EBC043" w14:textId="77777777" w:rsidR="00692731" w:rsidRPr="00A51CEB" w:rsidRDefault="00692731" w:rsidP="0079430E">
            <w:pPr>
              <w:spacing w:after="0" w:line="240" w:lineRule="auto"/>
              <w:jc w:val="both"/>
              <w:rPr>
                <w:rFonts w:ascii="Times New Roman" w:hAnsi="Times New Roman"/>
                <w:b/>
                <w:sz w:val="24"/>
                <w:szCs w:val="24"/>
              </w:rPr>
            </w:pPr>
            <w:r w:rsidRPr="00A51CEB">
              <w:rPr>
                <w:rFonts w:ascii="Times New Roman" w:hAnsi="Times New Roman"/>
                <w:b/>
                <w:sz w:val="24"/>
                <w:szCs w:val="24"/>
              </w:rPr>
              <w:t>Код и наименование компетенции</w:t>
            </w:r>
          </w:p>
        </w:tc>
        <w:tc>
          <w:tcPr>
            <w:tcW w:w="2155" w:type="dxa"/>
            <w:shd w:val="clear" w:color="auto" w:fill="D9D9D9"/>
          </w:tcPr>
          <w:p w14:paraId="733BBFE6" w14:textId="77777777" w:rsidR="00692731" w:rsidRPr="00A51CEB" w:rsidRDefault="00692731" w:rsidP="0079430E">
            <w:pPr>
              <w:spacing w:after="0" w:line="240" w:lineRule="auto"/>
              <w:jc w:val="both"/>
              <w:rPr>
                <w:rFonts w:ascii="Times New Roman" w:hAnsi="Times New Roman"/>
                <w:b/>
                <w:sz w:val="24"/>
                <w:szCs w:val="24"/>
              </w:rPr>
            </w:pPr>
            <w:r w:rsidRPr="00A51CEB">
              <w:rPr>
                <w:rFonts w:ascii="Times New Roman" w:hAnsi="Times New Roman"/>
                <w:b/>
                <w:sz w:val="24"/>
                <w:szCs w:val="24"/>
              </w:rPr>
              <w:t xml:space="preserve">Код и наименование индикатора </w:t>
            </w:r>
          </w:p>
          <w:p w14:paraId="563DDA88" w14:textId="77777777" w:rsidR="00692731" w:rsidRPr="00A51CEB" w:rsidRDefault="00692731" w:rsidP="0079430E">
            <w:pPr>
              <w:spacing w:after="0" w:line="240" w:lineRule="auto"/>
              <w:jc w:val="both"/>
              <w:rPr>
                <w:rFonts w:ascii="Times New Roman" w:hAnsi="Times New Roman"/>
                <w:b/>
                <w:sz w:val="24"/>
                <w:szCs w:val="24"/>
              </w:rPr>
            </w:pPr>
            <w:r w:rsidRPr="00A51CEB">
              <w:rPr>
                <w:rFonts w:ascii="Times New Roman" w:hAnsi="Times New Roman"/>
                <w:b/>
                <w:sz w:val="24"/>
                <w:szCs w:val="24"/>
              </w:rPr>
              <w:t>достижения компетенции</w:t>
            </w:r>
          </w:p>
        </w:tc>
        <w:tc>
          <w:tcPr>
            <w:tcW w:w="4536" w:type="dxa"/>
            <w:shd w:val="clear" w:color="auto" w:fill="D9D9D9"/>
          </w:tcPr>
          <w:p w14:paraId="1DF5768A" w14:textId="77777777" w:rsidR="00692731" w:rsidRPr="00A51CEB" w:rsidRDefault="00692731" w:rsidP="0079430E">
            <w:pPr>
              <w:spacing w:after="0" w:line="240" w:lineRule="auto"/>
              <w:jc w:val="both"/>
              <w:rPr>
                <w:rFonts w:ascii="Times New Roman" w:hAnsi="Times New Roman"/>
                <w:b/>
                <w:sz w:val="24"/>
                <w:szCs w:val="24"/>
              </w:rPr>
            </w:pPr>
            <w:r w:rsidRPr="00A51CEB">
              <w:rPr>
                <w:rFonts w:ascii="Times New Roman" w:hAnsi="Times New Roman"/>
                <w:b/>
                <w:sz w:val="24"/>
                <w:szCs w:val="24"/>
              </w:rPr>
              <w:t>Планируемые результаты обучения по дисциплине</w:t>
            </w:r>
          </w:p>
        </w:tc>
        <w:tc>
          <w:tcPr>
            <w:tcW w:w="1247" w:type="dxa"/>
            <w:shd w:val="clear" w:color="auto" w:fill="D9D9D9"/>
          </w:tcPr>
          <w:p w14:paraId="6CD14B85" w14:textId="77777777" w:rsidR="00692731" w:rsidRPr="00A51CEB" w:rsidRDefault="00692731" w:rsidP="0079430E">
            <w:pPr>
              <w:spacing w:after="0" w:line="240" w:lineRule="auto"/>
              <w:jc w:val="both"/>
              <w:rPr>
                <w:rFonts w:ascii="Times New Roman" w:hAnsi="Times New Roman"/>
                <w:b/>
                <w:sz w:val="24"/>
                <w:szCs w:val="24"/>
              </w:rPr>
            </w:pPr>
            <w:r w:rsidRPr="00A51CEB">
              <w:rPr>
                <w:rFonts w:ascii="Times New Roman" w:hAnsi="Times New Roman"/>
                <w:b/>
                <w:sz w:val="24"/>
                <w:szCs w:val="24"/>
              </w:rPr>
              <w:t>Основание (ПС) для ПК</w:t>
            </w:r>
          </w:p>
        </w:tc>
      </w:tr>
      <w:tr w:rsidR="004D37C7" w:rsidRPr="00B07E02" w14:paraId="79190E04" w14:textId="77777777" w:rsidTr="00A51CEB">
        <w:trPr>
          <w:trHeight w:val="3312"/>
        </w:trPr>
        <w:tc>
          <w:tcPr>
            <w:tcW w:w="1809" w:type="dxa"/>
            <w:shd w:val="clear" w:color="auto" w:fill="auto"/>
          </w:tcPr>
          <w:p w14:paraId="41356F0C" w14:textId="77777777" w:rsidR="004D37C7" w:rsidRPr="00A51CEB" w:rsidRDefault="004D37C7" w:rsidP="00E045C9">
            <w:pPr>
              <w:spacing w:after="0" w:line="240" w:lineRule="auto"/>
              <w:jc w:val="both"/>
              <w:rPr>
                <w:rFonts w:ascii="Times New Roman" w:hAnsi="Times New Roman"/>
                <w:sz w:val="24"/>
                <w:szCs w:val="24"/>
              </w:rPr>
            </w:pPr>
            <w:r w:rsidRPr="00A51CEB">
              <w:rPr>
                <w:rFonts w:ascii="Times New Roman" w:hAnsi="Times New Roman"/>
                <w:sz w:val="24"/>
                <w:szCs w:val="24"/>
              </w:rPr>
              <w:t>УК-9</w:t>
            </w:r>
          </w:p>
        </w:tc>
        <w:tc>
          <w:tcPr>
            <w:tcW w:w="2155" w:type="dxa"/>
            <w:shd w:val="clear" w:color="auto" w:fill="auto"/>
          </w:tcPr>
          <w:p w14:paraId="39F209C2" w14:textId="77777777" w:rsidR="004D37C7" w:rsidRPr="00A51CEB" w:rsidRDefault="004D37C7" w:rsidP="0079430E">
            <w:pPr>
              <w:pStyle w:val="af1"/>
              <w:spacing w:line="240" w:lineRule="auto"/>
              <w:rPr>
                <w:sz w:val="24"/>
                <w:szCs w:val="24"/>
              </w:rPr>
            </w:pPr>
            <w:r w:rsidRPr="00A51CEB">
              <w:rPr>
                <w:sz w:val="24"/>
                <w:szCs w:val="24"/>
              </w:rPr>
              <w:t>способностью принимать обоснованные экономические решения в различных областях жизнедеятельности</w:t>
            </w:r>
          </w:p>
        </w:tc>
        <w:tc>
          <w:tcPr>
            <w:tcW w:w="4536" w:type="dxa"/>
          </w:tcPr>
          <w:p w14:paraId="156D2E9F" w14:textId="77777777" w:rsidR="004D37C7" w:rsidRPr="00A51CEB" w:rsidRDefault="004D37C7" w:rsidP="004D37C7">
            <w:pPr>
              <w:pStyle w:val="Style78"/>
              <w:spacing w:line="240" w:lineRule="auto"/>
              <w:jc w:val="both"/>
              <w:rPr>
                <w:b/>
                <w:color w:val="000000"/>
              </w:rPr>
            </w:pPr>
            <w:r w:rsidRPr="00A51CEB">
              <w:rPr>
                <w:b/>
                <w:color w:val="000000"/>
              </w:rPr>
              <w:t xml:space="preserve">Знать: </w:t>
            </w:r>
          </w:p>
          <w:p w14:paraId="18A246C2" w14:textId="77777777" w:rsidR="004D37C7" w:rsidRPr="00A51CEB" w:rsidRDefault="004D37C7" w:rsidP="004D37C7">
            <w:pPr>
              <w:pStyle w:val="Style78"/>
              <w:spacing w:line="240" w:lineRule="auto"/>
              <w:jc w:val="both"/>
              <w:rPr>
                <w:color w:val="000000"/>
              </w:rPr>
            </w:pPr>
            <w:r w:rsidRPr="00A51CEB">
              <w:rPr>
                <w:color w:val="000000"/>
              </w:rPr>
              <w:t>- основные теоретические положения и ключевые концепции всех разделов дисциплины;</w:t>
            </w:r>
          </w:p>
          <w:p w14:paraId="24812E69" w14:textId="77777777" w:rsidR="004D37C7" w:rsidRPr="00A51CEB" w:rsidRDefault="004D37C7" w:rsidP="004D37C7">
            <w:pPr>
              <w:pStyle w:val="Style78"/>
              <w:spacing w:line="240" w:lineRule="auto"/>
              <w:jc w:val="both"/>
              <w:rPr>
                <w:color w:val="000000"/>
              </w:rPr>
            </w:pPr>
            <w:r w:rsidRPr="00A51CEB">
              <w:rPr>
                <w:color w:val="000000"/>
              </w:rPr>
              <w:t>- направления развития экономической теории;</w:t>
            </w:r>
          </w:p>
          <w:p w14:paraId="0ADE32E3" w14:textId="77777777" w:rsidR="004D37C7" w:rsidRPr="00A51CEB" w:rsidRDefault="004D37C7" w:rsidP="004D37C7">
            <w:pPr>
              <w:pStyle w:val="Style78"/>
              <w:spacing w:line="240" w:lineRule="auto"/>
              <w:jc w:val="both"/>
              <w:rPr>
                <w:color w:val="000000"/>
              </w:rPr>
            </w:pPr>
            <w:r w:rsidRPr="00A51CEB">
              <w:rPr>
                <w:color w:val="000000"/>
              </w:rPr>
              <w:t>- основные проблемы экономической теории, видеть их многообразие и взаимосвязь с процессами, происходящими в обществе.</w:t>
            </w:r>
          </w:p>
          <w:p w14:paraId="0952DF8C" w14:textId="77777777" w:rsidR="004D37C7" w:rsidRPr="00A51CEB" w:rsidRDefault="004D37C7" w:rsidP="004D37C7">
            <w:pPr>
              <w:spacing w:after="0" w:line="240" w:lineRule="auto"/>
              <w:jc w:val="both"/>
              <w:rPr>
                <w:rFonts w:ascii="Times New Roman" w:hAnsi="Times New Roman"/>
                <w:b/>
                <w:color w:val="000000"/>
                <w:sz w:val="24"/>
                <w:szCs w:val="24"/>
              </w:rPr>
            </w:pPr>
            <w:r w:rsidRPr="00A51CEB">
              <w:rPr>
                <w:rFonts w:ascii="Times New Roman" w:hAnsi="Times New Roman"/>
                <w:b/>
                <w:color w:val="000000"/>
                <w:sz w:val="24"/>
                <w:szCs w:val="24"/>
              </w:rPr>
              <w:t>Уметь:</w:t>
            </w:r>
          </w:p>
          <w:p w14:paraId="4B56B05C" w14:textId="77777777" w:rsidR="004D37C7" w:rsidRPr="00A51CEB" w:rsidRDefault="004D37C7" w:rsidP="004D37C7">
            <w:pPr>
              <w:spacing w:after="0" w:line="240" w:lineRule="auto"/>
              <w:jc w:val="both"/>
              <w:rPr>
                <w:rStyle w:val="apple-converted-space"/>
                <w:rFonts w:ascii="Times New Roman" w:hAnsi="Times New Roman"/>
                <w:sz w:val="24"/>
                <w:szCs w:val="24"/>
              </w:rPr>
            </w:pPr>
            <w:r w:rsidRPr="00A51CEB">
              <w:rPr>
                <w:rFonts w:ascii="Times New Roman" w:hAnsi="Times New Roman"/>
                <w:color w:val="000000"/>
                <w:sz w:val="24"/>
                <w:szCs w:val="24"/>
              </w:rPr>
              <w:t>- использовать методы экономической науки в своей профессиональной и организационно-социальной деятельности;</w:t>
            </w:r>
            <w:r w:rsidRPr="00A51CEB">
              <w:rPr>
                <w:rStyle w:val="apple-converted-space"/>
                <w:rFonts w:ascii="Times New Roman" w:hAnsi="Times New Roman"/>
                <w:color w:val="000000"/>
                <w:sz w:val="24"/>
                <w:szCs w:val="24"/>
              </w:rPr>
              <w:t> </w:t>
            </w:r>
          </w:p>
          <w:p w14:paraId="57B8A398" w14:textId="77777777" w:rsidR="004D37C7" w:rsidRPr="00A51CEB" w:rsidRDefault="004D37C7" w:rsidP="004D37C7">
            <w:pPr>
              <w:spacing w:after="0" w:line="240" w:lineRule="auto"/>
              <w:jc w:val="both"/>
              <w:rPr>
                <w:rFonts w:ascii="Times New Roman" w:hAnsi="Times New Roman"/>
                <w:sz w:val="24"/>
                <w:szCs w:val="24"/>
              </w:rPr>
            </w:pPr>
            <w:r w:rsidRPr="00A51CEB">
              <w:rPr>
                <w:rStyle w:val="apple-converted-space"/>
                <w:rFonts w:ascii="Times New Roman" w:hAnsi="Times New Roman"/>
                <w:color w:val="000000"/>
                <w:sz w:val="24"/>
                <w:szCs w:val="24"/>
              </w:rPr>
              <w:t>- выявлять проблемы экономического характера при анализе конкретных ситуаций на микро- и макроуровне</w:t>
            </w:r>
            <w:r w:rsidRPr="00A51CEB">
              <w:rPr>
                <w:rFonts w:ascii="Times New Roman" w:hAnsi="Times New Roman"/>
                <w:color w:val="000000"/>
                <w:sz w:val="24"/>
                <w:szCs w:val="24"/>
              </w:rPr>
              <w:t>;</w:t>
            </w:r>
          </w:p>
          <w:p w14:paraId="6168E6D1" w14:textId="77777777" w:rsidR="004D37C7" w:rsidRPr="00A51CEB" w:rsidRDefault="004D37C7" w:rsidP="004D37C7">
            <w:pPr>
              <w:spacing w:after="0" w:line="240" w:lineRule="auto"/>
              <w:jc w:val="both"/>
              <w:rPr>
                <w:rFonts w:ascii="Times New Roman" w:hAnsi="Times New Roman"/>
                <w:color w:val="000000"/>
                <w:sz w:val="24"/>
                <w:szCs w:val="24"/>
              </w:rPr>
            </w:pPr>
            <w:r w:rsidRPr="00A51CEB">
              <w:rPr>
                <w:rFonts w:ascii="Times New Roman" w:hAnsi="Times New Roman"/>
                <w:color w:val="000000"/>
                <w:sz w:val="24"/>
                <w:szCs w:val="24"/>
              </w:rPr>
              <w:t>- предлагать способы решения проблем и оценивать ожидаемые результаты;</w:t>
            </w:r>
          </w:p>
          <w:p w14:paraId="106BCFA6" w14:textId="77777777" w:rsidR="004D37C7" w:rsidRPr="00A51CEB" w:rsidRDefault="004D37C7" w:rsidP="004D37C7">
            <w:pPr>
              <w:spacing w:after="0" w:line="240" w:lineRule="auto"/>
              <w:jc w:val="both"/>
              <w:rPr>
                <w:rFonts w:ascii="Times New Roman" w:hAnsi="Times New Roman"/>
                <w:color w:val="000000"/>
                <w:sz w:val="24"/>
                <w:szCs w:val="24"/>
              </w:rPr>
            </w:pPr>
            <w:r w:rsidRPr="00A51CEB">
              <w:rPr>
                <w:rFonts w:ascii="Times New Roman" w:hAnsi="Times New Roman"/>
                <w:color w:val="000000"/>
                <w:sz w:val="24"/>
                <w:szCs w:val="24"/>
              </w:rPr>
              <w:t>- в письменной и устной форме логично оформлять результаты своих исследований, отстаивать свою точку зрения.</w:t>
            </w:r>
          </w:p>
          <w:p w14:paraId="1309C01D" w14:textId="77777777" w:rsidR="004D37C7" w:rsidRPr="00A51CEB" w:rsidRDefault="004D37C7" w:rsidP="004D37C7">
            <w:pPr>
              <w:pStyle w:val="Style78"/>
              <w:spacing w:line="240" w:lineRule="auto"/>
              <w:jc w:val="both"/>
              <w:rPr>
                <w:b/>
                <w:color w:val="000000"/>
              </w:rPr>
            </w:pPr>
            <w:r w:rsidRPr="00A51CEB">
              <w:rPr>
                <w:b/>
                <w:color w:val="000000"/>
              </w:rPr>
              <w:t xml:space="preserve">Владеть: </w:t>
            </w:r>
          </w:p>
          <w:p w14:paraId="781BE3D6" w14:textId="77777777" w:rsidR="004D37C7" w:rsidRPr="00A51CEB" w:rsidRDefault="004D37C7" w:rsidP="004D37C7">
            <w:pPr>
              <w:pStyle w:val="Style78"/>
              <w:spacing w:line="240" w:lineRule="auto"/>
              <w:jc w:val="both"/>
              <w:rPr>
                <w:color w:val="000000"/>
              </w:rPr>
            </w:pPr>
            <w:r w:rsidRPr="00A51CEB">
              <w:rPr>
                <w:color w:val="000000"/>
              </w:rPr>
              <w:t>- современными методами сбора, обработки, анализа и систематизации экономической информации;</w:t>
            </w:r>
          </w:p>
          <w:p w14:paraId="610077A2" w14:textId="77777777" w:rsidR="004D37C7" w:rsidRPr="00A51CEB" w:rsidRDefault="004D37C7" w:rsidP="004D37C7">
            <w:pPr>
              <w:pStyle w:val="Style78"/>
              <w:spacing w:line="240" w:lineRule="auto"/>
              <w:jc w:val="both"/>
              <w:rPr>
                <w:color w:val="000000"/>
              </w:rPr>
            </w:pPr>
            <w:r w:rsidRPr="00A51CEB">
              <w:rPr>
                <w:color w:val="000000"/>
              </w:rPr>
              <w:t>- навыками выбора методов и средств решения экономических задач;</w:t>
            </w:r>
          </w:p>
          <w:p w14:paraId="69FA7B75" w14:textId="77777777" w:rsidR="004D37C7" w:rsidRPr="00A51CEB" w:rsidRDefault="004D37C7" w:rsidP="004D37C7">
            <w:pPr>
              <w:pStyle w:val="Style78"/>
              <w:spacing w:line="240" w:lineRule="auto"/>
              <w:jc w:val="both"/>
              <w:rPr>
                <w:color w:val="000000"/>
              </w:rPr>
            </w:pPr>
            <w:r w:rsidRPr="00A51CEB">
              <w:rPr>
                <w:color w:val="000000"/>
              </w:rPr>
              <w:t>- категориальным аппаратом микро- и макроэкономики на уровне понимания и свободного воспроизведения;</w:t>
            </w:r>
          </w:p>
          <w:p w14:paraId="495F3023" w14:textId="77777777" w:rsidR="004D37C7" w:rsidRPr="00A51CEB" w:rsidRDefault="004D37C7" w:rsidP="004D37C7">
            <w:pPr>
              <w:shd w:val="clear" w:color="auto" w:fill="FFFFFF"/>
              <w:spacing w:after="0" w:line="240" w:lineRule="auto"/>
              <w:jc w:val="both"/>
              <w:rPr>
                <w:rFonts w:ascii="Times New Roman" w:hAnsi="Times New Roman"/>
                <w:color w:val="000000"/>
                <w:sz w:val="24"/>
                <w:szCs w:val="24"/>
              </w:rPr>
            </w:pPr>
            <w:r w:rsidRPr="00A51CEB">
              <w:rPr>
                <w:rFonts w:ascii="Times New Roman" w:hAnsi="Times New Roman"/>
                <w:color w:val="000000"/>
                <w:sz w:val="24"/>
                <w:szCs w:val="24"/>
              </w:rPr>
              <w:lastRenderedPageBreak/>
              <w:t>- специальной терминологией и лексикой данной дисциплины;</w:t>
            </w:r>
          </w:p>
          <w:p w14:paraId="63C6997C" w14:textId="77777777" w:rsidR="004D37C7" w:rsidRPr="00A51CEB" w:rsidRDefault="004D37C7" w:rsidP="004D37C7">
            <w:pPr>
              <w:shd w:val="clear" w:color="auto" w:fill="FFFFFF"/>
              <w:spacing w:after="0" w:line="240" w:lineRule="auto"/>
              <w:jc w:val="both"/>
              <w:rPr>
                <w:rFonts w:ascii="Times New Roman" w:hAnsi="Times New Roman"/>
                <w:color w:val="000000"/>
                <w:sz w:val="24"/>
                <w:szCs w:val="24"/>
              </w:rPr>
            </w:pPr>
            <w:r w:rsidRPr="00A51CEB">
              <w:rPr>
                <w:rFonts w:ascii="Times New Roman" w:hAnsi="Times New Roman"/>
                <w:color w:val="000000"/>
                <w:sz w:val="24"/>
                <w:szCs w:val="24"/>
              </w:rPr>
              <w:t>- методикой расчета наиболее важных коэффициентов и показателей, важнейшими методами анализа экономических явлений;</w:t>
            </w:r>
          </w:p>
          <w:p w14:paraId="54FB2407" w14:textId="77777777" w:rsidR="004D37C7" w:rsidRPr="00A51CEB" w:rsidRDefault="004D37C7" w:rsidP="004D37C7">
            <w:pPr>
              <w:spacing w:after="0" w:line="240" w:lineRule="auto"/>
              <w:jc w:val="both"/>
              <w:rPr>
                <w:rFonts w:ascii="Times New Roman" w:hAnsi="Times New Roman"/>
                <w:color w:val="000000"/>
                <w:sz w:val="24"/>
                <w:szCs w:val="24"/>
              </w:rPr>
            </w:pPr>
            <w:r w:rsidRPr="00A51CEB">
              <w:rPr>
                <w:rFonts w:ascii="Times New Roman" w:hAnsi="Times New Roman"/>
                <w:color w:val="000000"/>
                <w:sz w:val="24"/>
                <w:szCs w:val="24"/>
              </w:rPr>
              <w:t>- навыками дискуссии по профессиональной тематике;</w:t>
            </w:r>
          </w:p>
          <w:p w14:paraId="41A215A8" w14:textId="77777777" w:rsidR="004D37C7" w:rsidRPr="00A51CEB" w:rsidRDefault="004D37C7" w:rsidP="004D37C7">
            <w:pPr>
              <w:spacing w:after="0" w:line="240" w:lineRule="auto"/>
              <w:jc w:val="both"/>
              <w:rPr>
                <w:rFonts w:ascii="Times New Roman" w:hAnsi="Times New Roman"/>
                <w:sz w:val="24"/>
                <w:szCs w:val="24"/>
              </w:rPr>
            </w:pPr>
            <w:r w:rsidRPr="00A51CEB">
              <w:rPr>
                <w:rFonts w:ascii="Times New Roman" w:hAnsi="Times New Roman"/>
                <w:color w:val="000000"/>
                <w:sz w:val="24"/>
                <w:szCs w:val="24"/>
              </w:rPr>
              <w:t>- навыками работы с учебной и справочной литературой по экономической проблематике.</w:t>
            </w:r>
          </w:p>
        </w:tc>
        <w:tc>
          <w:tcPr>
            <w:tcW w:w="1247" w:type="dxa"/>
          </w:tcPr>
          <w:p w14:paraId="0225A434" w14:textId="77777777" w:rsidR="004D37C7" w:rsidRPr="00A51CEB" w:rsidRDefault="004D37C7" w:rsidP="0079430E">
            <w:pPr>
              <w:spacing w:after="0" w:line="240" w:lineRule="auto"/>
              <w:jc w:val="both"/>
              <w:rPr>
                <w:rFonts w:ascii="Times New Roman" w:hAnsi="Times New Roman"/>
                <w:sz w:val="24"/>
                <w:szCs w:val="24"/>
              </w:rPr>
            </w:pPr>
          </w:p>
        </w:tc>
      </w:tr>
    </w:tbl>
    <w:p w14:paraId="513BB953" w14:textId="77777777" w:rsidR="00C34068" w:rsidRPr="00B07E02" w:rsidRDefault="00C34068" w:rsidP="00675C4D">
      <w:pPr>
        <w:spacing w:after="0" w:line="240" w:lineRule="auto"/>
        <w:ind w:firstLine="709"/>
        <w:jc w:val="both"/>
        <w:rPr>
          <w:rFonts w:ascii="Times New Roman" w:hAnsi="Times New Roman"/>
          <w:sz w:val="24"/>
          <w:szCs w:val="24"/>
        </w:rPr>
      </w:pPr>
    </w:p>
    <w:p w14:paraId="7B417818" w14:textId="77777777" w:rsidR="00AB229E" w:rsidRPr="00B07E02" w:rsidRDefault="00AB229E" w:rsidP="00675C4D">
      <w:pPr>
        <w:spacing w:after="0" w:line="240" w:lineRule="auto"/>
        <w:ind w:firstLine="709"/>
        <w:jc w:val="both"/>
        <w:rPr>
          <w:rFonts w:ascii="Times New Roman" w:hAnsi="Times New Roman"/>
          <w:sz w:val="24"/>
          <w:szCs w:val="24"/>
        </w:rPr>
      </w:pPr>
    </w:p>
    <w:p w14:paraId="19A933D9" w14:textId="77777777" w:rsidR="00AB229E" w:rsidRPr="00B07E02" w:rsidRDefault="00AB229E" w:rsidP="00AB229E">
      <w:pPr>
        <w:spacing w:after="0" w:line="240" w:lineRule="auto"/>
        <w:ind w:firstLine="567"/>
        <w:jc w:val="both"/>
        <w:rPr>
          <w:rFonts w:ascii="Times New Roman" w:hAnsi="Times New Roman"/>
          <w:b/>
          <w:sz w:val="24"/>
          <w:szCs w:val="24"/>
        </w:rPr>
      </w:pPr>
      <w:r w:rsidRPr="00B07E02">
        <w:rPr>
          <w:rFonts w:ascii="Times New Roman" w:hAnsi="Times New Roman"/>
          <w:b/>
          <w:sz w:val="24"/>
          <w:szCs w:val="24"/>
        </w:rPr>
        <w:t>2. Место дисциплины в структуре образовательной программы</w:t>
      </w:r>
    </w:p>
    <w:p w14:paraId="0B36BA84" w14:textId="77777777" w:rsidR="00AB229E" w:rsidRPr="00B07E02" w:rsidRDefault="00AB229E" w:rsidP="00AB229E">
      <w:pPr>
        <w:spacing w:after="0" w:line="240" w:lineRule="auto"/>
        <w:ind w:firstLine="567"/>
        <w:jc w:val="both"/>
        <w:rPr>
          <w:rFonts w:ascii="Times New Roman" w:hAnsi="Times New Roman"/>
          <w:sz w:val="24"/>
          <w:szCs w:val="24"/>
        </w:rPr>
      </w:pPr>
      <w:r w:rsidRPr="00B07E02">
        <w:rPr>
          <w:rFonts w:ascii="Times New Roman" w:hAnsi="Times New Roman"/>
          <w:sz w:val="24"/>
          <w:szCs w:val="24"/>
        </w:rPr>
        <w:t>Дисциплина «</w:t>
      </w:r>
      <w:r w:rsidR="00D45504" w:rsidRPr="00B07E02">
        <w:rPr>
          <w:rFonts w:ascii="Times New Roman" w:hAnsi="Times New Roman"/>
          <w:sz w:val="24"/>
          <w:szCs w:val="24"/>
        </w:rPr>
        <w:t>Сметное дело</w:t>
      </w:r>
      <w:r w:rsidRPr="00B07E02">
        <w:rPr>
          <w:rFonts w:ascii="Times New Roman" w:hAnsi="Times New Roman"/>
          <w:sz w:val="24"/>
          <w:szCs w:val="24"/>
        </w:rPr>
        <w:t xml:space="preserve">» входит в </w:t>
      </w:r>
      <w:r w:rsidRPr="007779D3">
        <w:rPr>
          <w:rFonts w:ascii="Times New Roman" w:hAnsi="Times New Roman"/>
          <w:color w:val="FF0000"/>
          <w:sz w:val="24"/>
          <w:szCs w:val="24"/>
        </w:rPr>
        <w:t xml:space="preserve">состав </w:t>
      </w:r>
      <w:r w:rsidR="00A51CEB" w:rsidRPr="007779D3">
        <w:rPr>
          <w:rFonts w:ascii="Times New Roman" w:hAnsi="Times New Roman"/>
          <w:color w:val="FF0000"/>
          <w:sz w:val="24"/>
          <w:szCs w:val="24"/>
        </w:rPr>
        <w:t xml:space="preserve">«Элективные дисциплины» </w:t>
      </w:r>
      <w:r w:rsidR="007779D3" w:rsidRPr="007779D3">
        <w:rPr>
          <w:rFonts w:ascii="Times New Roman" w:hAnsi="Times New Roman"/>
          <w:color w:val="FF0000"/>
          <w:sz w:val="24"/>
          <w:szCs w:val="24"/>
        </w:rPr>
        <w:t xml:space="preserve">Блока Б1 </w:t>
      </w:r>
      <w:r w:rsidRPr="00B07E02">
        <w:rPr>
          <w:rFonts w:ascii="Times New Roman" w:hAnsi="Times New Roman"/>
          <w:sz w:val="24"/>
          <w:szCs w:val="24"/>
        </w:rPr>
        <w:t xml:space="preserve">образовательных отношений образовательной программы бакалавриата по направлению подготовки 08.03.01 Строительство. </w:t>
      </w:r>
    </w:p>
    <w:p w14:paraId="4D9E13A6" w14:textId="77777777" w:rsidR="00AB229E" w:rsidRPr="00B07E02" w:rsidRDefault="00AB229E" w:rsidP="00AB229E">
      <w:pPr>
        <w:spacing w:after="0" w:line="240" w:lineRule="auto"/>
        <w:ind w:firstLine="567"/>
        <w:jc w:val="both"/>
        <w:rPr>
          <w:rFonts w:ascii="Times New Roman" w:hAnsi="Times New Roman"/>
          <w:sz w:val="24"/>
          <w:szCs w:val="24"/>
        </w:rPr>
      </w:pPr>
      <w:r w:rsidRPr="00B07E02">
        <w:rPr>
          <w:rFonts w:ascii="Times New Roman" w:hAnsi="Times New Roman"/>
          <w:sz w:val="24"/>
          <w:szCs w:val="24"/>
        </w:rPr>
        <w:t>Дисциплины, на освоении которых базируется дисциплина «С</w:t>
      </w:r>
      <w:r w:rsidR="004D37C7">
        <w:rPr>
          <w:rFonts w:ascii="Times New Roman" w:hAnsi="Times New Roman"/>
          <w:sz w:val="24"/>
          <w:szCs w:val="24"/>
        </w:rPr>
        <w:t>метное дело</w:t>
      </w:r>
      <w:r w:rsidRPr="00B07E02">
        <w:rPr>
          <w:rFonts w:ascii="Times New Roman" w:hAnsi="Times New Roman"/>
          <w:sz w:val="24"/>
          <w:szCs w:val="24"/>
        </w:rPr>
        <w:t>»:</w:t>
      </w:r>
    </w:p>
    <w:p w14:paraId="44649BE6" w14:textId="77777777" w:rsidR="00AB229E" w:rsidRPr="00B07E02" w:rsidRDefault="00AB229E" w:rsidP="00D45504">
      <w:pPr>
        <w:tabs>
          <w:tab w:val="left" w:pos="2952"/>
        </w:tabs>
        <w:spacing w:after="0" w:line="240" w:lineRule="auto"/>
        <w:ind w:firstLine="567"/>
        <w:jc w:val="both"/>
        <w:rPr>
          <w:rFonts w:ascii="Times New Roman" w:hAnsi="Times New Roman"/>
          <w:sz w:val="24"/>
          <w:szCs w:val="24"/>
        </w:rPr>
      </w:pPr>
      <w:r w:rsidRPr="00B07E02">
        <w:rPr>
          <w:rFonts w:ascii="Times New Roman" w:hAnsi="Times New Roman"/>
          <w:sz w:val="24"/>
          <w:szCs w:val="24"/>
        </w:rPr>
        <w:t xml:space="preserve">- экономика, </w:t>
      </w:r>
    </w:p>
    <w:p w14:paraId="62BDA32A" w14:textId="77777777" w:rsidR="00AB229E" w:rsidRPr="00B07E02" w:rsidRDefault="00AB229E" w:rsidP="00D45504">
      <w:pPr>
        <w:tabs>
          <w:tab w:val="left" w:pos="2864"/>
        </w:tabs>
        <w:spacing w:after="0" w:line="240" w:lineRule="auto"/>
        <w:ind w:firstLine="567"/>
        <w:jc w:val="both"/>
        <w:rPr>
          <w:rFonts w:ascii="Times New Roman" w:hAnsi="Times New Roman"/>
          <w:sz w:val="24"/>
          <w:szCs w:val="24"/>
        </w:rPr>
      </w:pPr>
      <w:r w:rsidRPr="00B07E02">
        <w:rPr>
          <w:rFonts w:ascii="Times New Roman" w:hAnsi="Times New Roman"/>
          <w:sz w:val="24"/>
          <w:szCs w:val="24"/>
        </w:rPr>
        <w:t xml:space="preserve">- правоведение, </w:t>
      </w:r>
    </w:p>
    <w:p w14:paraId="20296F95" w14:textId="77777777" w:rsidR="00AB229E" w:rsidRPr="00B07E02" w:rsidRDefault="00AB229E" w:rsidP="00D45504">
      <w:pPr>
        <w:tabs>
          <w:tab w:val="left" w:pos="2864"/>
        </w:tabs>
        <w:spacing w:after="0" w:line="240" w:lineRule="auto"/>
        <w:ind w:firstLine="567"/>
        <w:jc w:val="both"/>
        <w:rPr>
          <w:rFonts w:ascii="Times New Roman" w:hAnsi="Times New Roman"/>
          <w:sz w:val="24"/>
          <w:szCs w:val="24"/>
        </w:rPr>
      </w:pPr>
      <w:r w:rsidRPr="00B07E02">
        <w:rPr>
          <w:rFonts w:ascii="Times New Roman" w:hAnsi="Times New Roman"/>
          <w:sz w:val="24"/>
          <w:szCs w:val="24"/>
        </w:rPr>
        <w:t xml:space="preserve">- строительные материалы, </w:t>
      </w:r>
    </w:p>
    <w:p w14:paraId="70AA5B20" w14:textId="77777777" w:rsidR="00AB229E" w:rsidRPr="00B07E02" w:rsidRDefault="00AB229E" w:rsidP="00D45504">
      <w:pPr>
        <w:tabs>
          <w:tab w:val="left" w:pos="2864"/>
        </w:tabs>
        <w:spacing w:after="0" w:line="240" w:lineRule="auto"/>
        <w:ind w:firstLine="567"/>
        <w:jc w:val="both"/>
        <w:rPr>
          <w:rFonts w:ascii="Times New Roman" w:hAnsi="Times New Roman"/>
          <w:sz w:val="24"/>
          <w:szCs w:val="24"/>
        </w:rPr>
      </w:pPr>
      <w:r w:rsidRPr="00B07E02">
        <w:rPr>
          <w:rFonts w:ascii="Times New Roman" w:hAnsi="Times New Roman"/>
          <w:sz w:val="24"/>
          <w:szCs w:val="24"/>
        </w:rPr>
        <w:t>- технологические процессы в строительстве,</w:t>
      </w:r>
    </w:p>
    <w:p w14:paraId="5276DD13" w14:textId="77777777" w:rsidR="00AB229E" w:rsidRPr="00B07E02" w:rsidRDefault="00AB229E" w:rsidP="00D45504">
      <w:pPr>
        <w:tabs>
          <w:tab w:val="left" w:pos="2864"/>
        </w:tabs>
        <w:spacing w:after="0" w:line="240" w:lineRule="auto"/>
        <w:ind w:firstLine="567"/>
        <w:jc w:val="both"/>
        <w:rPr>
          <w:rFonts w:ascii="Times New Roman" w:hAnsi="Times New Roman"/>
          <w:sz w:val="24"/>
          <w:szCs w:val="24"/>
        </w:rPr>
      </w:pPr>
      <w:r w:rsidRPr="00B07E02">
        <w:rPr>
          <w:rFonts w:ascii="Times New Roman" w:hAnsi="Times New Roman"/>
          <w:sz w:val="24"/>
          <w:szCs w:val="24"/>
        </w:rPr>
        <w:t>- реконструкция зданий и сооружений,</w:t>
      </w:r>
      <w:r w:rsidRPr="00B07E02">
        <w:rPr>
          <w:rFonts w:ascii="Times New Roman" w:hAnsi="Times New Roman"/>
          <w:sz w:val="24"/>
          <w:szCs w:val="24"/>
        </w:rPr>
        <w:tab/>
      </w:r>
    </w:p>
    <w:p w14:paraId="350C04E2" w14:textId="77777777" w:rsidR="00D45504" w:rsidRPr="00B07E02" w:rsidRDefault="00D45504" w:rsidP="00D45504">
      <w:pPr>
        <w:spacing w:after="0" w:line="240" w:lineRule="auto"/>
        <w:ind w:firstLine="567"/>
        <w:jc w:val="both"/>
        <w:rPr>
          <w:rFonts w:ascii="Times New Roman" w:hAnsi="Times New Roman"/>
          <w:sz w:val="24"/>
          <w:szCs w:val="24"/>
        </w:rPr>
      </w:pPr>
      <w:r w:rsidRPr="00B07E02">
        <w:rPr>
          <w:rFonts w:ascii="Times New Roman" w:hAnsi="Times New Roman"/>
          <w:sz w:val="24"/>
          <w:szCs w:val="24"/>
        </w:rPr>
        <w:t>-р</w:t>
      </w:r>
      <w:r w:rsidR="00AB229E" w:rsidRPr="00B07E02">
        <w:rPr>
          <w:rFonts w:ascii="Times New Roman" w:hAnsi="Times New Roman"/>
          <w:sz w:val="24"/>
          <w:szCs w:val="24"/>
        </w:rPr>
        <w:t xml:space="preserve">еконструкция зданий и сооружений, </w:t>
      </w:r>
    </w:p>
    <w:p w14:paraId="292429EB" w14:textId="77777777" w:rsidR="00D45504" w:rsidRPr="00B07E02" w:rsidRDefault="00D45504" w:rsidP="00D45504">
      <w:pPr>
        <w:spacing w:after="0" w:line="240" w:lineRule="auto"/>
        <w:ind w:firstLine="567"/>
        <w:jc w:val="both"/>
        <w:rPr>
          <w:rFonts w:ascii="Times New Roman" w:hAnsi="Times New Roman"/>
          <w:sz w:val="24"/>
          <w:szCs w:val="24"/>
        </w:rPr>
      </w:pPr>
      <w:r w:rsidRPr="00B07E02">
        <w:rPr>
          <w:rFonts w:ascii="Times New Roman" w:hAnsi="Times New Roman"/>
          <w:sz w:val="24"/>
          <w:szCs w:val="24"/>
        </w:rPr>
        <w:t>-и</w:t>
      </w:r>
      <w:r w:rsidR="00AB229E" w:rsidRPr="00B07E02">
        <w:rPr>
          <w:rFonts w:ascii="Times New Roman" w:hAnsi="Times New Roman"/>
          <w:sz w:val="24"/>
          <w:szCs w:val="24"/>
        </w:rPr>
        <w:t>нформационные технологии в строительстве,</w:t>
      </w:r>
    </w:p>
    <w:p w14:paraId="6B68F1B6" w14:textId="77777777" w:rsidR="00D45504" w:rsidRPr="00B07E02" w:rsidRDefault="00D45504" w:rsidP="00D45504">
      <w:pPr>
        <w:spacing w:after="0" w:line="240" w:lineRule="auto"/>
        <w:ind w:firstLine="567"/>
        <w:jc w:val="both"/>
        <w:rPr>
          <w:rFonts w:ascii="Times New Roman" w:hAnsi="Times New Roman"/>
          <w:sz w:val="24"/>
          <w:szCs w:val="24"/>
        </w:rPr>
      </w:pPr>
      <w:r w:rsidRPr="00B07E02">
        <w:rPr>
          <w:rFonts w:ascii="Times New Roman" w:hAnsi="Times New Roman"/>
          <w:sz w:val="24"/>
          <w:szCs w:val="24"/>
        </w:rPr>
        <w:t>- п</w:t>
      </w:r>
      <w:r w:rsidR="00AB229E" w:rsidRPr="00B07E02">
        <w:rPr>
          <w:rFonts w:ascii="Times New Roman" w:hAnsi="Times New Roman"/>
          <w:sz w:val="24"/>
          <w:szCs w:val="24"/>
        </w:rPr>
        <w:t xml:space="preserve">рограммные комплексы, </w:t>
      </w:r>
    </w:p>
    <w:p w14:paraId="340DCF0D" w14:textId="77777777" w:rsidR="00AB229E" w:rsidRPr="00B07E02" w:rsidRDefault="00D45504" w:rsidP="00D45504">
      <w:pPr>
        <w:spacing w:after="0" w:line="240" w:lineRule="auto"/>
        <w:ind w:firstLine="567"/>
        <w:jc w:val="both"/>
        <w:rPr>
          <w:rFonts w:ascii="Times New Roman" w:hAnsi="Times New Roman"/>
          <w:sz w:val="24"/>
          <w:szCs w:val="24"/>
        </w:rPr>
      </w:pPr>
      <w:r w:rsidRPr="00B07E02">
        <w:rPr>
          <w:rFonts w:ascii="Times New Roman" w:hAnsi="Times New Roman"/>
          <w:sz w:val="24"/>
          <w:szCs w:val="24"/>
        </w:rPr>
        <w:t>- и</w:t>
      </w:r>
      <w:r w:rsidR="00AB229E" w:rsidRPr="00B07E02">
        <w:rPr>
          <w:rFonts w:ascii="Times New Roman" w:hAnsi="Times New Roman"/>
          <w:sz w:val="24"/>
          <w:szCs w:val="24"/>
        </w:rPr>
        <w:t>нформационное обеспечение проектирования оснований фундаментов и подземных со</w:t>
      </w:r>
      <w:r w:rsidRPr="00B07E02">
        <w:rPr>
          <w:rFonts w:ascii="Times New Roman" w:hAnsi="Times New Roman"/>
          <w:sz w:val="24"/>
          <w:szCs w:val="24"/>
        </w:rPr>
        <w:t>оружений</w:t>
      </w:r>
    </w:p>
    <w:p w14:paraId="10CCE9FC" w14:textId="77777777" w:rsidR="00AB229E" w:rsidRPr="00B07E02" w:rsidRDefault="00AB229E" w:rsidP="00D45504">
      <w:pPr>
        <w:spacing w:after="0" w:line="240" w:lineRule="auto"/>
        <w:ind w:firstLine="567"/>
        <w:jc w:val="both"/>
        <w:rPr>
          <w:rFonts w:ascii="Times New Roman" w:hAnsi="Times New Roman"/>
          <w:sz w:val="24"/>
          <w:szCs w:val="24"/>
        </w:rPr>
      </w:pPr>
      <w:r w:rsidRPr="00B07E02">
        <w:rPr>
          <w:rFonts w:ascii="Times New Roman" w:hAnsi="Times New Roman"/>
          <w:sz w:val="24"/>
          <w:szCs w:val="24"/>
        </w:rPr>
        <w:t>- экология промышленных предприятий</w:t>
      </w:r>
    </w:p>
    <w:p w14:paraId="20392E3C" w14:textId="77777777" w:rsidR="00AB229E" w:rsidRPr="00B07E02" w:rsidRDefault="00AB229E" w:rsidP="00D45504">
      <w:pPr>
        <w:spacing w:after="0" w:line="240" w:lineRule="auto"/>
        <w:ind w:firstLine="567"/>
        <w:jc w:val="both"/>
        <w:rPr>
          <w:rFonts w:ascii="Times New Roman" w:hAnsi="Times New Roman"/>
          <w:sz w:val="24"/>
          <w:szCs w:val="24"/>
        </w:rPr>
      </w:pPr>
      <w:r w:rsidRPr="00B07E02">
        <w:rPr>
          <w:rFonts w:ascii="Times New Roman" w:hAnsi="Times New Roman"/>
          <w:sz w:val="24"/>
          <w:szCs w:val="24"/>
        </w:rPr>
        <w:t>- экономика строительства</w:t>
      </w:r>
    </w:p>
    <w:p w14:paraId="4CAF646D" w14:textId="77777777" w:rsidR="00AB229E" w:rsidRPr="00B07E02" w:rsidRDefault="00AB229E" w:rsidP="00AB229E">
      <w:pPr>
        <w:spacing w:after="0" w:line="240" w:lineRule="auto"/>
        <w:ind w:firstLine="567"/>
        <w:jc w:val="both"/>
        <w:rPr>
          <w:rFonts w:ascii="Times New Roman" w:hAnsi="Times New Roman"/>
          <w:sz w:val="24"/>
          <w:szCs w:val="24"/>
        </w:rPr>
      </w:pPr>
      <w:r w:rsidRPr="00B07E02">
        <w:rPr>
          <w:rFonts w:ascii="Times New Roman" w:hAnsi="Times New Roman"/>
          <w:sz w:val="24"/>
          <w:szCs w:val="24"/>
        </w:rPr>
        <w:tab/>
        <w:t xml:space="preserve">Дисциплины, для которых необходимы знания, умения, навыки, приобретаемые в результате изучения дисциплины «Средства механизации строительства»: </w:t>
      </w:r>
    </w:p>
    <w:p w14:paraId="7FAC7F03" w14:textId="77777777" w:rsidR="00AB229E" w:rsidRPr="00B07E02" w:rsidRDefault="00AB229E" w:rsidP="00AB229E">
      <w:pPr>
        <w:spacing w:after="0" w:line="240" w:lineRule="auto"/>
        <w:ind w:firstLine="567"/>
        <w:jc w:val="both"/>
        <w:rPr>
          <w:rFonts w:ascii="Times New Roman" w:hAnsi="Times New Roman"/>
          <w:sz w:val="24"/>
          <w:szCs w:val="24"/>
        </w:rPr>
      </w:pPr>
      <w:r w:rsidRPr="00B07E02">
        <w:rPr>
          <w:rFonts w:ascii="Times New Roman" w:hAnsi="Times New Roman"/>
          <w:sz w:val="24"/>
          <w:szCs w:val="24"/>
        </w:rPr>
        <w:t xml:space="preserve">- </w:t>
      </w:r>
      <w:r w:rsidR="00D45504" w:rsidRPr="00B07E02">
        <w:rPr>
          <w:rFonts w:ascii="Times New Roman" w:hAnsi="Times New Roman"/>
          <w:sz w:val="24"/>
          <w:szCs w:val="24"/>
        </w:rPr>
        <w:t>экономика строительства</w:t>
      </w:r>
      <w:r w:rsidRPr="00B07E02">
        <w:rPr>
          <w:rFonts w:ascii="Times New Roman" w:hAnsi="Times New Roman"/>
          <w:sz w:val="24"/>
          <w:szCs w:val="24"/>
        </w:rPr>
        <w:t>,</w:t>
      </w:r>
    </w:p>
    <w:p w14:paraId="179198FE" w14:textId="77777777" w:rsidR="00AB229E" w:rsidRPr="00B07E02" w:rsidRDefault="00AB229E" w:rsidP="00AB229E">
      <w:pPr>
        <w:spacing w:after="0" w:line="240" w:lineRule="auto"/>
        <w:ind w:firstLine="567"/>
        <w:jc w:val="both"/>
        <w:rPr>
          <w:rFonts w:ascii="Times New Roman" w:hAnsi="Times New Roman"/>
          <w:sz w:val="24"/>
          <w:szCs w:val="24"/>
        </w:rPr>
      </w:pPr>
      <w:r w:rsidRPr="00B07E02">
        <w:rPr>
          <w:rFonts w:ascii="Times New Roman" w:hAnsi="Times New Roman"/>
          <w:sz w:val="24"/>
          <w:szCs w:val="24"/>
        </w:rPr>
        <w:t xml:space="preserve">- </w:t>
      </w:r>
      <w:r w:rsidR="00D45504" w:rsidRPr="00B07E02">
        <w:rPr>
          <w:rFonts w:ascii="Times New Roman" w:hAnsi="Times New Roman"/>
          <w:sz w:val="24"/>
          <w:szCs w:val="24"/>
        </w:rPr>
        <w:t>технологические процессы в строительстве</w:t>
      </w:r>
      <w:r w:rsidRPr="00B07E02">
        <w:rPr>
          <w:rFonts w:ascii="Times New Roman" w:hAnsi="Times New Roman"/>
          <w:sz w:val="24"/>
          <w:szCs w:val="24"/>
        </w:rPr>
        <w:t xml:space="preserve">, </w:t>
      </w:r>
    </w:p>
    <w:p w14:paraId="47A70856" w14:textId="77777777" w:rsidR="00AB229E" w:rsidRPr="00B07E02" w:rsidRDefault="00AB229E" w:rsidP="00AB229E">
      <w:pPr>
        <w:spacing w:after="0" w:line="240" w:lineRule="auto"/>
        <w:ind w:firstLine="567"/>
        <w:jc w:val="both"/>
        <w:rPr>
          <w:rFonts w:ascii="Times New Roman" w:hAnsi="Times New Roman"/>
          <w:sz w:val="24"/>
          <w:szCs w:val="24"/>
        </w:rPr>
      </w:pPr>
      <w:r w:rsidRPr="00B07E02">
        <w:rPr>
          <w:rFonts w:ascii="Times New Roman" w:hAnsi="Times New Roman"/>
          <w:sz w:val="24"/>
          <w:szCs w:val="24"/>
        </w:rPr>
        <w:tab/>
        <w:t>Основные положения дисциплины в дальнейшем будут использованы при прохождении практики и выполнении выпускной квалификационной работы.</w:t>
      </w:r>
    </w:p>
    <w:p w14:paraId="6DF7B0B1" w14:textId="77777777" w:rsidR="00AB229E" w:rsidRPr="00B07E02" w:rsidRDefault="00AB229E" w:rsidP="00675C4D">
      <w:pPr>
        <w:spacing w:after="0" w:line="240" w:lineRule="auto"/>
        <w:ind w:firstLine="709"/>
        <w:jc w:val="both"/>
        <w:rPr>
          <w:rFonts w:ascii="Times New Roman" w:hAnsi="Times New Roman"/>
          <w:sz w:val="24"/>
          <w:szCs w:val="24"/>
        </w:rPr>
      </w:pPr>
    </w:p>
    <w:p w14:paraId="52427441" w14:textId="77777777" w:rsidR="00C34068" w:rsidRPr="00B07E02" w:rsidRDefault="00C34068" w:rsidP="00675C4D">
      <w:pPr>
        <w:spacing w:after="0" w:line="240" w:lineRule="auto"/>
        <w:ind w:firstLine="709"/>
        <w:jc w:val="both"/>
        <w:rPr>
          <w:rFonts w:ascii="Times New Roman" w:hAnsi="Times New Roman"/>
          <w:sz w:val="24"/>
          <w:szCs w:val="24"/>
        </w:rPr>
      </w:pPr>
    </w:p>
    <w:p w14:paraId="5A72C87D" w14:textId="77777777" w:rsidR="00D45504" w:rsidRPr="00B07E02" w:rsidRDefault="00D45504" w:rsidP="00D45504">
      <w:pPr>
        <w:widowControl w:val="0"/>
        <w:numPr>
          <w:ilvl w:val="0"/>
          <w:numId w:val="13"/>
        </w:numPr>
        <w:tabs>
          <w:tab w:val="left" w:pos="993"/>
        </w:tabs>
        <w:spacing w:after="0" w:line="240" w:lineRule="auto"/>
        <w:ind w:left="0" w:firstLine="567"/>
        <w:jc w:val="both"/>
        <w:rPr>
          <w:rFonts w:ascii="Times New Roman" w:hAnsi="Times New Roman"/>
          <w:b/>
          <w:bCs/>
          <w:caps/>
          <w:sz w:val="24"/>
          <w:szCs w:val="24"/>
        </w:rPr>
      </w:pPr>
      <w:r w:rsidRPr="00B07E02">
        <w:rPr>
          <w:rFonts w:ascii="Times New Roman" w:hAnsi="Times New Roman"/>
          <w:b/>
          <w:bCs/>
          <w:sz w:val="24"/>
          <w:szCs w:val="24"/>
        </w:rPr>
        <w:t>Структура и содержание дисциплины</w:t>
      </w:r>
    </w:p>
    <w:p w14:paraId="00824C50" w14:textId="77777777" w:rsidR="00C34068" w:rsidRPr="00B07E02" w:rsidRDefault="00C34068" w:rsidP="00D45504">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Общая трудоемкость дисциплины «Сметное дело» составляет </w:t>
      </w:r>
      <w:r w:rsidR="0079430E">
        <w:rPr>
          <w:rFonts w:ascii="Times New Roman" w:hAnsi="Times New Roman"/>
          <w:sz w:val="24"/>
          <w:szCs w:val="24"/>
        </w:rPr>
        <w:t>2</w:t>
      </w:r>
      <w:r w:rsidRPr="00B07E02">
        <w:rPr>
          <w:rFonts w:ascii="Times New Roman" w:hAnsi="Times New Roman"/>
          <w:sz w:val="24"/>
          <w:szCs w:val="24"/>
        </w:rPr>
        <w:t xml:space="preserve"> зачетны</w:t>
      </w:r>
      <w:r w:rsidR="0079430E">
        <w:rPr>
          <w:rFonts w:ascii="Times New Roman" w:hAnsi="Times New Roman"/>
          <w:sz w:val="24"/>
          <w:szCs w:val="24"/>
        </w:rPr>
        <w:t>е</w:t>
      </w:r>
      <w:r w:rsidRPr="00B07E02">
        <w:rPr>
          <w:rFonts w:ascii="Times New Roman" w:hAnsi="Times New Roman"/>
          <w:sz w:val="24"/>
          <w:szCs w:val="24"/>
        </w:rPr>
        <w:t xml:space="preserve"> единиц</w:t>
      </w:r>
      <w:r w:rsidR="0079430E">
        <w:rPr>
          <w:rFonts w:ascii="Times New Roman" w:hAnsi="Times New Roman"/>
          <w:sz w:val="24"/>
          <w:szCs w:val="24"/>
        </w:rPr>
        <w:t>ы</w:t>
      </w:r>
      <w:r w:rsidRPr="00B07E02">
        <w:rPr>
          <w:rFonts w:ascii="Times New Roman" w:hAnsi="Times New Roman"/>
          <w:sz w:val="24"/>
          <w:szCs w:val="24"/>
        </w:rPr>
        <w:t xml:space="preserve">, </w:t>
      </w:r>
      <w:r w:rsidR="0079430E">
        <w:rPr>
          <w:rFonts w:ascii="Times New Roman" w:hAnsi="Times New Roman"/>
          <w:sz w:val="24"/>
          <w:szCs w:val="24"/>
        </w:rPr>
        <w:t>72</w:t>
      </w:r>
      <w:r w:rsidRPr="00B07E02">
        <w:rPr>
          <w:rFonts w:ascii="Times New Roman" w:hAnsi="Times New Roman"/>
          <w:sz w:val="24"/>
          <w:szCs w:val="24"/>
        </w:rPr>
        <w:t xml:space="preserve"> академических час</w:t>
      </w:r>
      <w:r w:rsidR="0079430E">
        <w:rPr>
          <w:rFonts w:ascii="Times New Roman" w:hAnsi="Times New Roman"/>
          <w:sz w:val="24"/>
          <w:szCs w:val="24"/>
        </w:rPr>
        <w:t>а</w:t>
      </w:r>
      <w:r w:rsidRPr="00B07E02">
        <w:rPr>
          <w:rFonts w:ascii="Times New Roman" w:hAnsi="Times New Roman"/>
          <w:sz w:val="24"/>
          <w:szCs w:val="24"/>
        </w:rPr>
        <w:t>.</w:t>
      </w:r>
    </w:p>
    <w:p w14:paraId="21B657EE" w14:textId="77777777" w:rsidR="00C34068" w:rsidRPr="00B07E02" w:rsidRDefault="00C34068" w:rsidP="00675C4D">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Объем дисциплины «Сметное дело» в академических часах с распределением по видам учебных занятий указан в таблице 3 для очной формы обучения.</w:t>
      </w:r>
    </w:p>
    <w:p w14:paraId="6B580825" w14:textId="77777777" w:rsidR="00C34068" w:rsidRPr="00B07E02" w:rsidRDefault="00C34068" w:rsidP="00675C4D">
      <w:pPr>
        <w:spacing w:after="0" w:line="240" w:lineRule="auto"/>
        <w:ind w:firstLine="709"/>
        <w:jc w:val="both"/>
        <w:rPr>
          <w:rFonts w:ascii="Times New Roman" w:hAnsi="Times New Roman"/>
          <w:sz w:val="24"/>
          <w:szCs w:val="24"/>
        </w:rPr>
      </w:pPr>
    </w:p>
    <w:p w14:paraId="2B3D721C" w14:textId="77777777" w:rsidR="00C34068" w:rsidRPr="00B07E02" w:rsidRDefault="00C34068" w:rsidP="00675C4D">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Таблица </w:t>
      </w:r>
      <w:r w:rsidR="00B07E02">
        <w:rPr>
          <w:rFonts w:ascii="Times New Roman" w:hAnsi="Times New Roman"/>
          <w:sz w:val="24"/>
          <w:szCs w:val="24"/>
        </w:rPr>
        <w:t>2</w:t>
      </w:r>
      <w:r w:rsidRPr="00B07E02">
        <w:rPr>
          <w:rFonts w:ascii="Times New Roman" w:hAnsi="Times New Roman"/>
          <w:sz w:val="24"/>
          <w:szCs w:val="24"/>
        </w:rPr>
        <w:t xml:space="preserve"> − Объем дисциплины «Сметное дело» в академических часах (для очной формы обучения)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84"/>
        <w:gridCol w:w="850"/>
        <w:gridCol w:w="2630"/>
      </w:tblGrid>
      <w:tr w:rsidR="00C34068" w:rsidRPr="00B07E02" w14:paraId="233854A6" w14:textId="77777777" w:rsidTr="00B07E02">
        <w:trPr>
          <w:trHeight w:val="347"/>
        </w:trPr>
        <w:tc>
          <w:tcPr>
            <w:tcW w:w="5984" w:type="dxa"/>
            <w:vMerge w:val="restart"/>
            <w:shd w:val="clear" w:color="auto" w:fill="D9D9D9" w:themeFill="background1" w:themeFillShade="D9"/>
          </w:tcPr>
          <w:p w14:paraId="6F4F656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Вид учебной работы</w:t>
            </w:r>
          </w:p>
        </w:tc>
        <w:tc>
          <w:tcPr>
            <w:tcW w:w="850" w:type="dxa"/>
            <w:vMerge w:val="restart"/>
            <w:shd w:val="clear" w:color="auto" w:fill="D9D9D9" w:themeFill="background1" w:themeFillShade="D9"/>
          </w:tcPr>
          <w:p w14:paraId="53F0FF7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Всего часов</w:t>
            </w:r>
          </w:p>
        </w:tc>
        <w:tc>
          <w:tcPr>
            <w:tcW w:w="2630" w:type="dxa"/>
            <w:shd w:val="clear" w:color="auto" w:fill="D9D9D9" w:themeFill="background1" w:themeFillShade="D9"/>
          </w:tcPr>
          <w:p w14:paraId="5F859880" w14:textId="77777777" w:rsidR="00C34068" w:rsidRPr="00B07E02" w:rsidRDefault="00C34068" w:rsidP="007E632F">
            <w:pPr>
              <w:spacing w:after="0" w:line="240" w:lineRule="auto"/>
              <w:jc w:val="both"/>
              <w:rPr>
                <w:rFonts w:ascii="Times New Roman" w:hAnsi="Times New Roman"/>
                <w:b/>
                <w:sz w:val="24"/>
                <w:szCs w:val="24"/>
              </w:rPr>
            </w:pPr>
            <w:r w:rsidRPr="00B07E02">
              <w:rPr>
                <w:rFonts w:ascii="Times New Roman" w:hAnsi="Times New Roman"/>
                <w:b/>
                <w:sz w:val="24"/>
                <w:szCs w:val="24"/>
              </w:rPr>
              <w:t>Семестр</w:t>
            </w:r>
          </w:p>
        </w:tc>
      </w:tr>
      <w:tr w:rsidR="00C34068" w:rsidRPr="00B07E02" w14:paraId="65C7D3CC" w14:textId="77777777" w:rsidTr="007E632F">
        <w:trPr>
          <w:trHeight w:val="121"/>
        </w:trPr>
        <w:tc>
          <w:tcPr>
            <w:tcW w:w="5984" w:type="dxa"/>
            <w:vMerge/>
          </w:tcPr>
          <w:p w14:paraId="4314183B" w14:textId="77777777" w:rsidR="00C34068" w:rsidRPr="00B07E02" w:rsidRDefault="00C34068" w:rsidP="007E632F">
            <w:pPr>
              <w:spacing w:after="0" w:line="240" w:lineRule="auto"/>
              <w:jc w:val="both"/>
              <w:rPr>
                <w:rFonts w:ascii="Times New Roman" w:hAnsi="Times New Roman"/>
                <w:b/>
                <w:bCs/>
                <w:sz w:val="24"/>
                <w:szCs w:val="24"/>
              </w:rPr>
            </w:pPr>
          </w:p>
        </w:tc>
        <w:tc>
          <w:tcPr>
            <w:tcW w:w="850" w:type="dxa"/>
            <w:vMerge/>
          </w:tcPr>
          <w:p w14:paraId="74F2648D" w14:textId="77777777" w:rsidR="00C34068" w:rsidRPr="00B07E02" w:rsidRDefault="00C34068" w:rsidP="007E632F">
            <w:pPr>
              <w:spacing w:after="0" w:line="240" w:lineRule="auto"/>
              <w:jc w:val="both"/>
              <w:rPr>
                <w:rFonts w:ascii="Times New Roman" w:hAnsi="Times New Roman"/>
                <w:b/>
                <w:bCs/>
                <w:sz w:val="24"/>
                <w:szCs w:val="24"/>
              </w:rPr>
            </w:pPr>
          </w:p>
        </w:tc>
        <w:tc>
          <w:tcPr>
            <w:tcW w:w="2630" w:type="dxa"/>
          </w:tcPr>
          <w:p w14:paraId="12085C41" w14:textId="77777777" w:rsidR="00C34068" w:rsidRPr="00B07E02" w:rsidRDefault="0079430E" w:rsidP="007E632F">
            <w:pPr>
              <w:spacing w:after="0" w:line="240" w:lineRule="auto"/>
              <w:jc w:val="both"/>
              <w:rPr>
                <w:rFonts w:ascii="Times New Roman" w:hAnsi="Times New Roman"/>
                <w:b/>
                <w:sz w:val="24"/>
                <w:szCs w:val="24"/>
              </w:rPr>
            </w:pPr>
            <w:r>
              <w:rPr>
                <w:rFonts w:ascii="Times New Roman" w:hAnsi="Times New Roman"/>
                <w:b/>
                <w:sz w:val="24"/>
                <w:szCs w:val="24"/>
              </w:rPr>
              <w:t>8</w:t>
            </w:r>
            <w:r w:rsidR="00C34068" w:rsidRPr="00B07E02">
              <w:rPr>
                <w:rFonts w:ascii="Times New Roman" w:hAnsi="Times New Roman"/>
                <w:b/>
                <w:sz w:val="24"/>
                <w:szCs w:val="24"/>
              </w:rPr>
              <w:t xml:space="preserve"> </w:t>
            </w:r>
          </w:p>
        </w:tc>
      </w:tr>
      <w:tr w:rsidR="00C34068" w:rsidRPr="00B07E02" w14:paraId="42EBBDB8" w14:textId="77777777" w:rsidTr="007E632F">
        <w:tc>
          <w:tcPr>
            <w:tcW w:w="5984" w:type="dxa"/>
          </w:tcPr>
          <w:p w14:paraId="3E151D1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Контактная работа обучающихся с преподавателем</w:t>
            </w:r>
          </w:p>
        </w:tc>
        <w:tc>
          <w:tcPr>
            <w:tcW w:w="850" w:type="dxa"/>
          </w:tcPr>
          <w:p w14:paraId="4B08D47D"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40</w:t>
            </w:r>
          </w:p>
        </w:tc>
        <w:tc>
          <w:tcPr>
            <w:tcW w:w="2630" w:type="dxa"/>
          </w:tcPr>
          <w:p w14:paraId="2CCCABE8"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40</w:t>
            </w:r>
          </w:p>
        </w:tc>
      </w:tr>
      <w:tr w:rsidR="00C34068" w:rsidRPr="00B07E02" w14:paraId="6C47E8F5" w14:textId="77777777" w:rsidTr="007E632F">
        <w:tc>
          <w:tcPr>
            <w:tcW w:w="5984" w:type="dxa"/>
          </w:tcPr>
          <w:p w14:paraId="68DA1EE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Аудиторная работа (всего)</w:t>
            </w:r>
          </w:p>
        </w:tc>
        <w:tc>
          <w:tcPr>
            <w:tcW w:w="850" w:type="dxa"/>
          </w:tcPr>
          <w:p w14:paraId="12E03C58"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40</w:t>
            </w:r>
          </w:p>
        </w:tc>
        <w:tc>
          <w:tcPr>
            <w:tcW w:w="2630" w:type="dxa"/>
          </w:tcPr>
          <w:p w14:paraId="3F77A6D4"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40</w:t>
            </w:r>
          </w:p>
        </w:tc>
      </w:tr>
      <w:tr w:rsidR="00C34068" w:rsidRPr="00B07E02" w14:paraId="0C19DF16" w14:textId="77777777" w:rsidTr="007E632F">
        <w:tc>
          <w:tcPr>
            <w:tcW w:w="5984" w:type="dxa"/>
          </w:tcPr>
          <w:p w14:paraId="1DC0E5F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в том числе:</w:t>
            </w:r>
          </w:p>
        </w:tc>
        <w:tc>
          <w:tcPr>
            <w:tcW w:w="850" w:type="dxa"/>
          </w:tcPr>
          <w:p w14:paraId="0C42B1A9"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75A66912"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1AD9A52F" w14:textId="77777777" w:rsidTr="007E632F">
        <w:tc>
          <w:tcPr>
            <w:tcW w:w="5984" w:type="dxa"/>
          </w:tcPr>
          <w:p w14:paraId="5790191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Лекции</w:t>
            </w:r>
          </w:p>
        </w:tc>
        <w:tc>
          <w:tcPr>
            <w:tcW w:w="850" w:type="dxa"/>
          </w:tcPr>
          <w:p w14:paraId="4E1FA035" w14:textId="77777777" w:rsidR="00C34068" w:rsidRPr="00B07E02" w:rsidRDefault="0079430E" w:rsidP="007E632F">
            <w:pPr>
              <w:spacing w:after="0" w:line="240" w:lineRule="auto"/>
              <w:jc w:val="both"/>
              <w:rPr>
                <w:rFonts w:ascii="Times New Roman" w:hAnsi="Times New Roman"/>
                <w:sz w:val="24"/>
                <w:szCs w:val="24"/>
              </w:rPr>
            </w:pPr>
            <w:r>
              <w:rPr>
                <w:rFonts w:ascii="Times New Roman" w:hAnsi="Times New Roman"/>
                <w:sz w:val="24"/>
                <w:szCs w:val="24"/>
              </w:rPr>
              <w:t>20</w:t>
            </w:r>
          </w:p>
        </w:tc>
        <w:tc>
          <w:tcPr>
            <w:tcW w:w="2630" w:type="dxa"/>
          </w:tcPr>
          <w:p w14:paraId="2E520013"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sz w:val="24"/>
                <w:szCs w:val="24"/>
              </w:rPr>
              <w:t>20</w:t>
            </w:r>
          </w:p>
        </w:tc>
      </w:tr>
      <w:tr w:rsidR="00C34068" w:rsidRPr="00B07E02" w14:paraId="7A016806" w14:textId="77777777" w:rsidTr="007E632F">
        <w:tc>
          <w:tcPr>
            <w:tcW w:w="5984" w:type="dxa"/>
          </w:tcPr>
          <w:p w14:paraId="2AA2AC1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Семинары, практические занятия</w:t>
            </w:r>
          </w:p>
        </w:tc>
        <w:tc>
          <w:tcPr>
            <w:tcW w:w="850" w:type="dxa"/>
          </w:tcPr>
          <w:p w14:paraId="3DB14BD8" w14:textId="77777777" w:rsidR="00C34068" w:rsidRPr="00B07E02" w:rsidRDefault="0079430E" w:rsidP="007E632F">
            <w:pPr>
              <w:spacing w:after="0" w:line="240" w:lineRule="auto"/>
              <w:jc w:val="both"/>
              <w:rPr>
                <w:rFonts w:ascii="Times New Roman" w:hAnsi="Times New Roman"/>
                <w:sz w:val="24"/>
                <w:szCs w:val="24"/>
              </w:rPr>
            </w:pPr>
            <w:r>
              <w:rPr>
                <w:rFonts w:ascii="Times New Roman" w:hAnsi="Times New Roman"/>
                <w:sz w:val="24"/>
                <w:szCs w:val="24"/>
              </w:rPr>
              <w:t>20</w:t>
            </w:r>
          </w:p>
        </w:tc>
        <w:tc>
          <w:tcPr>
            <w:tcW w:w="2630" w:type="dxa"/>
          </w:tcPr>
          <w:p w14:paraId="55B7749C"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sz w:val="24"/>
                <w:szCs w:val="24"/>
              </w:rPr>
              <w:t>20</w:t>
            </w:r>
          </w:p>
        </w:tc>
      </w:tr>
      <w:tr w:rsidR="00C34068" w:rsidRPr="00B07E02" w14:paraId="5A6A6E66" w14:textId="77777777" w:rsidTr="007E632F">
        <w:tc>
          <w:tcPr>
            <w:tcW w:w="5984" w:type="dxa"/>
          </w:tcPr>
          <w:p w14:paraId="2300A8D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Лабораторные работы</w:t>
            </w:r>
          </w:p>
        </w:tc>
        <w:tc>
          <w:tcPr>
            <w:tcW w:w="850" w:type="dxa"/>
          </w:tcPr>
          <w:p w14:paraId="6B5A00EB"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76E215C7"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1DA7CD7F" w14:textId="77777777" w:rsidTr="007E632F">
        <w:tc>
          <w:tcPr>
            <w:tcW w:w="5984" w:type="dxa"/>
          </w:tcPr>
          <w:p w14:paraId="401A29A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Внеаудиторная работа (всего)</w:t>
            </w:r>
          </w:p>
        </w:tc>
        <w:tc>
          <w:tcPr>
            <w:tcW w:w="850" w:type="dxa"/>
          </w:tcPr>
          <w:p w14:paraId="46BDBDE5"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782AD12E"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76FA31F7" w14:textId="77777777" w:rsidTr="007E632F">
        <w:tc>
          <w:tcPr>
            <w:tcW w:w="5984" w:type="dxa"/>
          </w:tcPr>
          <w:p w14:paraId="4983374F"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в том числе:</w:t>
            </w:r>
          </w:p>
        </w:tc>
        <w:tc>
          <w:tcPr>
            <w:tcW w:w="850" w:type="dxa"/>
          </w:tcPr>
          <w:p w14:paraId="49EDB80D"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3FBAA935"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4EED8C47" w14:textId="77777777" w:rsidTr="007E632F">
        <w:tc>
          <w:tcPr>
            <w:tcW w:w="5984" w:type="dxa"/>
          </w:tcPr>
          <w:p w14:paraId="775BB72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Групповая консультация</w:t>
            </w:r>
          </w:p>
        </w:tc>
        <w:tc>
          <w:tcPr>
            <w:tcW w:w="850" w:type="dxa"/>
          </w:tcPr>
          <w:p w14:paraId="148E5F1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2</w:t>
            </w:r>
          </w:p>
        </w:tc>
        <w:tc>
          <w:tcPr>
            <w:tcW w:w="2630" w:type="dxa"/>
          </w:tcPr>
          <w:p w14:paraId="34E1A11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2</w:t>
            </w:r>
          </w:p>
        </w:tc>
      </w:tr>
      <w:tr w:rsidR="00C34068" w:rsidRPr="00B07E02" w14:paraId="1EDCB787" w14:textId="77777777" w:rsidTr="007E632F">
        <w:tc>
          <w:tcPr>
            <w:tcW w:w="5984" w:type="dxa"/>
          </w:tcPr>
          <w:p w14:paraId="0A2B5DF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Самостоятельная работа обучающихся (всего)</w:t>
            </w:r>
          </w:p>
        </w:tc>
        <w:tc>
          <w:tcPr>
            <w:tcW w:w="850" w:type="dxa"/>
          </w:tcPr>
          <w:p w14:paraId="3CC12606"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32</w:t>
            </w:r>
          </w:p>
        </w:tc>
        <w:tc>
          <w:tcPr>
            <w:tcW w:w="2630" w:type="dxa"/>
          </w:tcPr>
          <w:p w14:paraId="58DC84BA"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32</w:t>
            </w:r>
          </w:p>
        </w:tc>
      </w:tr>
      <w:tr w:rsidR="00C34068" w:rsidRPr="00B07E02" w14:paraId="54B4B33C" w14:textId="77777777" w:rsidTr="007E632F">
        <w:tc>
          <w:tcPr>
            <w:tcW w:w="5984" w:type="dxa"/>
          </w:tcPr>
          <w:p w14:paraId="1479755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в том числе</w:t>
            </w:r>
          </w:p>
        </w:tc>
        <w:tc>
          <w:tcPr>
            <w:tcW w:w="850" w:type="dxa"/>
          </w:tcPr>
          <w:p w14:paraId="1298108F"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6EBFF206"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693B3A92" w14:textId="77777777" w:rsidTr="007E632F">
        <w:tc>
          <w:tcPr>
            <w:tcW w:w="5984" w:type="dxa"/>
          </w:tcPr>
          <w:p w14:paraId="334CE3B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Курсовое проектирование</w:t>
            </w:r>
          </w:p>
        </w:tc>
        <w:tc>
          <w:tcPr>
            <w:tcW w:w="850" w:type="dxa"/>
          </w:tcPr>
          <w:p w14:paraId="27C95C18"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72DED26B"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249CAC8D" w14:textId="77777777" w:rsidTr="007E632F">
        <w:tc>
          <w:tcPr>
            <w:tcW w:w="5984" w:type="dxa"/>
          </w:tcPr>
          <w:p w14:paraId="2042DBD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Расчетно-графические работы</w:t>
            </w:r>
          </w:p>
        </w:tc>
        <w:tc>
          <w:tcPr>
            <w:tcW w:w="850" w:type="dxa"/>
          </w:tcPr>
          <w:p w14:paraId="3FF98B8C"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636B40AA"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3A63837C" w14:textId="77777777" w:rsidTr="007E632F">
        <w:tc>
          <w:tcPr>
            <w:tcW w:w="5984" w:type="dxa"/>
          </w:tcPr>
          <w:p w14:paraId="29945B31"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Реферат</w:t>
            </w:r>
          </w:p>
        </w:tc>
        <w:tc>
          <w:tcPr>
            <w:tcW w:w="850" w:type="dxa"/>
          </w:tcPr>
          <w:p w14:paraId="3B7B2298"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7DEAF91B"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19149A54" w14:textId="77777777" w:rsidTr="007E632F">
        <w:tc>
          <w:tcPr>
            <w:tcW w:w="5984" w:type="dxa"/>
          </w:tcPr>
          <w:p w14:paraId="16B7FD7F"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Другие виды занятий (</w:t>
            </w:r>
            <w:r w:rsidRPr="00B07E02">
              <w:rPr>
                <w:rFonts w:ascii="Times New Roman" w:hAnsi="Times New Roman"/>
                <w:i/>
                <w:iCs/>
                <w:sz w:val="24"/>
                <w:szCs w:val="24"/>
              </w:rPr>
              <w:t>подготовка к занятиям, домашняя работа, подготовка к контрольной работе, работа с литературой</w:t>
            </w:r>
            <w:r w:rsidRPr="00B07E02">
              <w:rPr>
                <w:rFonts w:ascii="Times New Roman" w:hAnsi="Times New Roman"/>
                <w:sz w:val="24"/>
                <w:szCs w:val="24"/>
              </w:rPr>
              <w:t>)</w:t>
            </w:r>
          </w:p>
        </w:tc>
        <w:tc>
          <w:tcPr>
            <w:tcW w:w="850" w:type="dxa"/>
          </w:tcPr>
          <w:p w14:paraId="2B84B59F" w14:textId="77777777" w:rsidR="00C34068" w:rsidRPr="00B07E02" w:rsidRDefault="00C34068" w:rsidP="007E632F">
            <w:pPr>
              <w:spacing w:after="0" w:line="240" w:lineRule="auto"/>
              <w:jc w:val="both"/>
              <w:rPr>
                <w:rFonts w:ascii="Times New Roman" w:hAnsi="Times New Roman"/>
                <w:sz w:val="24"/>
                <w:szCs w:val="24"/>
              </w:rPr>
            </w:pPr>
          </w:p>
        </w:tc>
        <w:tc>
          <w:tcPr>
            <w:tcW w:w="2630" w:type="dxa"/>
          </w:tcPr>
          <w:p w14:paraId="1D386F5A"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5D048254" w14:textId="77777777" w:rsidTr="007E632F">
        <w:tc>
          <w:tcPr>
            <w:tcW w:w="5984" w:type="dxa"/>
          </w:tcPr>
          <w:p w14:paraId="467138B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Вид промежуточной аттестации</w:t>
            </w:r>
          </w:p>
          <w:p w14:paraId="0098D6A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w:t>
            </w:r>
            <w:r w:rsidRPr="00B07E02">
              <w:rPr>
                <w:rFonts w:ascii="Times New Roman" w:hAnsi="Times New Roman"/>
                <w:i/>
                <w:iCs/>
                <w:sz w:val="24"/>
                <w:szCs w:val="24"/>
              </w:rPr>
              <w:t>З - зачет, Э - экзамен, ЗО – зачет с оценкой</w:t>
            </w:r>
            <w:r w:rsidRPr="00B07E02">
              <w:rPr>
                <w:rFonts w:ascii="Times New Roman" w:hAnsi="Times New Roman"/>
                <w:sz w:val="24"/>
                <w:szCs w:val="24"/>
              </w:rPr>
              <w:t>)</w:t>
            </w:r>
          </w:p>
        </w:tc>
        <w:tc>
          <w:tcPr>
            <w:tcW w:w="850" w:type="dxa"/>
          </w:tcPr>
          <w:p w14:paraId="026EFA1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ЗО</w:t>
            </w:r>
          </w:p>
        </w:tc>
        <w:tc>
          <w:tcPr>
            <w:tcW w:w="2630" w:type="dxa"/>
          </w:tcPr>
          <w:p w14:paraId="767E0EA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ЗО</w:t>
            </w:r>
          </w:p>
        </w:tc>
      </w:tr>
      <w:tr w:rsidR="00C34068" w:rsidRPr="00B07E02" w14:paraId="79C96D0D" w14:textId="77777777" w:rsidTr="007E632F">
        <w:tc>
          <w:tcPr>
            <w:tcW w:w="5984" w:type="dxa"/>
          </w:tcPr>
          <w:p w14:paraId="1108AC7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Общая трудоемкость дисциплины, час</w:t>
            </w:r>
          </w:p>
        </w:tc>
        <w:tc>
          <w:tcPr>
            <w:tcW w:w="850" w:type="dxa"/>
          </w:tcPr>
          <w:p w14:paraId="14CCB31D"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72</w:t>
            </w:r>
          </w:p>
        </w:tc>
        <w:tc>
          <w:tcPr>
            <w:tcW w:w="2630" w:type="dxa"/>
          </w:tcPr>
          <w:p w14:paraId="0C001244"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72</w:t>
            </w:r>
          </w:p>
        </w:tc>
      </w:tr>
      <w:tr w:rsidR="00C34068" w:rsidRPr="00B07E02" w14:paraId="50B58F9C" w14:textId="77777777" w:rsidTr="007E632F">
        <w:tc>
          <w:tcPr>
            <w:tcW w:w="5984" w:type="dxa"/>
          </w:tcPr>
          <w:p w14:paraId="3F698E5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Общая трудоемкость дисциплины, з.е.</w:t>
            </w:r>
          </w:p>
        </w:tc>
        <w:tc>
          <w:tcPr>
            <w:tcW w:w="850" w:type="dxa"/>
          </w:tcPr>
          <w:p w14:paraId="4F85D0B5"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2</w:t>
            </w:r>
          </w:p>
        </w:tc>
        <w:tc>
          <w:tcPr>
            <w:tcW w:w="2630" w:type="dxa"/>
          </w:tcPr>
          <w:p w14:paraId="5BA47F54"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2</w:t>
            </w:r>
          </w:p>
        </w:tc>
      </w:tr>
    </w:tbl>
    <w:p w14:paraId="60532232" w14:textId="77777777" w:rsidR="00C34068" w:rsidRPr="00B07E02" w:rsidRDefault="00B07E02" w:rsidP="00675C4D">
      <w:pPr>
        <w:spacing w:after="0" w:line="240" w:lineRule="auto"/>
        <w:ind w:firstLine="709"/>
        <w:jc w:val="both"/>
        <w:rPr>
          <w:rFonts w:ascii="Times New Roman" w:hAnsi="Times New Roman"/>
          <w:sz w:val="24"/>
          <w:szCs w:val="24"/>
        </w:rPr>
      </w:pPr>
      <w:r>
        <w:rPr>
          <w:rFonts w:ascii="Times New Roman" w:hAnsi="Times New Roman"/>
          <w:sz w:val="24"/>
          <w:szCs w:val="24"/>
        </w:rPr>
        <w:t>Таблица 3</w:t>
      </w:r>
      <w:r w:rsidR="00C34068" w:rsidRPr="00B07E02">
        <w:rPr>
          <w:rFonts w:ascii="Times New Roman" w:hAnsi="Times New Roman"/>
          <w:sz w:val="24"/>
          <w:szCs w:val="24"/>
        </w:rPr>
        <w:t xml:space="preserve"> − Объем дисциплины «Сметное дело» в академических часах (для </w:t>
      </w:r>
      <w:r w:rsidR="001430AC">
        <w:rPr>
          <w:rFonts w:ascii="Times New Roman" w:hAnsi="Times New Roman"/>
          <w:sz w:val="24"/>
          <w:szCs w:val="24"/>
        </w:rPr>
        <w:t>очно-</w:t>
      </w:r>
      <w:r w:rsidR="00C34068" w:rsidRPr="00B07E02">
        <w:rPr>
          <w:rFonts w:ascii="Times New Roman" w:hAnsi="Times New Roman"/>
          <w:sz w:val="24"/>
          <w:szCs w:val="24"/>
        </w:rPr>
        <w:t xml:space="preserve">заочной формы обучения)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67"/>
        <w:gridCol w:w="1560"/>
        <w:gridCol w:w="1779"/>
      </w:tblGrid>
      <w:tr w:rsidR="00C34068" w:rsidRPr="00B07E02" w14:paraId="0C92E2AC" w14:textId="77777777" w:rsidTr="00B07E02">
        <w:tc>
          <w:tcPr>
            <w:tcW w:w="6267" w:type="dxa"/>
            <w:shd w:val="clear" w:color="auto" w:fill="D9D9D9" w:themeFill="background1" w:themeFillShade="D9"/>
          </w:tcPr>
          <w:p w14:paraId="7053BFC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Вид учебной работы</w:t>
            </w:r>
          </w:p>
        </w:tc>
        <w:tc>
          <w:tcPr>
            <w:tcW w:w="1560" w:type="dxa"/>
            <w:shd w:val="clear" w:color="auto" w:fill="D9D9D9" w:themeFill="background1" w:themeFillShade="D9"/>
          </w:tcPr>
          <w:p w14:paraId="57F18A3D"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Всего часов</w:t>
            </w:r>
          </w:p>
        </w:tc>
        <w:tc>
          <w:tcPr>
            <w:tcW w:w="1779" w:type="dxa"/>
            <w:shd w:val="clear" w:color="auto" w:fill="D9D9D9" w:themeFill="background1" w:themeFillShade="D9"/>
          </w:tcPr>
          <w:p w14:paraId="685128B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Семестр 9</w:t>
            </w:r>
          </w:p>
        </w:tc>
      </w:tr>
      <w:tr w:rsidR="00C34068" w:rsidRPr="00B07E02" w14:paraId="124CE628" w14:textId="77777777" w:rsidTr="007E632F">
        <w:tc>
          <w:tcPr>
            <w:tcW w:w="6267" w:type="dxa"/>
          </w:tcPr>
          <w:p w14:paraId="7A0EA83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Контактная работа обучающихся с преподавателем</w:t>
            </w:r>
          </w:p>
        </w:tc>
        <w:tc>
          <w:tcPr>
            <w:tcW w:w="1560" w:type="dxa"/>
          </w:tcPr>
          <w:p w14:paraId="1F573320"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24</w:t>
            </w:r>
          </w:p>
        </w:tc>
        <w:tc>
          <w:tcPr>
            <w:tcW w:w="1779" w:type="dxa"/>
          </w:tcPr>
          <w:p w14:paraId="6F510580"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24</w:t>
            </w:r>
          </w:p>
        </w:tc>
      </w:tr>
      <w:tr w:rsidR="00C34068" w:rsidRPr="00B07E02" w14:paraId="6EEC3C4D" w14:textId="77777777" w:rsidTr="007E632F">
        <w:tc>
          <w:tcPr>
            <w:tcW w:w="6267" w:type="dxa"/>
          </w:tcPr>
          <w:p w14:paraId="2B263A5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Аудиторная работа (всего)</w:t>
            </w:r>
          </w:p>
        </w:tc>
        <w:tc>
          <w:tcPr>
            <w:tcW w:w="1560" w:type="dxa"/>
          </w:tcPr>
          <w:p w14:paraId="7497E839"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24</w:t>
            </w:r>
          </w:p>
        </w:tc>
        <w:tc>
          <w:tcPr>
            <w:tcW w:w="1779" w:type="dxa"/>
          </w:tcPr>
          <w:p w14:paraId="02B4D8C2"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24</w:t>
            </w:r>
          </w:p>
        </w:tc>
      </w:tr>
      <w:tr w:rsidR="00C34068" w:rsidRPr="00B07E02" w14:paraId="6F87D2FA" w14:textId="77777777" w:rsidTr="007E632F">
        <w:tc>
          <w:tcPr>
            <w:tcW w:w="6267" w:type="dxa"/>
          </w:tcPr>
          <w:p w14:paraId="77D24E2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в том числе:</w:t>
            </w:r>
          </w:p>
        </w:tc>
        <w:tc>
          <w:tcPr>
            <w:tcW w:w="1560" w:type="dxa"/>
          </w:tcPr>
          <w:p w14:paraId="5A0D52EF" w14:textId="77777777" w:rsidR="00C34068" w:rsidRPr="00B07E02" w:rsidRDefault="00C34068" w:rsidP="007E632F">
            <w:pPr>
              <w:spacing w:after="0" w:line="240" w:lineRule="auto"/>
              <w:jc w:val="both"/>
              <w:rPr>
                <w:rFonts w:ascii="Times New Roman" w:hAnsi="Times New Roman"/>
                <w:sz w:val="24"/>
                <w:szCs w:val="24"/>
              </w:rPr>
            </w:pPr>
          </w:p>
        </w:tc>
        <w:tc>
          <w:tcPr>
            <w:tcW w:w="1779" w:type="dxa"/>
          </w:tcPr>
          <w:p w14:paraId="4C338526"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4E5FB7B2" w14:textId="77777777" w:rsidTr="007E632F">
        <w:tc>
          <w:tcPr>
            <w:tcW w:w="6267" w:type="dxa"/>
          </w:tcPr>
          <w:p w14:paraId="48B5A84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Лекции</w:t>
            </w:r>
          </w:p>
        </w:tc>
        <w:tc>
          <w:tcPr>
            <w:tcW w:w="1560" w:type="dxa"/>
          </w:tcPr>
          <w:p w14:paraId="7C063F9A"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12</w:t>
            </w:r>
          </w:p>
        </w:tc>
        <w:tc>
          <w:tcPr>
            <w:tcW w:w="1779" w:type="dxa"/>
          </w:tcPr>
          <w:p w14:paraId="16C2E88A"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12</w:t>
            </w:r>
          </w:p>
        </w:tc>
      </w:tr>
      <w:tr w:rsidR="00C34068" w:rsidRPr="00B07E02" w14:paraId="1949B46E" w14:textId="77777777" w:rsidTr="007E632F">
        <w:tc>
          <w:tcPr>
            <w:tcW w:w="6267" w:type="dxa"/>
          </w:tcPr>
          <w:p w14:paraId="4916FF0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Семинары, практические занятия</w:t>
            </w:r>
          </w:p>
        </w:tc>
        <w:tc>
          <w:tcPr>
            <w:tcW w:w="1560" w:type="dxa"/>
          </w:tcPr>
          <w:p w14:paraId="1242A7CE"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12</w:t>
            </w:r>
          </w:p>
        </w:tc>
        <w:tc>
          <w:tcPr>
            <w:tcW w:w="1779" w:type="dxa"/>
          </w:tcPr>
          <w:p w14:paraId="222C51C5"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12</w:t>
            </w:r>
          </w:p>
        </w:tc>
      </w:tr>
      <w:tr w:rsidR="00C34068" w:rsidRPr="00B07E02" w14:paraId="2EC4D187" w14:textId="77777777" w:rsidTr="007E632F">
        <w:tc>
          <w:tcPr>
            <w:tcW w:w="6267" w:type="dxa"/>
          </w:tcPr>
          <w:p w14:paraId="3B9BACD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Лабораторные работы</w:t>
            </w:r>
          </w:p>
        </w:tc>
        <w:tc>
          <w:tcPr>
            <w:tcW w:w="1560" w:type="dxa"/>
          </w:tcPr>
          <w:p w14:paraId="5E427584" w14:textId="77777777" w:rsidR="00C34068" w:rsidRPr="00B07E02" w:rsidRDefault="00C34068" w:rsidP="007E632F">
            <w:pPr>
              <w:spacing w:after="0" w:line="240" w:lineRule="auto"/>
              <w:jc w:val="both"/>
              <w:rPr>
                <w:rFonts w:ascii="Times New Roman" w:hAnsi="Times New Roman"/>
                <w:sz w:val="24"/>
                <w:szCs w:val="24"/>
              </w:rPr>
            </w:pPr>
          </w:p>
        </w:tc>
        <w:tc>
          <w:tcPr>
            <w:tcW w:w="1779" w:type="dxa"/>
          </w:tcPr>
          <w:p w14:paraId="36A338BF"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4DF4D286" w14:textId="77777777" w:rsidTr="007E632F">
        <w:tc>
          <w:tcPr>
            <w:tcW w:w="6267" w:type="dxa"/>
          </w:tcPr>
          <w:p w14:paraId="4FA6EF3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Самостоятельная работа обучающихся (всего)</w:t>
            </w:r>
          </w:p>
        </w:tc>
        <w:tc>
          <w:tcPr>
            <w:tcW w:w="1560" w:type="dxa"/>
          </w:tcPr>
          <w:p w14:paraId="52344CFA"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4</w:t>
            </w:r>
            <w:r w:rsidR="00560F48">
              <w:rPr>
                <w:rFonts w:ascii="Times New Roman" w:hAnsi="Times New Roman"/>
                <w:b/>
                <w:bCs/>
                <w:sz w:val="24"/>
                <w:szCs w:val="24"/>
              </w:rPr>
              <w:t>8</w:t>
            </w:r>
          </w:p>
        </w:tc>
        <w:tc>
          <w:tcPr>
            <w:tcW w:w="1779" w:type="dxa"/>
          </w:tcPr>
          <w:p w14:paraId="3B79E28B"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4</w:t>
            </w:r>
            <w:r w:rsidR="00560F48">
              <w:rPr>
                <w:rFonts w:ascii="Times New Roman" w:hAnsi="Times New Roman"/>
                <w:b/>
                <w:bCs/>
                <w:sz w:val="24"/>
                <w:szCs w:val="24"/>
              </w:rPr>
              <w:t>8</w:t>
            </w:r>
          </w:p>
        </w:tc>
      </w:tr>
      <w:tr w:rsidR="00C34068" w:rsidRPr="00B07E02" w14:paraId="0CF8E118" w14:textId="77777777" w:rsidTr="007E632F">
        <w:tc>
          <w:tcPr>
            <w:tcW w:w="6267" w:type="dxa"/>
          </w:tcPr>
          <w:p w14:paraId="443D4B5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в том числе</w:t>
            </w:r>
          </w:p>
        </w:tc>
        <w:tc>
          <w:tcPr>
            <w:tcW w:w="1560" w:type="dxa"/>
          </w:tcPr>
          <w:p w14:paraId="7E7F9786" w14:textId="77777777" w:rsidR="00C34068" w:rsidRPr="00B07E02" w:rsidRDefault="00C34068" w:rsidP="007E632F">
            <w:pPr>
              <w:spacing w:after="0" w:line="240" w:lineRule="auto"/>
              <w:jc w:val="both"/>
              <w:rPr>
                <w:rFonts w:ascii="Times New Roman" w:hAnsi="Times New Roman"/>
                <w:sz w:val="24"/>
                <w:szCs w:val="24"/>
              </w:rPr>
            </w:pPr>
          </w:p>
        </w:tc>
        <w:tc>
          <w:tcPr>
            <w:tcW w:w="1779" w:type="dxa"/>
          </w:tcPr>
          <w:p w14:paraId="7FE4F0DA"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0291B739" w14:textId="77777777" w:rsidTr="007E632F">
        <w:tc>
          <w:tcPr>
            <w:tcW w:w="6267" w:type="dxa"/>
          </w:tcPr>
          <w:p w14:paraId="42E01FF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Курсовое проектирование</w:t>
            </w:r>
          </w:p>
        </w:tc>
        <w:tc>
          <w:tcPr>
            <w:tcW w:w="1560" w:type="dxa"/>
          </w:tcPr>
          <w:p w14:paraId="2B376D86" w14:textId="77777777" w:rsidR="00C34068" w:rsidRPr="00B07E02" w:rsidRDefault="00C34068" w:rsidP="007E632F">
            <w:pPr>
              <w:spacing w:after="0" w:line="240" w:lineRule="auto"/>
              <w:jc w:val="both"/>
              <w:rPr>
                <w:rFonts w:ascii="Times New Roman" w:hAnsi="Times New Roman"/>
                <w:sz w:val="24"/>
                <w:szCs w:val="24"/>
              </w:rPr>
            </w:pPr>
          </w:p>
        </w:tc>
        <w:tc>
          <w:tcPr>
            <w:tcW w:w="1779" w:type="dxa"/>
          </w:tcPr>
          <w:p w14:paraId="08716DE6"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3A372D6E" w14:textId="77777777" w:rsidTr="007E632F">
        <w:tc>
          <w:tcPr>
            <w:tcW w:w="6267" w:type="dxa"/>
          </w:tcPr>
          <w:p w14:paraId="2B2EAEB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Расчетно-графические работы</w:t>
            </w:r>
          </w:p>
        </w:tc>
        <w:tc>
          <w:tcPr>
            <w:tcW w:w="1560" w:type="dxa"/>
          </w:tcPr>
          <w:p w14:paraId="38F0A3DB" w14:textId="77777777" w:rsidR="00C34068" w:rsidRPr="00B07E02" w:rsidRDefault="00C34068" w:rsidP="007E632F">
            <w:pPr>
              <w:spacing w:after="0" w:line="240" w:lineRule="auto"/>
              <w:jc w:val="both"/>
              <w:rPr>
                <w:rFonts w:ascii="Times New Roman" w:hAnsi="Times New Roman"/>
                <w:sz w:val="24"/>
                <w:szCs w:val="24"/>
              </w:rPr>
            </w:pPr>
          </w:p>
        </w:tc>
        <w:tc>
          <w:tcPr>
            <w:tcW w:w="1779" w:type="dxa"/>
          </w:tcPr>
          <w:p w14:paraId="02CAD417"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72EB86BC" w14:textId="77777777" w:rsidTr="007E632F">
        <w:tc>
          <w:tcPr>
            <w:tcW w:w="6267" w:type="dxa"/>
          </w:tcPr>
          <w:p w14:paraId="71D69BD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Реферат</w:t>
            </w:r>
          </w:p>
        </w:tc>
        <w:tc>
          <w:tcPr>
            <w:tcW w:w="1560" w:type="dxa"/>
          </w:tcPr>
          <w:p w14:paraId="512597DE" w14:textId="77777777" w:rsidR="00C34068" w:rsidRPr="00B07E02" w:rsidRDefault="00C34068" w:rsidP="007E632F">
            <w:pPr>
              <w:spacing w:after="0" w:line="240" w:lineRule="auto"/>
              <w:jc w:val="both"/>
              <w:rPr>
                <w:rFonts w:ascii="Times New Roman" w:hAnsi="Times New Roman"/>
                <w:sz w:val="24"/>
                <w:szCs w:val="24"/>
              </w:rPr>
            </w:pPr>
          </w:p>
        </w:tc>
        <w:tc>
          <w:tcPr>
            <w:tcW w:w="1779" w:type="dxa"/>
          </w:tcPr>
          <w:p w14:paraId="2A3FF6CB"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351A4019" w14:textId="77777777" w:rsidTr="007E632F">
        <w:tc>
          <w:tcPr>
            <w:tcW w:w="6267" w:type="dxa"/>
          </w:tcPr>
          <w:p w14:paraId="509CD4F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Другие виды занятий (</w:t>
            </w:r>
            <w:r w:rsidRPr="00B07E02">
              <w:rPr>
                <w:rFonts w:ascii="Times New Roman" w:hAnsi="Times New Roman"/>
                <w:i/>
                <w:iCs/>
                <w:sz w:val="24"/>
                <w:szCs w:val="24"/>
              </w:rPr>
              <w:t>подготовка к занятиям, домашняя работа, подготовка к контрольной работе, работа с литературой</w:t>
            </w:r>
            <w:r w:rsidRPr="00B07E02">
              <w:rPr>
                <w:rFonts w:ascii="Times New Roman" w:hAnsi="Times New Roman"/>
                <w:sz w:val="24"/>
                <w:szCs w:val="24"/>
              </w:rPr>
              <w:t>)</w:t>
            </w:r>
          </w:p>
        </w:tc>
        <w:tc>
          <w:tcPr>
            <w:tcW w:w="1560" w:type="dxa"/>
          </w:tcPr>
          <w:p w14:paraId="2BA27BD2"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48</w:t>
            </w:r>
          </w:p>
        </w:tc>
        <w:tc>
          <w:tcPr>
            <w:tcW w:w="1779" w:type="dxa"/>
          </w:tcPr>
          <w:p w14:paraId="1374DF57" w14:textId="77777777" w:rsidR="00C34068" w:rsidRPr="00B07E02" w:rsidRDefault="00C34068" w:rsidP="007E632F">
            <w:pPr>
              <w:spacing w:after="0" w:line="240" w:lineRule="auto"/>
              <w:jc w:val="both"/>
              <w:rPr>
                <w:rFonts w:ascii="Times New Roman" w:hAnsi="Times New Roman"/>
                <w:sz w:val="24"/>
                <w:szCs w:val="24"/>
              </w:rPr>
            </w:pPr>
          </w:p>
          <w:p w14:paraId="05A8BAFD"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48</w:t>
            </w:r>
          </w:p>
        </w:tc>
      </w:tr>
      <w:tr w:rsidR="00C34068" w:rsidRPr="00B07E02" w14:paraId="2AC4CFCB" w14:textId="77777777" w:rsidTr="007E632F">
        <w:tc>
          <w:tcPr>
            <w:tcW w:w="6267" w:type="dxa"/>
          </w:tcPr>
          <w:p w14:paraId="4B19BDC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Вид промежуточной аттестации</w:t>
            </w:r>
          </w:p>
          <w:p w14:paraId="3593163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w:t>
            </w:r>
            <w:r w:rsidRPr="00B07E02">
              <w:rPr>
                <w:rFonts w:ascii="Times New Roman" w:hAnsi="Times New Roman"/>
                <w:i/>
                <w:iCs/>
                <w:sz w:val="24"/>
                <w:szCs w:val="24"/>
              </w:rPr>
              <w:t>З - зачет, Э - экзамен, ЗО – зачет с оценкой</w:t>
            </w:r>
            <w:r w:rsidRPr="00B07E02">
              <w:rPr>
                <w:rFonts w:ascii="Times New Roman" w:hAnsi="Times New Roman"/>
                <w:sz w:val="24"/>
                <w:szCs w:val="24"/>
              </w:rPr>
              <w:t>)</w:t>
            </w:r>
          </w:p>
        </w:tc>
        <w:tc>
          <w:tcPr>
            <w:tcW w:w="1560" w:type="dxa"/>
          </w:tcPr>
          <w:p w14:paraId="66C85DC0" w14:textId="77777777" w:rsidR="00C34068" w:rsidRPr="00B07E02" w:rsidRDefault="00C34068" w:rsidP="001430AC">
            <w:pPr>
              <w:spacing w:after="0" w:line="240" w:lineRule="auto"/>
              <w:jc w:val="both"/>
              <w:rPr>
                <w:rFonts w:ascii="Times New Roman" w:hAnsi="Times New Roman"/>
                <w:sz w:val="24"/>
                <w:szCs w:val="24"/>
              </w:rPr>
            </w:pPr>
            <w:r w:rsidRPr="00B07E02">
              <w:rPr>
                <w:rFonts w:ascii="Times New Roman" w:hAnsi="Times New Roman"/>
                <w:b/>
                <w:bCs/>
                <w:sz w:val="24"/>
                <w:szCs w:val="24"/>
              </w:rPr>
              <w:t>З</w:t>
            </w:r>
          </w:p>
        </w:tc>
        <w:tc>
          <w:tcPr>
            <w:tcW w:w="1779" w:type="dxa"/>
          </w:tcPr>
          <w:p w14:paraId="2FC16ECF" w14:textId="77777777" w:rsidR="00C34068" w:rsidRPr="00B07E02" w:rsidRDefault="00C34068" w:rsidP="001430AC">
            <w:pPr>
              <w:spacing w:after="0" w:line="240" w:lineRule="auto"/>
              <w:jc w:val="both"/>
              <w:rPr>
                <w:rFonts w:ascii="Times New Roman" w:hAnsi="Times New Roman"/>
                <w:sz w:val="24"/>
                <w:szCs w:val="24"/>
              </w:rPr>
            </w:pPr>
            <w:r w:rsidRPr="00B07E02">
              <w:rPr>
                <w:rFonts w:ascii="Times New Roman" w:hAnsi="Times New Roman"/>
                <w:b/>
                <w:bCs/>
                <w:sz w:val="24"/>
                <w:szCs w:val="24"/>
              </w:rPr>
              <w:t>З</w:t>
            </w:r>
          </w:p>
        </w:tc>
      </w:tr>
      <w:tr w:rsidR="00C34068" w:rsidRPr="00B07E02" w14:paraId="03025E09" w14:textId="77777777" w:rsidTr="007E632F">
        <w:tc>
          <w:tcPr>
            <w:tcW w:w="6267" w:type="dxa"/>
          </w:tcPr>
          <w:p w14:paraId="5B647B5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Общая трудоемкость дисциплины, час</w:t>
            </w:r>
          </w:p>
        </w:tc>
        <w:tc>
          <w:tcPr>
            <w:tcW w:w="1560" w:type="dxa"/>
          </w:tcPr>
          <w:p w14:paraId="38DD3F61"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72</w:t>
            </w:r>
          </w:p>
        </w:tc>
        <w:tc>
          <w:tcPr>
            <w:tcW w:w="1779" w:type="dxa"/>
          </w:tcPr>
          <w:p w14:paraId="1AD5469B"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72</w:t>
            </w:r>
          </w:p>
        </w:tc>
      </w:tr>
      <w:tr w:rsidR="00C34068" w:rsidRPr="00B07E02" w14:paraId="081A7627" w14:textId="77777777" w:rsidTr="007E632F">
        <w:tc>
          <w:tcPr>
            <w:tcW w:w="6267" w:type="dxa"/>
          </w:tcPr>
          <w:p w14:paraId="0CDE3BD1"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Общая трудоемкость дисциплины, з.е.</w:t>
            </w:r>
          </w:p>
        </w:tc>
        <w:tc>
          <w:tcPr>
            <w:tcW w:w="1560" w:type="dxa"/>
          </w:tcPr>
          <w:p w14:paraId="44A96B6A"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2</w:t>
            </w:r>
          </w:p>
        </w:tc>
        <w:tc>
          <w:tcPr>
            <w:tcW w:w="1779" w:type="dxa"/>
          </w:tcPr>
          <w:p w14:paraId="328A8B9B" w14:textId="77777777" w:rsidR="00C34068" w:rsidRPr="00B07E02" w:rsidRDefault="00E8503E" w:rsidP="007E632F">
            <w:pPr>
              <w:spacing w:after="0" w:line="240" w:lineRule="auto"/>
              <w:jc w:val="both"/>
              <w:rPr>
                <w:rFonts w:ascii="Times New Roman" w:hAnsi="Times New Roman"/>
                <w:sz w:val="24"/>
                <w:szCs w:val="24"/>
              </w:rPr>
            </w:pPr>
            <w:r>
              <w:rPr>
                <w:rFonts w:ascii="Times New Roman" w:hAnsi="Times New Roman"/>
                <w:b/>
                <w:bCs/>
                <w:sz w:val="24"/>
                <w:szCs w:val="24"/>
              </w:rPr>
              <w:t>2</w:t>
            </w:r>
          </w:p>
        </w:tc>
      </w:tr>
    </w:tbl>
    <w:p w14:paraId="7A337C86" w14:textId="77777777" w:rsidR="00B77FBC" w:rsidRPr="00B07E02" w:rsidRDefault="00B77FBC" w:rsidP="00B77FBC">
      <w:pPr>
        <w:tabs>
          <w:tab w:val="left" w:pos="1701"/>
        </w:tabs>
        <w:spacing w:after="0" w:line="240" w:lineRule="auto"/>
        <w:ind w:firstLine="709"/>
        <w:jc w:val="both"/>
        <w:rPr>
          <w:rFonts w:ascii="Times New Roman" w:hAnsi="Times New Roman"/>
          <w:b/>
          <w:bCs/>
          <w:sz w:val="24"/>
          <w:szCs w:val="24"/>
        </w:rPr>
      </w:pPr>
    </w:p>
    <w:p w14:paraId="243D1006" w14:textId="77777777" w:rsidR="00B77FBC" w:rsidRPr="00B07E02" w:rsidRDefault="00B77FBC" w:rsidP="00B77FBC">
      <w:pPr>
        <w:tabs>
          <w:tab w:val="left" w:pos="1701"/>
        </w:tabs>
        <w:spacing w:after="0" w:line="240" w:lineRule="auto"/>
        <w:ind w:firstLine="709"/>
        <w:jc w:val="both"/>
        <w:rPr>
          <w:rFonts w:ascii="Times New Roman" w:hAnsi="Times New Roman"/>
          <w:b/>
          <w:sz w:val="24"/>
          <w:szCs w:val="24"/>
        </w:rPr>
      </w:pPr>
      <w:r w:rsidRPr="00B07E02">
        <w:rPr>
          <w:rFonts w:ascii="Times New Roman" w:hAnsi="Times New Roman"/>
          <w:b/>
          <w:sz w:val="24"/>
          <w:szCs w:val="24"/>
        </w:rPr>
        <w:t xml:space="preserve">3.1. Содержание дисциплины «Средства механизации строительства», структурированное по темам, для студентов очной формы обучения </w:t>
      </w:r>
    </w:p>
    <w:p w14:paraId="559C8D05"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sz w:val="24"/>
          <w:szCs w:val="24"/>
        </w:rPr>
        <w:t>Распределение разделов дисциплины «Сметное дело» по видам учебных занятий и их трудоемкость указаны в таблице 5 для очной формы обуче</w:t>
      </w:r>
      <w:r w:rsidR="00B77FBC" w:rsidRPr="00B07E02">
        <w:rPr>
          <w:rFonts w:ascii="Times New Roman" w:hAnsi="Times New Roman"/>
          <w:sz w:val="24"/>
          <w:szCs w:val="24"/>
        </w:rPr>
        <w:t>ния</w:t>
      </w:r>
    </w:p>
    <w:p w14:paraId="71DAE6A9" w14:textId="77777777" w:rsidR="00C34068" w:rsidRPr="00B07E02" w:rsidRDefault="00B07E02" w:rsidP="00CB284D">
      <w:pPr>
        <w:spacing w:after="0" w:line="240" w:lineRule="auto"/>
        <w:ind w:firstLine="709"/>
        <w:jc w:val="both"/>
        <w:rPr>
          <w:rFonts w:ascii="Times New Roman" w:hAnsi="Times New Roman"/>
          <w:sz w:val="24"/>
          <w:szCs w:val="24"/>
        </w:rPr>
      </w:pPr>
      <w:r>
        <w:rPr>
          <w:rFonts w:ascii="Times New Roman" w:hAnsi="Times New Roman"/>
          <w:sz w:val="24"/>
          <w:szCs w:val="24"/>
        </w:rPr>
        <w:t>Таблица 4</w:t>
      </w:r>
      <w:r w:rsidR="00C34068" w:rsidRPr="00B07E02">
        <w:rPr>
          <w:rFonts w:ascii="Times New Roman" w:hAnsi="Times New Roman"/>
          <w:sz w:val="24"/>
          <w:szCs w:val="24"/>
        </w:rPr>
        <w:t xml:space="preserve"> – Разделы дисциплины «Сметное дело» и их трудоемкость по видам учебных занятий (для очной формы обучения) </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119"/>
        <w:gridCol w:w="992"/>
        <w:gridCol w:w="851"/>
        <w:gridCol w:w="850"/>
        <w:gridCol w:w="709"/>
        <w:gridCol w:w="709"/>
        <w:gridCol w:w="1134"/>
        <w:gridCol w:w="850"/>
      </w:tblGrid>
      <w:tr w:rsidR="00C34068" w:rsidRPr="00B07E02" w14:paraId="04B55F7E" w14:textId="77777777" w:rsidTr="00B07E02">
        <w:trPr>
          <w:cantSplit/>
          <w:trHeight w:hRule="exact" w:val="1440"/>
        </w:trPr>
        <w:tc>
          <w:tcPr>
            <w:tcW w:w="567" w:type="dxa"/>
            <w:vMerge w:val="restart"/>
            <w:tcBorders>
              <w:top w:val="single" w:sz="2" w:space="0" w:color="000000"/>
              <w:left w:val="single" w:sz="2" w:space="0" w:color="000000"/>
              <w:bottom w:val="single" w:sz="2" w:space="0" w:color="000000"/>
            </w:tcBorders>
            <w:shd w:val="clear" w:color="auto" w:fill="D9D9D9" w:themeFill="background1" w:themeFillShade="D9"/>
          </w:tcPr>
          <w:p w14:paraId="75CFC62C"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lastRenderedPageBreak/>
              <w:t>№ п/п</w:t>
            </w:r>
          </w:p>
        </w:tc>
        <w:tc>
          <w:tcPr>
            <w:tcW w:w="3119" w:type="dxa"/>
            <w:vMerge w:val="restart"/>
            <w:tcBorders>
              <w:top w:val="single" w:sz="2" w:space="0" w:color="000000"/>
              <w:left w:val="single" w:sz="2" w:space="0" w:color="000000"/>
              <w:bottom w:val="single" w:sz="2" w:space="0" w:color="000000"/>
            </w:tcBorders>
            <w:shd w:val="clear" w:color="auto" w:fill="D9D9D9" w:themeFill="background1" w:themeFillShade="D9"/>
          </w:tcPr>
          <w:p w14:paraId="3EF26BAA" w14:textId="77777777" w:rsidR="00C34068" w:rsidRPr="00B07E02" w:rsidRDefault="00C34068" w:rsidP="00035EBA">
            <w:pPr>
              <w:pStyle w:val="a6"/>
              <w:snapToGrid w:val="0"/>
              <w:rPr>
                <w:rFonts w:ascii="Times New Roman" w:hAnsi="Times New Roman"/>
                <w:b/>
                <w:sz w:val="24"/>
                <w:szCs w:val="24"/>
              </w:rPr>
            </w:pPr>
          </w:p>
          <w:p w14:paraId="75191EF6" w14:textId="77777777" w:rsidR="00C34068" w:rsidRPr="00B07E02" w:rsidRDefault="00C34068" w:rsidP="00035EBA">
            <w:pPr>
              <w:pStyle w:val="a6"/>
              <w:rPr>
                <w:rFonts w:ascii="Times New Roman" w:hAnsi="Times New Roman"/>
                <w:b/>
                <w:sz w:val="24"/>
                <w:szCs w:val="24"/>
              </w:rPr>
            </w:pPr>
            <w:r w:rsidRPr="00B07E02">
              <w:rPr>
                <w:rFonts w:ascii="Times New Roman" w:hAnsi="Times New Roman"/>
                <w:b/>
                <w:sz w:val="24"/>
                <w:szCs w:val="24"/>
              </w:rPr>
              <w:t>Раздел дисциплины</w:t>
            </w:r>
          </w:p>
        </w:tc>
        <w:tc>
          <w:tcPr>
            <w:tcW w:w="992" w:type="dxa"/>
            <w:vMerge w:val="restart"/>
            <w:tcBorders>
              <w:top w:val="single" w:sz="2" w:space="0" w:color="000000"/>
              <w:left w:val="single" w:sz="2" w:space="0" w:color="000000"/>
              <w:bottom w:val="single" w:sz="2" w:space="0" w:color="000000"/>
            </w:tcBorders>
            <w:shd w:val="clear" w:color="auto" w:fill="D9D9D9" w:themeFill="background1" w:themeFillShade="D9"/>
          </w:tcPr>
          <w:p w14:paraId="5FC5CB23"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 xml:space="preserve">Общая трудоемкость </w:t>
            </w:r>
          </w:p>
          <w:p w14:paraId="420EDCA6" w14:textId="77777777" w:rsidR="00C34068" w:rsidRPr="00B07E02" w:rsidRDefault="00C34068" w:rsidP="00035EBA">
            <w:pPr>
              <w:pStyle w:val="a6"/>
              <w:rPr>
                <w:rFonts w:ascii="Times New Roman" w:hAnsi="Times New Roman"/>
                <w:b/>
                <w:sz w:val="24"/>
                <w:szCs w:val="24"/>
              </w:rPr>
            </w:pPr>
            <w:r w:rsidRPr="00B07E02">
              <w:rPr>
                <w:rFonts w:ascii="Times New Roman" w:hAnsi="Times New Roman"/>
                <w:b/>
                <w:sz w:val="24"/>
                <w:szCs w:val="24"/>
              </w:rPr>
              <w:t>(в часах)</w:t>
            </w:r>
          </w:p>
        </w:tc>
        <w:tc>
          <w:tcPr>
            <w:tcW w:w="4253" w:type="dxa"/>
            <w:gridSpan w:val="5"/>
            <w:tcBorders>
              <w:top w:val="single" w:sz="2" w:space="0" w:color="000000"/>
              <w:left w:val="single" w:sz="2" w:space="0" w:color="000000"/>
              <w:bottom w:val="single" w:sz="2" w:space="0" w:color="000000"/>
            </w:tcBorders>
            <w:shd w:val="clear" w:color="auto" w:fill="D9D9D9" w:themeFill="background1" w:themeFillShade="D9"/>
          </w:tcPr>
          <w:p w14:paraId="4F33AB77"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 xml:space="preserve">Виды учебных занятий, включая </w:t>
            </w:r>
          </w:p>
          <w:p w14:paraId="0C45C1EF" w14:textId="77777777" w:rsidR="00C34068" w:rsidRPr="00B07E02" w:rsidRDefault="00C34068" w:rsidP="00035EBA">
            <w:pPr>
              <w:pStyle w:val="a6"/>
              <w:rPr>
                <w:rFonts w:ascii="Times New Roman" w:hAnsi="Times New Roman"/>
                <w:b/>
                <w:sz w:val="24"/>
                <w:szCs w:val="24"/>
              </w:rPr>
            </w:pPr>
            <w:r w:rsidRPr="00B07E02">
              <w:rPr>
                <w:rFonts w:ascii="Times New Roman" w:hAnsi="Times New Roman"/>
                <w:b/>
                <w:sz w:val="24"/>
                <w:szCs w:val="24"/>
              </w:rPr>
              <w:t>самостоятельную работу обучающихся, и трудоемкость</w:t>
            </w:r>
          </w:p>
          <w:p w14:paraId="6B2DAF29" w14:textId="77777777" w:rsidR="00C34068" w:rsidRPr="00B07E02" w:rsidRDefault="00C34068" w:rsidP="00035EBA">
            <w:pPr>
              <w:pStyle w:val="a6"/>
              <w:rPr>
                <w:rFonts w:ascii="Times New Roman" w:hAnsi="Times New Roman"/>
                <w:b/>
                <w:sz w:val="24"/>
                <w:szCs w:val="24"/>
              </w:rPr>
            </w:pPr>
            <w:r w:rsidRPr="00B07E02">
              <w:rPr>
                <w:rFonts w:ascii="Times New Roman" w:hAnsi="Times New Roman"/>
                <w:b/>
                <w:sz w:val="24"/>
                <w:szCs w:val="24"/>
              </w:rPr>
              <w:t xml:space="preserve"> (в часах)</w:t>
            </w:r>
          </w:p>
        </w:tc>
        <w:tc>
          <w:tcPr>
            <w:tcW w:w="850" w:type="dxa"/>
            <w:vMerge w:val="restart"/>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2A5A0B8" w14:textId="77777777" w:rsidR="00C34068" w:rsidRPr="00B07E02" w:rsidRDefault="00C34068" w:rsidP="00035EBA">
            <w:pPr>
              <w:snapToGrid w:val="0"/>
              <w:spacing w:after="0" w:line="100" w:lineRule="atLeast"/>
              <w:jc w:val="center"/>
              <w:rPr>
                <w:rFonts w:ascii="Times New Roman" w:hAnsi="Times New Roman"/>
                <w:b/>
                <w:sz w:val="24"/>
                <w:szCs w:val="24"/>
              </w:rPr>
            </w:pPr>
            <w:r w:rsidRPr="00B07E02">
              <w:rPr>
                <w:rFonts w:ascii="Times New Roman" w:hAnsi="Times New Roman"/>
                <w:b/>
                <w:sz w:val="24"/>
                <w:szCs w:val="24"/>
              </w:rPr>
              <w:t xml:space="preserve">Вид  промежуточной </w:t>
            </w:r>
          </w:p>
          <w:p w14:paraId="3713912E" w14:textId="77777777" w:rsidR="00C34068" w:rsidRPr="00B07E02" w:rsidRDefault="00C34068" w:rsidP="00035EBA">
            <w:pPr>
              <w:spacing w:after="0" w:line="100" w:lineRule="atLeast"/>
              <w:jc w:val="center"/>
              <w:rPr>
                <w:rFonts w:ascii="Times New Roman" w:hAnsi="Times New Roman"/>
                <w:b/>
                <w:sz w:val="24"/>
                <w:szCs w:val="24"/>
              </w:rPr>
            </w:pPr>
            <w:r w:rsidRPr="00B07E02">
              <w:rPr>
                <w:rFonts w:ascii="Times New Roman" w:hAnsi="Times New Roman"/>
                <w:b/>
                <w:sz w:val="24"/>
                <w:szCs w:val="24"/>
              </w:rPr>
              <w:t>аттестации</w:t>
            </w:r>
          </w:p>
        </w:tc>
      </w:tr>
      <w:tr w:rsidR="00C34068" w:rsidRPr="00B07E02" w14:paraId="25F14070" w14:textId="77777777" w:rsidTr="00B07E02">
        <w:trPr>
          <w:cantSplit/>
          <w:trHeight w:hRule="exact" w:val="2315"/>
        </w:trPr>
        <w:tc>
          <w:tcPr>
            <w:tcW w:w="567" w:type="dxa"/>
            <w:vMerge/>
            <w:tcBorders>
              <w:top w:val="single" w:sz="2" w:space="0" w:color="000000"/>
              <w:left w:val="single" w:sz="2" w:space="0" w:color="000000"/>
              <w:bottom w:val="single" w:sz="2" w:space="0" w:color="000000"/>
            </w:tcBorders>
            <w:shd w:val="clear" w:color="auto" w:fill="D9D9D9" w:themeFill="background1" w:themeFillShade="D9"/>
          </w:tcPr>
          <w:p w14:paraId="3D1D06B7" w14:textId="77777777" w:rsidR="00C34068" w:rsidRPr="00B07E02" w:rsidRDefault="00C34068" w:rsidP="00035EBA">
            <w:pPr>
              <w:rPr>
                <w:rFonts w:ascii="Times New Roman" w:hAnsi="Times New Roman"/>
                <w:sz w:val="24"/>
                <w:szCs w:val="24"/>
              </w:rPr>
            </w:pPr>
          </w:p>
        </w:tc>
        <w:tc>
          <w:tcPr>
            <w:tcW w:w="3119" w:type="dxa"/>
            <w:vMerge/>
            <w:tcBorders>
              <w:top w:val="single" w:sz="2" w:space="0" w:color="000000"/>
              <w:left w:val="single" w:sz="2" w:space="0" w:color="000000"/>
              <w:bottom w:val="single" w:sz="2" w:space="0" w:color="000000"/>
            </w:tcBorders>
            <w:shd w:val="clear" w:color="auto" w:fill="D9D9D9" w:themeFill="background1" w:themeFillShade="D9"/>
          </w:tcPr>
          <w:p w14:paraId="1D977F30" w14:textId="77777777" w:rsidR="00C34068" w:rsidRPr="00B07E02" w:rsidRDefault="00C34068" w:rsidP="00035EBA">
            <w:pPr>
              <w:rPr>
                <w:rFonts w:ascii="Times New Roman" w:hAnsi="Times New Roman"/>
                <w:sz w:val="24"/>
                <w:szCs w:val="24"/>
              </w:rPr>
            </w:pPr>
          </w:p>
        </w:tc>
        <w:tc>
          <w:tcPr>
            <w:tcW w:w="992" w:type="dxa"/>
            <w:vMerge/>
            <w:tcBorders>
              <w:top w:val="single" w:sz="2" w:space="0" w:color="000000"/>
              <w:left w:val="single" w:sz="2" w:space="0" w:color="000000"/>
              <w:bottom w:val="single" w:sz="2" w:space="0" w:color="000000"/>
            </w:tcBorders>
            <w:shd w:val="clear" w:color="auto" w:fill="D9D9D9" w:themeFill="background1" w:themeFillShade="D9"/>
          </w:tcPr>
          <w:p w14:paraId="57F70CB5" w14:textId="77777777" w:rsidR="00C34068" w:rsidRPr="00B07E02" w:rsidRDefault="00C34068" w:rsidP="00035EBA">
            <w:pPr>
              <w:rPr>
                <w:rFonts w:ascii="Times New Roman" w:hAnsi="Times New Roman"/>
                <w:sz w:val="24"/>
                <w:szCs w:val="24"/>
              </w:rPr>
            </w:pPr>
          </w:p>
        </w:tc>
        <w:tc>
          <w:tcPr>
            <w:tcW w:w="851" w:type="dxa"/>
            <w:tcBorders>
              <w:left w:val="single" w:sz="2" w:space="0" w:color="000000"/>
              <w:bottom w:val="single" w:sz="2" w:space="0" w:color="000000"/>
            </w:tcBorders>
            <w:shd w:val="clear" w:color="auto" w:fill="D9D9D9" w:themeFill="background1" w:themeFillShade="D9"/>
          </w:tcPr>
          <w:p w14:paraId="3BAF6567"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Лекции</w:t>
            </w:r>
          </w:p>
        </w:tc>
        <w:tc>
          <w:tcPr>
            <w:tcW w:w="850" w:type="dxa"/>
            <w:tcBorders>
              <w:left w:val="single" w:sz="2" w:space="0" w:color="000000"/>
              <w:bottom w:val="single" w:sz="2" w:space="0" w:color="000000"/>
            </w:tcBorders>
            <w:shd w:val="clear" w:color="auto" w:fill="D9D9D9" w:themeFill="background1" w:themeFillShade="D9"/>
          </w:tcPr>
          <w:p w14:paraId="52D1FE9A"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 xml:space="preserve">Практические </w:t>
            </w:r>
          </w:p>
          <w:p w14:paraId="5D214025" w14:textId="77777777" w:rsidR="00C34068" w:rsidRPr="00B07E02" w:rsidRDefault="00C34068" w:rsidP="00035EBA">
            <w:pPr>
              <w:pStyle w:val="a6"/>
              <w:rPr>
                <w:rFonts w:ascii="Times New Roman" w:hAnsi="Times New Roman"/>
                <w:b/>
                <w:sz w:val="24"/>
                <w:szCs w:val="24"/>
              </w:rPr>
            </w:pPr>
            <w:r w:rsidRPr="00B07E02">
              <w:rPr>
                <w:rFonts w:ascii="Times New Roman" w:hAnsi="Times New Roman"/>
                <w:b/>
                <w:sz w:val="24"/>
                <w:szCs w:val="24"/>
              </w:rPr>
              <w:t>занятия</w:t>
            </w:r>
          </w:p>
        </w:tc>
        <w:tc>
          <w:tcPr>
            <w:tcW w:w="709" w:type="dxa"/>
            <w:tcBorders>
              <w:left w:val="single" w:sz="2" w:space="0" w:color="000000"/>
              <w:bottom w:val="single" w:sz="2" w:space="0" w:color="000000"/>
            </w:tcBorders>
            <w:shd w:val="clear" w:color="auto" w:fill="D9D9D9" w:themeFill="background1" w:themeFillShade="D9"/>
          </w:tcPr>
          <w:p w14:paraId="5FA6C25A"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Лабораторные работы</w:t>
            </w:r>
          </w:p>
        </w:tc>
        <w:tc>
          <w:tcPr>
            <w:tcW w:w="709" w:type="dxa"/>
            <w:tcBorders>
              <w:left w:val="single" w:sz="2" w:space="0" w:color="000000"/>
              <w:bottom w:val="single" w:sz="2" w:space="0" w:color="000000"/>
            </w:tcBorders>
            <w:shd w:val="clear" w:color="auto" w:fill="D9D9D9" w:themeFill="background1" w:themeFillShade="D9"/>
          </w:tcPr>
          <w:p w14:paraId="1B7ADAA7"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Самостоятельная работа</w:t>
            </w:r>
          </w:p>
        </w:tc>
        <w:tc>
          <w:tcPr>
            <w:tcW w:w="1134" w:type="dxa"/>
            <w:tcBorders>
              <w:left w:val="single" w:sz="2" w:space="0" w:color="000000"/>
              <w:bottom w:val="single" w:sz="2" w:space="0" w:color="000000"/>
            </w:tcBorders>
            <w:shd w:val="clear" w:color="auto" w:fill="D9D9D9" w:themeFill="background1" w:themeFillShade="D9"/>
          </w:tcPr>
          <w:p w14:paraId="5322F7FB"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 xml:space="preserve">Формы текущего контроля </w:t>
            </w:r>
          </w:p>
          <w:p w14:paraId="7F9044AD" w14:textId="77777777" w:rsidR="00C34068" w:rsidRPr="00B07E02" w:rsidRDefault="00C34068" w:rsidP="00035EBA">
            <w:pPr>
              <w:pStyle w:val="a6"/>
              <w:rPr>
                <w:rFonts w:ascii="Times New Roman" w:hAnsi="Times New Roman"/>
                <w:b/>
                <w:sz w:val="24"/>
                <w:szCs w:val="24"/>
              </w:rPr>
            </w:pPr>
            <w:r w:rsidRPr="00B07E02">
              <w:rPr>
                <w:rFonts w:ascii="Times New Roman" w:hAnsi="Times New Roman"/>
                <w:b/>
                <w:sz w:val="24"/>
                <w:szCs w:val="24"/>
              </w:rPr>
              <w:t>успеваемости</w:t>
            </w:r>
          </w:p>
        </w:tc>
        <w:tc>
          <w:tcPr>
            <w:tcW w:w="850" w:type="dxa"/>
            <w:vMerge/>
            <w:tcBorders>
              <w:top w:val="single" w:sz="2" w:space="0" w:color="000000"/>
              <w:left w:val="single" w:sz="2" w:space="0" w:color="000000"/>
              <w:bottom w:val="single" w:sz="2" w:space="0" w:color="000000"/>
              <w:right w:val="single" w:sz="2" w:space="0" w:color="000000"/>
            </w:tcBorders>
          </w:tcPr>
          <w:p w14:paraId="5CA7A1A6" w14:textId="77777777" w:rsidR="00C34068" w:rsidRPr="00B07E02" w:rsidRDefault="00C34068" w:rsidP="00035EBA">
            <w:pPr>
              <w:rPr>
                <w:rFonts w:ascii="Times New Roman" w:hAnsi="Times New Roman"/>
                <w:sz w:val="24"/>
                <w:szCs w:val="24"/>
              </w:rPr>
            </w:pPr>
          </w:p>
        </w:tc>
      </w:tr>
      <w:tr w:rsidR="00C34068" w:rsidRPr="00B07E02" w14:paraId="11C224C7" w14:textId="77777777" w:rsidTr="00035EBA">
        <w:trPr>
          <w:trHeight w:val="550"/>
        </w:trPr>
        <w:tc>
          <w:tcPr>
            <w:tcW w:w="567" w:type="dxa"/>
            <w:tcBorders>
              <w:left w:val="single" w:sz="2" w:space="0" w:color="000000"/>
              <w:bottom w:val="single" w:sz="2" w:space="0" w:color="000000"/>
            </w:tcBorders>
            <w:vAlign w:val="center"/>
          </w:tcPr>
          <w:p w14:paraId="3341C814" w14:textId="77777777" w:rsidR="00C34068" w:rsidRPr="00B07E02" w:rsidRDefault="00C34068" w:rsidP="00035EBA">
            <w:pPr>
              <w:pStyle w:val="a9"/>
              <w:snapToGrid w:val="0"/>
              <w:jc w:val="center"/>
              <w:rPr>
                <w:rFonts w:ascii="Times New Roman" w:hAnsi="Times New Roman" w:cs="Times New Roman"/>
                <w:sz w:val="24"/>
                <w:szCs w:val="24"/>
              </w:rPr>
            </w:pPr>
            <w:r w:rsidRPr="00B07E02">
              <w:rPr>
                <w:rFonts w:ascii="Times New Roman" w:hAnsi="Times New Roman" w:cs="Times New Roman"/>
                <w:sz w:val="24"/>
                <w:szCs w:val="24"/>
              </w:rPr>
              <w:t>1</w:t>
            </w:r>
          </w:p>
        </w:tc>
        <w:tc>
          <w:tcPr>
            <w:tcW w:w="3119" w:type="dxa"/>
            <w:tcBorders>
              <w:left w:val="single" w:sz="2" w:space="0" w:color="000000"/>
              <w:bottom w:val="single" w:sz="2" w:space="0" w:color="000000"/>
            </w:tcBorders>
          </w:tcPr>
          <w:p w14:paraId="7DA5745D"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Тема 1. Сметное дело</w:t>
            </w:r>
          </w:p>
        </w:tc>
        <w:tc>
          <w:tcPr>
            <w:tcW w:w="992" w:type="dxa"/>
            <w:tcBorders>
              <w:left w:val="single" w:sz="2" w:space="0" w:color="000000"/>
              <w:bottom w:val="single" w:sz="2" w:space="0" w:color="000000"/>
            </w:tcBorders>
          </w:tcPr>
          <w:p w14:paraId="4F6E1077"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5</w:t>
            </w:r>
          </w:p>
        </w:tc>
        <w:tc>
          <w:tcPr>
            <w:tcW w:w="851" w:type="dxa"/>
            <w:tcBorders>
              <w:left w:val="single" w:sz="2" w:space="0" w:color="000000"/>
              <w:bottom w:val="single" w:sz="2" w:space="0" w:color="000000"/>
            </w:tcBorders>
          </w:tcPr>
          <w:p w14:paraId="4C7A88A9"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2</w:t>
            </w:r>
          </w:p>
        </w:tc>
        <w:tc>
          <w:tcPr>
            <w:tcW w:w="850" w:type="dxa"/>
            <w:tcBorders>
              <w:left w:val="single" w:sz="2" w:space="0" w:color="000000"/>
              <w:bottom w:val="single" w:sz="2" w:space="0" w:color="000000"/>
            </w:tcBorders>
          </w:tcPr>
          <w:p w14:paraId="13D996A9"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1D758E04"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41D5E0E8"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3</w:t>
            </w:r>
          </w:p>
        </w:tc>
        <w:tc>
          <w:tcPr>
            <w:tcW w:w="1134" w:type="dxa"/>
            <w:tcBorders>
              <w:left w:val="single" w:sz="2" w:space="0" w:color="000000"/>
              <w:bottom w:val="single" w:sz="2" w:space="0" w:color="000000"/>
            </w:tcBorders>
          </w:tcPr>
          <w:p w14:paraId="4521F9A0"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 практические задачи</w:t>
            </w:r>
          </w:p>
        </w:tc>
        <w:tc>
          <w:tcPr>
            <w:tcW w:w="850" w:type="dxa"/>
            <w:tcBorders>
              <w:left w:val="single" w:sz="2" w:space="0" w:color="000000"/>
              <w:bottom w:val="single" w:sz="2" w:space="0" w:color="000000"/>
              <w:right w:val="single" w:sz="2" w:space="0" w:color="000000"/>
            </w:tcBorders>
          </w:tcPr>
          <w:p w14:paraId="437244B1" w14:textId="77777777" w:rsidR="00C34068" w:rsidRPr="00B07E02" w:rsidRDefault="00C34068" w:rsidP="00035EBA">
            <w:pPr>
              <w:pStyle w:val="a9"/>
              <w:snapToGrid w:val="0"/>
              <w:rPr>
                <w:rFonts w:ascii="Times New Roman" w:hAnsi="Times New Roman" w:cs="Times New Roman"/>
                <w:sz w:val="24"/>
                <w:szCs w:val="24"/>
              </w:rPr>
            </w:pPr>
          </w:p>
        </w:tc>
      </w:tr>
      <w:tr w:rsidR="00C34068" w:rsidRPr="00B07E02" w14:paraId="182B6144" w14:textId="77777777" w:rsidTr="00035EBA">
        <w:tc>
          <w:tcPr>
            <w:tcW w:w="567" w:type="dxa"/>
            <w:tcBorders>
              <w:left w:val="single" w:sz="2" w:space="0" w:color="000000"/>
              <w:bottom w:val="single" w:sz="2" w:space="0" w:color="000000"/>
            </w:tcBorders>
            <w:vAlign w:val="center"/>
          </w:tcPr>
          <w:p w14:paraId="60099E0A" w14:textId="77777777" w:rsidR="00C34068" w:rsidRPr="00B07E02" w:rsidRDefault="00C34068" w:rsidP="00035EBA">
            <w:pPr>
              <w:pStyle w:val="a9"/>
              <w:snapToGrid w:val="0"/>
              <w:jc w:val="center"/>
              <w:rPr>
                <w:rFonts w:ascii="Times New Roman" w:hAnsi="Times New Roman" w:cs="Times New Roman"/>
                <w:sz w:val="24"/>
                <w:szCs w:val="24"/>
              </w:rPr>
            </w:pPr>
            <w:r w:rsidRPr="00B07E02">
              <w:rPr>
                <w:rFonts w:ascii="Times New Roman" w:hAnsi="Times New Roman" w:cs="Times New Roman"/>
                <w:sz w:val="24"/>
                <w:szCs w:val="24"/>
              </w:rPr>
              <w:t>2</w:t>
            </w:r>
          </w:p>
        </w:tc>
        <w:tc>
          <w:tcPr>
            <w:tcW w:w="3119" w:type="dxa"/>
            <w:tcBorders>
              <w:left w:val="single" w:sz="2" w:space="0" w:color="000000"/>
              <w:bottom w:val="single" w:sz="2" w:space="0" w:color="000000"/>
            </w:tcBorders>
          </w:tcPr>
          <w:p w14:paraId="6C00C4DD"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Тема 2. Состав сметной стоимости строительства и методические основы определения элементов прямых затрат.</w:t>
            </w:r>
          </w:p>
          <w:p w14:paraId="748D4D51" w14:textId="77777777" w:rsidR="00C34068" w:rsidRPr="00B07E02" w:rsidRDefault="00C34068" w:rsidP="00035EBA">
            <w:pPr>
              <w:spacing w:after="0" w:line="240" w:lineRule="auto"/>
              <w:jc w:val="both"/>
              <w:rPr>
                <w:rFonts w:ascii="Times New Roman" w:hAnsi="Times New Roman"/>
                <w:sz w:val="24"/>
                <w:szCs w:val="24"/>
              </w:rPr>
            </w:pPr>
          </w:p>
        </w:tc>
        <w:tc>
          <w:tcPr>
            <w:tcW w:w="992" w:type="dxa"/>
            <w:tcBorders>
              <w:left w:val="single" w:sz="2" w:space="0" w:color="000000"/>
              <w:bottom w:val="single" w:sz="2" w:space="0" w:color="000000"/>
            </w:tcBorders>
          </w:tcPr>
          <w:p w14:paraId="6BDC0027"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5</w:t>
            </w:r>
          </w:p>
        </w:tc>
        <w:tc>
          <w:tcPr>
            <w:tcW w:w="851" w:type="dxa"/>
            <w:tcBorders>
              <w:left w:val="single" w:sz="2" w:space="0" w:color="000000"/>
              <w:bottom w:val="single" w:sz="2" w:space="0" w:color="000000"/>
            </w:tcBorders>
          </w:tcPr>
          <w:p w14:paraId="71FECF60"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2</w:t>
            </w:r>
          </w:p>
        </w:tc>
        <w:tc>
          <w:tcPr>
            <w:tcW w:w="850" w:type="dxa"/>
            <w:tcBorders>
              <w:left w:val="single" w:sz="2" w:space="0" w:color="000000"/>
              <w:bottom w:val="single" w:sz="2" w:space="0" w:color="000000"/>
            </w:tcBorders>
          </w:tcPr>
          <w:p w14:paraId="576695C7"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158CCF88"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56025EE2"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3</w:t>
            </w:r>
          </w:p>
        </w:tc>
        <w:tc>
          <w:tcPr>
            <w:tcW w:w="1134" w:type="dxa"/>
            <w:tcBorders>
              <w:left w:val="single" w:sz="2" w:space="0" w:color="000000"/>
              <w:bottom w:val="single" w:sz="2" w:space="0" w:color="000000"/>
            </w:tcBorders>
          </w:tcPr>
          <w:p w14:paraId="33FEF312"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 практические задачи</w:t>
            </w:r>
          </w:p>
        </w:tc>
        <w:tc>
          <w:tcPr>
            <w:tcW w:w="850" w:type="dxa"/>
            <w:tcBorders>
              <w:left w:val="single" w:sz="2" w:space="0" w:color="000000"/>
              <w:bottom w:val="single" w:sz="2" w:space="0" w:color="000000"/>
              <w:right w:val="single" w:sz="2" w:space="0" w:color="000000"/>
            </w:tcBorders>
          </w:tcPr>
          <w:p w14:paraId="56BFD3C0" w14:textId="77777777" w:rsidR="00C34068" w:rsidRPr="00B07E02" w:rsidRDefault="00C34068" w:rsidP="00035EBA">
            <w:pPr>
              <w:pStyle w:val="a9"/>
              <w:snapToGrid w:val="0"/>
              <w:rPr>
                <w:rFonts w:ascii="Times New Roman" w:hAnsi="Times New Roman" w:cs="Times New Roman"/>
                <w:sz w:val="24"/>
                <w:szCs w:val="24"/>
              </w:rPr>
            </w:pPr>
          </w:p>
        </w:tc>
      </w:tr>
      <w:tr w:rsidR="00C34068" w:rsidRPr="00B07E02" w14:paraId="5DC0A147" w14:textId="77777777" w:rsidTr="00035EBA">
        <w:tc>
          <w:tcPr>
            <w:tcW w:w="567" w:type="dxa"/>
            <w:tcBorders>
              <w:left w:val="single" w:sz="2" w:space="0" w:color="000000"/>
              <w:bottom w:val="single" w:sz="2" w:space="0" w:color="000000"/>
            </w:tcBorders>
            <w:vAlign w:val="center"/>
          </w:tcPr>
          <w:p w14:paraId="533F327D" w14:textId="77777777" w:rsidR="00C34068" w:rsidRPr="00B07E02" w:rsidRDefault="00C34068" w:rsidP="00035EBA">
            <w:pPr>
              <w:pStyle w:val="a9"/>
              <w:snapToGrid w:val="0"/>
              <w:jc w:val="center"/>
              <w:rPr>
                <w:rFonts w:ascii="Times New Roman" w:hAnsi="Times New Roman" w:cs="Times New Roman"/>
                <w:sz w:val="24"/>
                <w:szCs w:val="24"/>
              </w:rPr>
            </w:pPr>
            <w:r w:rsidRPr="00B07E02">
              <w:rPr>
                <w:rFonts w:ascii="Times New Roman" w:hAnsi="Times New Roman" w:cs="Times New Roman"/>
                <w:sz w:val="24"/>
                <w:szCs w:val="24"/>
              </w:rPr>
              <w:t>3</w:t>
            </w:r>
          </w:p>
        </w:tc>
        <w:tc>
          <w:tcPr>
            <w:tcW w:w="3119" w:type="dxa"/>
            <w:tcBorders>
              <w:left w:val="single" w:sz="2" w:space="0" w:color="000000"/>
              <w:bottom w:val="single" w:sz="2" w:space="0" w:color="000000"/>
            </w:tcBorders>
          </w:tcPr>
          <w:p w14:paraId="3A80B582"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Тема 3. Определение накладных расходов, сметной прибыли и лимитированных затрат.</w:t>
            </w:r>
          </w:p>
        </w:tc>
        <w:tc>
          <w:tcPr>
            <w:tcW w:w="992" w:type="dxa"/>
            <w:tcBorders>
              <w:left w:val="single" w:sz="2" w:space="0" w:color="000000"/>
              <w:bottom w:val="single" w:sz="2" w:space="0" w:color="000000"/>
            </w:tcBorders>
          </w:tcPr>
          <w:p w14:paraId="76C01CBB"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6</w:t>
            </w:r>
          </w:p>
        </w:tc>
        <w:tc>
          <w:tcPr>
            <w:tcW w:w="851" w:type="dxa"/>
            <w:tcBorders>
              <w:left w:val="single" w:sz="2" w:space="0" w:color="000000"/>
              <w:bottom w:val="single" w:sz="2" w:space="0" w:color="000000"/>
            </w:tcBorders>
          </w:tcPr>
          <w:p w14:paraId="431B3056"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4</w:t>
            </w:r>
          </w:p>
        </w:tc>
        <w:tc>
          <w:tcPr>
            <w:tcW w:w="850" w:type="dxa"/>
            <w:tcBorders>
              <w:left w:val="single" w:sz="2" w:space="0" w:color="000000"/>
              <w:bottom w:val="single" w:sz="2" w:space="0" w:color="000000"/>
            </w:tcBorders>
          </w:tcPr>
          <w:p w14:paraId="051A3D92"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5AB8B3D9"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7AD8734E"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2</w:t>
            </w:r>
          </w:p>
        </w:tc>
        <w:tc>
          <w:tcPr>
            <w:tcW w:w="1134" w:type="dxa"/>
            <w:tcBorders>
              <w:left w:val="single" w:sz="2" w:space="0" w:color="000000"/>
              <w:bottom w:val="single" w:sz="2" w:space="0" w:color="000000"/>
            </w:tcBorders>
          </w:tcPr>
          <w:p w14:paraId="5CCC719E"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 практические задачи</w:t>
            </w:r>
          </w:p>
          <w:p w14:paraId="2A2FA506" w14:textId="77777777" w:rsidR="00C34068" w:rsidRPr="00B07E02" w:rsidRDefault="00C34068" w:rsidP="00035EBA">
            <w:pPr>
              <w:spacing w:after="0" w:line="240" w:lineRule="auto"/>
              <w:jc w:val="both"/>
              <w:rPr>
                <w:rFonts w:ascii="Times New Roman" w:hAnsi="Times New Roman"/>
                <w:sz w:val="24"/>
                <w:szCs w:val="24"/>
              </w:rPr>
            </w:pPr>
          </w:p>
        </w:tc>
        <w:tc>
          <w:tcPr>
            <w:tcW w:w="850" w:type="dxa"/>
            <w:tcBorders>
              <w:left w:val="single" w:sz="2" w:space="0" w:color="000000"/>
              <w:bottom w:val="single" w:sz="2" w:space="0" w:color="000000"/>
              <w:right w:val="single" w:sz="2" w:space="0" w:color="000000"/>
            </w:tcBorders>
          </w:tcPr>
          <w:p w14:paraId="00DA9CDE" w14:textId="77777777" w:rsidR="00C34068" w:rsidRPr="00B07E02" w:rsidRDefault="00C34068" w:rsidP="00035EBA">
            <w:pPr>
              <w:pStyle w:val="a9"/>
              <w:snapToGrid w:val="0"/>
              <w:rPr>
                <w:rFonts w:ascii="Times New Roman" w:hAnsi="Times New Roman" w:cs="Times New Roman"/>
                <w:sz w:val="24"/>
                <w:szCs w:val="24"/>
              </w:rPr>
            </w:pPr>
          </w:p>
        </w:tc>
      </w:tr>
      <w:tr w:rsidR="00C34068" w:rsidRPr="00B07E02" w14:paraId="4E23A29C" w14:textId="77777777" w:rsidTr="00035EBA">
        <w:tc>
          <w:tcPr>
            <w:tcW w:w="567" w:type="dxa"/>
            <w:tcBorders>
              <w:left w:val="single" w:sz="2" w:space="0" w:color="000000"/>
              <w:bottom w:val="single" w:sz="2" w:space="0" w:color="000000"/>
            </w:tcBorders>
            <w:vAlign w:val="center"/>
          </w:tcPr>
          <w:p w14:paraId="41F7F636" w14:textId="77777777" w:rsidR="00C34068" w:rsidRPr="00B07E02" w:rsidRDefault="00C34068" w:rsidP="00035EBA">
            <w:pPr>
              <w:pStyle w:val="a9"/>
              <w:snapToGrid w:val="0"/>
              <w:jc w:val="center"/>
              <w:rPr>
                <w:rFonts w:ascii="Times New Roman" w:hAnsi="Times New Roman" w:cs="Times New Roman"/>
                <w:sz w:val="24"/>
                <w:szCs w:val="24"/>
              </w:rPr>
            </w:pPr>
            <w:r w:rsidRPr="00B07E02">
              <w:rPr>
                <w:rFonts w:ascii="Times New Roman" w:hAnsi="Times New Roman" w:cs="Times New Roman"/>
                <w:sz w:val="24"/>
                <w:szCs w:val="24"/>
              </w:rPr>
              <w:t>4</w:t>
            </w:r>
          </w:p>
        </w:tc>
        <w:tc>
          <w:tcPr>
            <w:tcW w:w="3119" w:type="dxa"/>
            <w:tcBorders>
              <w:left w:val="single" w:sz="2" w:space="0" w:color="000000"/>
              <w:bottom w:val="single" w:sz="2" w:space="0" w:color="000000"/>
            </w:tcBorders>
          </w:tcPr>
          <w:p w14:paraId="60AD5D9E"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Тема 4. Составление локальных смет на строительные и другие работы</w:t>
            </w:r>
          </w:p>
        </w:tc>
        <w:tc>
          <w:tcPr>
            <w:tcW w:w="992" w:type="dxa"/>
            <w:tcBorders>
              <w:left w:val="single" w:sz="2" w:space="0" w:color="000000"/>
              <w:bottom w:val="single" w:sz="2" w:space="0" w:color="000000"/>
            </w:tcBorders>
          </w:tcPr>
          <w:p w14:paraId="75ED54BB"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20</w:t>
            </w:r>
          </w:p>
        </w:tc>
        <w:tc>
          <w:tcPr>
            <w:tcW w:w="851" w:type="dxa"/>
            <w:tcBorders>
              <w:left w:val="single" w:sz="2" w:space="0" w:color="000000"/>
              <w:bottom w:val="single" w:sz="2" w:space="0" w:color="000000"/>
            </w:tcBorders>
          </w:tcPr>
          <w:p w14:paraId="2CD87E13"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3</w:t>
            </w:r>
          </w:p>
        </w:tc>
        <w:tc>
          <w:tcPr>
            <w:tcW w:w="850" w:type="dxa"/>
            <w:tcBorders>
              <w:left w:val="single" w:sz="2" w:space="0" w:color="000000"/>
              <w:bottom w:val="single" w:sz="2" w:space="0" w:color="000000"/>
            </w:tcBorders>
          </w:tcPr>
          <w:p w14:paraId="0869675D" w14:textId="77777777" w:rsidR="00C34068" w:rsidRPr="00B07E02" w:rsidRDefault="00560F48" w:rsidP="006D1F53">
            <w:pPr>
              <w:spacing w:after="0" w:line="240" w:lineRule="auto"/>
              <w:jc w:val="both"/>
              <w:rPr>
                <w:rFonts w:ascii="Times New Roman" w:hAnsi="Times New Roman"/>
                <w:sz w:val="24"/>
                <w:szCs w:val="24"/>
              </w:rPr>
            </w:pPr>
            <w:r>
              <w:rPr>
                <w:rFonts w:ascii="Times New Roman" w:hAnsi="Times New Roman"/>
                <w:sz w:val="24"/>
                <w:szCs w:val="24"/>
              </w:rPr>
              <w:t>1</w:t>
            </w:r>
            <w:r w:rsidR="006D1F53">
              <w:rPr>
                <w:rFonts w:ascii="Times New Roman" w:hAnsi="Times New Roman"/>
                <w:sz w:val="24"/>
                <w:szCs w:val="24"/>
              </w:rPr>
              <w:t>6</w:t>
            </w:r>
          </w:p>
        </w:tc>
        <w:tc>
          <w:tcPr>
            <w:tcW w:w="709" w:type="dxa"/>
            <w:tcBorders>
              <w:left w:val="single" w:sz="2" w:space="0" w:color="000000"/>
              <w:bottom w:val="single" w:sz="2" w:space="0" w:color="000000"/>
            </w:tcBorders>
          </w:tcPr>
          <w:p w14:paraId="4EAF00B3"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2ABAA96C" w14:textId="77777777" w:rsidR="00C34068" w:rsidRPr="00B07E02" w:rsidRDefault="00C34068" w:rsidP="006D1F53">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1134" w:type="dxa"/>
            <w:tcBorders>
              <w:left w:val="single" w:sz="2" w:space="0" w:color="000000"/>
              <w:bottom w:val="single" w:sz="2" w:space="0" w:color="000000"/>
            </w:tcBorders>
          </w:tcPr>
          <w:p w14:paraId="56025845"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 практические задачи</w:t>
            </w:r>
          </w:p>
        </w:tc>
        <w:tc>
          <w:tcPr>
            <w:tcW w:w="850" w:type="dxa"/>
            <w:tcBorders>
              <w:left w:val="single" w:sz="2" w:space="0" w:color="000000"/>
              <w:bottom w:val="single" w:sz="2" w:space="0" w:color="000000"/>
              <w:right w:val="single" w:sz="2" w:space="0" w:color="000000"/>
            </w:tcBorders>
          </w:tcPr>
          <w:p w14:paraId="33012636" w14:textId="77777777" w:rsidR="00C34068" w:rsidRPr="00B07E02" w:rsidRDefault="00C34068" w:rsidP="00035EBA">
            <w:pPr>
              <w:pStyle w:val="a9"/>
              <w:snapToGrid w:val="0"/>
              <w:rPr>
                <w:rFonts w:ascii="Times New Roman" w:hAnsi="Times New Roman" w:cs="Times New Roman"/>
                <w:sz w:val="24"/>
                <w:szCs w:val="24"/>
              </w:rPr>
            </w:pPr>
          </w:p>
        </w:tc>
      </w:tr>
      <w:tr w:rsidR="00C34068" w:rsidRPr="00B07E02" w14:paraId="3AE8DCD4" w14:textId="77777777" w:rsidTr="00035EBA">
        <w:tc>
          <w:tcPr>
            <w:tcW w:w="567" w:type="dxa"/>
            <w:tcBorders>
              <w:left w:val="single" w:sz="2" w:space="0" w:color="000000"/>
              <w:bottom w:val="single" w:sz="2" w:space="0" w:color="000000"/>
            </w:tcBorders>
            <w:vAlign w:val="center"/>
          </w:tcPr>
          <w:p w14:paraId="48220EF7" w14:textId="77777777" w:rsidR="00C34068" w:rsidRPr="00B07E02" w:rsidRDefault="00C34068" w:rsidP="00035EBA">
            <w:pPr>
              <w:pStyle w:val="a9"/>
              <w:snapToGrid w:val="0"/>
              <w:jc w:val="center"/>
              <w:rPr>
                <w:rFonts w:ascii="Times New Roman" w:hAnsi="Times New Roman" w:cs="Times New Roman"/>
                <w:sz w:val="24"/>
                <w:szCs w:val="24"/>
              </w:rPr>
            </w:pPr>
            <w:r w:rsidRPr="00B07E02">
              <w:rPr>
                <w:rFonts w:ascii="Times New Roman" w:hAnsi="Times New Roman" w:cs="Times New Roman"/>
                <w:sz w:val="24"/>
                <w:szCs w:val="24"/>
              </w:rPr>
              <w:t>5</w:t>
            </w:r>
          </w:p>
        </w:tc>
        <w:tc>
          <w:tcPr>
            <w:tcW w:w="3119" w:type="dxa"/>
            <w:tcBorders>
              <w:left w:val="single" w:sz="2" w:space="0" w:color="000000"/>
              <w:bottom w:val="single" w:sz="2" w:space="0" w:color="000000"/>
            </w:tcBorders>
          </w:tcPr>
          <w:p w14:paraId="5DA500D5"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Тема 5. Составление объектного сметного расчета(объектной сметы)</w:t>
            </w:r>
          </w:p>
        </w:tc>
        <w:tc>
          <w:tcPr>
            <w:tcW w:w="992" w:type="dxa"/>
            <w:tcBorders>
              <w:left w:val="single" w:sz="2" w:space="0" w:color="000000"/>
              <w:bottom w:val="single" w:sz="2" w:space="0" w:color="000000"/>
            </w:tcBorders>
          </w:tcPr>
          <w:p w14:paraId="1E1DC2D3"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12</w:t>
            </w:r>
          </w:p>
        </w:tc>
        <w:tc>
          <w:tcPr>
            <w:tcW w:w="851" w:type="dxa"/>
            <w:tcBorders>
              <w:left w:val="single" w:sz="2" w:space="0" w:color="000000"/>
              <w:bottom w:val="single" w:sz="2" w:space="0" w:color="000000"/>
            </w:tcBorders>
          </w:tcPr>
          <w:p w14:paraId="76C7CB27"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3</w:t>
            </w:r>
          </w:p>
        </w:tc>
        <w:tc>
          <w:tcPr>
            <w:tcW w:w="850" w:type="dxa"/>
            <w:tcBorders>
              <w:left w:val="single" w:sz="2" w:space="0" w:color="000000"/>
              <w:bottom w:val="single" w:sz="2" w:space="0" w:color="000000"/>
            </w:tcBorders>
          </w:tcPr>
          <w:p w14:paraId="69C98157"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tcBorders>
              <w:left w:val="single" w:sz="2" w:space="0" w:color="000000"/>
              <w:bottom w:val="single" w:sz="2" w:space="0" w:color="000000"/>
            </w:tcBorders>
          </w:tcPr>
          <w:p w14:paraId="7273CF47"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5FE3CD7A"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7</w:t>
            </w:r>
          </w:p>
        </w:tc>
        <w:tc>
          <w:tcPr>
            <w:tcW w:w="1134" w:type="dxa"/>
            <w:tcBorders>
              <w:left w:val="single" w:sz="2" w:space="0" w:color="000000"/>
              <w:bottom w:val="single" w:sz="2" w:space="0" w:color="000000"/>
            </w:tcBorders>
          </w:tcPr>
          <w:p w14:paraId="414EB6BC"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 практические задачи</w:t>
            </w:r>
          </w:p>
        </w:tc>
        <w:tc>
          <w:tcPr>
            <w:tcW w:w="850" w:type="dxa"/>
            <w:tcBorders>
              <w:left w:val="single" w:sz="2" w:space="0" w:color="000000"/>
              <w:bottom w:val="single" w:sz="2" w:space="0" w:color="000000"/>
              <w:right w:val="single" w:sz="2" w:space="0" w:color="000000"/>
            </w:tcBorders>
          </w:tcPr>
          <w:p w14:paraId="03C515FA" w14:textId="77777777" w:rsidR="00C34068" w:rsidRPr="00B07E02" w:rsidRDefault="00C34068" w:rsidP="00035EBA">
            <w:pPr>
              <w:pStyle w:val="a9"/>
              <w:snapToGrid w:val="0"/>
              <w:rPr>
                <w:rFonts w:ascii="Times New Roman" w:hAnsi="Times New Roman" w:cs="Times New Roman"/>
                <w:sz w:val="24"/>
                <w:szCs w:val="24"/>
              </w:rPr>
            </w:pPr>
          </w:p>
        </w:tc>
      </w:tr>
      <w:tr w:rsidR="00C34068" w:rsidRPr="00B07E02" w14:paraId="3279DBFB" w14:textId="77777777" w:rsidTr="00035EBA">
        <w:tc>
          <w:tcPr>
            <w:tcW w:w="567" w:type="dxa"/>
            <w:tcBorders>
              <w:left w:val="single" w:sz="2" w:space="0" w:color="000000"/>
              <w:bottom w:val="single" w:sz="2" w:space="0" w:color="000000"/>
            </w:tcBorders>
            <w:vAlign w:val="center"/>
          </w:tcPr>
          <w:p w14:paraId="126C9606" w14:textId="77777777" w:rsidR="00C34068" w:rsidRPr="00B07E02" w:rsidRDefault="00C34068" w:rsidP="00035EBA">
            <w:pPr>
              <w:pStyle w:val="a9"/>
              <w:snapToGrid w:val="0"/>
              <w:jc w:val="center"/>
              <w:rPr>
                <w:rFonts w:ascii="Times New Roman" w:hAnsi="Times New Roman" w:cs="Times New Roman"/>
                <w:sz w:val="24"/>
                <w:szCs w:val="24"/>
              </w:rPr>
            </w:pPr>
            <w:r w:rsidRPr="00B07E02">
              <w:rPr>
                <w:rFonts w:ascii="Times New Roman" w:hAnsi="Times New Roman" w:cs="Times New Roman"/>
                <w:sz w:val="24"/>
                <w:szCs w:val="24"/>
              </w:rPr>
              <w:t>6</w:t>
            </w:r>
          </w:p>
        </w:tc>
        <w:tc>
          <w:tcPr>
            <w:tcW w:w="3119" w:type="dxa"/>
            <w:tcBorders>
              <w:left w:val="single" w:sz="2" w:space="0" w:color="000000"/>
              <w:bottom w:val="single" w:sz="2" w:space="0" w:color="000000"/>
            </w:tcBorders>
          </w:tcPr>
          <w:p w14:paraId="6AC411F5"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Тема 6. Сводный сметный расчет стоимости строительства</w:t>
            </w:r>
          </w:p>
          <w:p w14:paraId="7EF1E387" w14:textId="77777777" w:rsidR="00C34068" w:rsidRPr="00B07E02" w:rsidRDefault="00C34068" w:rsidP="00035EBA">
            <w:pPr>
              <w:spacing w:after="0" w:line="240" w:lineRule="auto"/>
              <w:jc w:val="both"/>
              <w:rPr>
                <w:rFonts w:ascii="Times New Roman" w:hAnsi="Times New Roman"/>
                <w:sz w:val="24"/>
                <w:szCs w:val="24"/>
              </w:rPr>
            </w:pPr>
          </w:p>
        </w:tc>
        <w:tc>
          <w:tcPr>
            <w:tcW w:w="992" w:type="dxa"/>
            <w:tcBorders>
              <w:left w:val="single" w:sz="2" w:space="0" w:color="000000"/>
              <w:bottom w:val="single" w:sz="2" w:space="0" w:color="000000"/>
            </w:tcBorders>
          </w:tcPr>
          <w:p w14:paraId="20B2B818"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12</w:t>
            </w:r>
          </w:p>
        </w:tc>
        <w:tc>
          <w:tcPr>
            <w:tcW w:w="851" w:type="dxa"/>
            <w:tcBorders>
              <w:left w:val="single" w:sz="2" w:space="0" w:color="000000"/>
              <w:bottom w:val="single" w:sz="2" w:space="0" w:color="000000"/>
            </w:tcBorders>
          </w:tcPr>
          <w:p w14:paraId="034D228D"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3</w:t>
            </w:r>
          </w:p>
        </w:tc>
        <w:tc>
          <w:tcPr>
            <w:tcW w:w="850" w:type="dxa"/>
            <w:tcBorders>
              <w:left w:val="single" w:sz="2" w:space="0" w:color="000000"/>
              <w:bottom w:val="single" w:sz="2" w:space="0" w:color="000000"/>
            </w:tcBorders>
          </w:tcPr>
          <w:p w14:paraId="413326AE"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tcBorders>
              <w:left w:val="single" w:sz="2" w:space="0" w:color="000000"/>
              <w:bottom w:val="single" w:sz="2" w:space="0" w:color="000000"/>
            </w:tcBorders>
          </w:tcPr>
          <w:p w14:paraId="625FC88A"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2" w:space="0" w:color="000000"/>
            </w:tcBorders>
          </w:tcPr>
          <w:p w14:paraId="0F9D331F"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7</w:t>
            </w:r>
          </w:p>
        </w:tc>
        <w:tc>
          <w:tcPr>
            <w:tcW w:w="1134" w:type="dxa"/>
            <w:tcBorders>
              <w:left w:val="single" w:sz="2" w:space="0" w:color="000000"/>
              <w:bottom w:val="single" w:sz="2" w:space="0" w:color="000000"/>
            </w:tcBorders>
          </w:tcPr>
          <w:p w14:paraId="1CBEEFB3"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 практические задачи</w:t>
            </w:r>
          </w:p>
        </w:tc>
        <w:tc>
          <w:tcPr>
            <w:tcW w:w="850" w:type="dxa"/>
            <w:tcBorders>
              <w:left w:val="single" w:sz="2" w:space="0" w:color="000000"/>
              <w:bottom w:val="single" w:sz="2" w:space="0" w:color="000000"/>
              <w:right w:val="single" w:sz="2" w:space="0" w:color="000000"/>
            </w:tcBorders>
          </w:tcPr>
          <w:p w14:paraId="63FE6BC9" w14:textId="77777777" w:rsidR="00C34068" w:rsidRPr="00B07E02" w:rsidRDefault="00C34068" w:rsidP="00035EBA">
            <w:pPr>
              <w:pStyle w:val="a9"/>
              <w:snapToGrid w:val="0"/>
              <w:rPr>
                <w:rFonts w:ascii="Times New Roman" w:hAnsi="Times New Roman" w:cs="Times New Roman"/>
                <w:sz w:val="24"/>
                <w:szCs w:val="24"/>
              </w:rPr>
            </w:pPr>
          </w:p>
        </w:tc>
      </w:tr>
      <w:tr w:rsidR="00C34068" w:rsidRPr="00B07E02" w14:paraId="35197824" w14:textId="77777777" w:rsidTr="00035EBA">
        <w:tc>
          <w:tcPr>
            <w:tcW w:w="567" w:type="dxa"/>
            <w:tcBorders>
              <w:left w:val="single" w:sz="2" w:space="0" w:color="000000"/>
            </w:tcBorders>
            <w:vAlign w:val="center"/>
          </w:tcPr>
          <w:p w14:paraId="07F8FD7C" w14:textId="77777777" w:rsidR="00C34068" w:rsidRPr="00B07E02" w:rsidRDefault="00C34068" w:rsidP="00035EBA">
            <w:pPr>
              <w:pStyle w:val="a9"/>
              <w:snapToGrid w:val="0"/>
              <w:jc w:val="center"/>
              <w:rPr>
                <w:rFonts w:ascii="Times New Roman" w:hAnsi="Times New Roman" w:cs="Times New Roman"/>
                <w:sz w:val="24"/>
                <w:szCs w:val="24"/>
              </w:rPr>
            </w:pPr>
            <w:r w:rsidRPr="00B07E02">
              <w:rPr>
                <w:rFonts w:ascii="Times New Roman" w:hAnsi="Times New Roman" w:cs="Times New Roman"/>
                <w:sz w:val="24"/>
                <w:szCs w:val="24"/>
              </w:rPr>
              <w:t>7</w:t>
            </w:r>
          </w:p>
        </w:tc>
        <w:tc>
          <w:tcPr>
            <w:tcW w:w="3119" w:type="dxa"/>
            <w:tcBorders>
              <w:left w:val="single" w:sz="2" w:space="0" w:color="000000"/>
            </w:tcBorders>
          </w:tcPr>
          <w:p w14:paraId="76213497"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 xml:space="preserve"> Тема 7. Сметные вопросы в договорных отношениях в строительстве</w:t>
            </w:r>
          </w:p>
        </w:tc>
        <w:tc>
          <w:tcPr>
            <w:tcW w:w="992" w:type="dxa"/>
            <w:tcBorders>
              <w:left w:val="single" w:sz="2" w:space="0" w:color="000000"/>
            </w:tcBorders>
          </w:tcPr>
          <w:p w14:paraId="72EB8E0C" w14:textId="77777777" w:rsidR="00C34068" w:rsidRPr="00B07E02" w:rsidRDefault="009A63F5" w:rsidP="00035EBA">
            <w:pPr>
              <w:spacing w:after="0" w:line="240" w:lineRule="auto"/>
              <w:jc w:val="both"/>
              <w:rPr>
                <w:rFonts w:ascii="Times New Roman" w:hAnsi="Times New Roman"/>
                <w:sz w:val="24"/>
                <w:szCs w:val="24"/>
              </w:rPr>
            </w:pPr>
            <w:r>
              <w:rPr>
                <w:rFonts w:ascii="Times New Roman" w:hAnsi="Times New Roman"/>
                <w:sz w:val="24"/>
                <w:szCs w:val="24"/>
              </w:rPr>
              <w:t>12</w:t>
            </w:r>
          </w:p>
        </w:tc>
        <w:tc>
          <w:tcPr>
            <w:tcW w:w="851" w:type="dxa"/>
            <w:tcBorders>
              <w:left w:val="single" w:sz="2" w:space="0" w:color="000000"/>
            </w:tcBorders>
          </w:tcPr>
          <w:p w14:paraId="51B552AD"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3</w:t>
            </w:r>
          </w:p>
        </w:tc>
        <w:tc>
          <w:tcPr>
            <w:tcW w:w="850" w:type="dxa"/>
            <w:tcBorders>
              <w:left w:val="single" w:sz="2" w:space="0" w:color="000000"/>
            </w:tcBorders>
          </w:tcPr>
          <w:p w14:paraId="34319B7A"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3</w:t>
            </w:r>
          </w:p>
        </w:tc>
        <w:tc>
          <w:tcPr>
            <w:tcW w:w="709" w:type="dxa"/>
            <w:tcBorders>
              <w:left w:val="single" w:sz="2" w:space="0" w:color="000000"/>
              <w:bottom w:val="single" w:sz="4" w:space="0" w:color="auto"/>
            </w:tcBorders>
          </w:tcPr>
          <w:p w14:paraId="6E266EFC" w14:textId="77777777" w:rsidR="00C34068" w:rsidRPr="00B07E02" w:rsidRDefault="00C34068" w:rsidP="00035EBA">
            <w:pPr>
              <w:spacing w:after="0" w:line="240" w:lineRule="auto"/>
              <w:jc w:val="both"/>
              <w:rPr>
                <w:rFonts w:ascii="Times New Roman" w:hAnsi="Times New Roman"/>
                <w:sz w:val="24"/>
                <w:szCs w:val="24"/>
              </w:rPr>
            </w:pPr>
          </w:p>
        </w:tc>
        <w:tc>
          <w:tcPr>
            <w:tcW w:w="709" w:type="dxa"/>
            <w:tcBorders>
              <w:left w:val="single" w:sz="2" w:space="0" w:color="000000"/>
              <w:bottom w:val="single" w:sz="4" w:space="0" w:color="auto"/>
            </w:tcBorders>
          </w:tcPr>
          <w:p w14:paraId="537CA751" w14:textId="77777777" w:rsidR="00C34068" w:rsidRPr="00B07E02" w:rsidRDefault="006D1F53" w:rsidP="00035EBA">
            <w:pPr>
              <w:spacing w:after="0" w:line="240" w:lineRule="auto"/>
              <w:jc w:val="both"/>
              <w:rPr>
                <w:rFonts w:ascii="Times New Roman" w:hAnsi="Times New Roman"/>
                <w:sz w:val="24"/>
                <w:szCs w:val="24"/>
              </w:rPr>
            </w:pPr>
            <w:r>
              <w:rPr>
                <w:rFonts w:ascii="Times New Roman" w:hAnsi="Times New Roman"/>
                <w:sz w:val="24"/>
                <w:szCs w:val="24"/>
              </w:rPr>
              <w:t>6</w:t>
            </w:r>
          </w:p>
        </w:tc>
        <w:tc>
          <w:tcPr>
            <w:tcW w:w="1134" w:type="dxa"/>
            <w:tcBorders>
              <w:left w:val="single" w:sz="2" w:space="0" w:color="000000"/>
            </w:tcBorders>
          </w:tcPr>
          <w:p w14:paraId="702BAC4F"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p w14:paraId="567E4364" w14:textId="77777777" w:rsidR="00C34068" w:rsidRPr="00B07E02" w:rsidRDefault="00C34068" w:rsidP="00035EBA">
            <w:pPr>
              <w:spacing w:after="0" w:line="240" w:lineRule="auto"/>
              <w:jc w:val="both"/>
              <w:rPr>
                <w:rFonts w:ascii="Times New Roman" w:hAnsi="Times New Roman"/>
                <w:sz w:val="24"/>
                <w:szCs w:val="24"/>
              </w:rPr>
            </w:pPr>
          </w:p>
          <w:p w14:paraId="44EC345C"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итоговый тест</w:t>
            </w:r>
          </w:p>
        </w:tc>
        <w:tc>
          <w:tcPr>
            <w:tcW w:w="850" w:type="dxa"/>
            <w:tcBorders>
              <w:left w:val="single" w:sz="2" w:space="0" w:color="000000"/>
              <w:right w:val="single" w:sz="2" w:space="0" w:color="000000"/>
            </w:tcBorders>
          </w:tcPr>
          <w:p w14:paraId="34A18FE1" w14:textId="77777777" w:rsidR="00C34068" w:rsidRPr="00B07E02" w:rsidRDefault="00C34068" w:rsidP="00035EBA">
            <w:pPr>
              <w:pStyle w:val="a9"/>
              <w:snapToGrid w:val="0"/>
              <w:rPr>
                <w:rFonts w:ascii="Times New Roman" w:hAnsi="Times New Roman" w:cs="Times New Roman"/>
                <w:sz w:val="24"/>
                <w:szCs w:val="24"/>
              </w:rPr>
            </w:pPr>
          </w:p>
        </w:tc>
      </w:tr>
      <w:tr w:rsidR="00C34068" w:rsidRPr="00B07E02" w14:paraId="14C15EAD" w14:textId="77777777" w:rsidTr="00035EBA">
        <w:trPr>
          <w:trHeight w:val="32"/>
        </w:trPr>
        <w:tc>
          <w:tcPr>
            <w:tcW w:w="567" w:type="dxa"/>
            <w:tcBorders>
              <w:left w:val="single" w:sz="2" w:space="0" w:color="000000"/>
              <w:bottom w:val="single" w:sz="2" w:space="0" w:color="000000"/>
            </w:tcBorders>
          </w:tcPr>
          <w:p w14:paraId="2D22C8E8" w14:textId="77777777" w:rsidR="00C34068" w:rsidRPr="00B07E02" w:rsidRDefault="00C34068" w:rsidP="00035EBA">
            <w:pPr>
              <w:pStyle w:val="a6"/>
              <w:snapToGrid w:val="0"/>
              <w:rPr>
                <w:rFonts w:ascii="Times New Roman" w:hAnsi="Times New Roman"/>
                <w:sz w:val="24"/>
                <w:szCs w:val="24"/>
              </w:rPr>
            </w:pPr>
          </w:p>
        </w:tc>
        <w:tc>
          <w:tcPr>
            <w:tcW w:w="3119" w:type="dxa"/>
            <w:tcBorders>
              <w:left w:val="single" w:sz="2" w:space="0" w:color="000000"/>
              <w:bottom w:val="single" w:sz="2" w:space="0" w:color="000000"/>
            </w:tcBorders>
          </w:tcPr>
          <w:p w14:paraId="2A823F3A" w14:textId="77777777" w:rsidR="00C34068" w:rsidRPr="00B07E02" w:rsidRDefault="00C34068" w:rsidP="00035EBA">
            <w:pPr>
              <w:pStyle w:val="a6"/>
              <w:snapToGrid w:val="0"/>
              <w:rPr>
                <w:rFonts w:ascii="Times New Roman" w:hAnsi="Times New Roman"/>
                <w:b/>
                <w:bCs/>
                <w:sz w:val="24"/>
                <w:szCs w:val="24"/>
              </w:rPr>
            </w:pPr>
            <w:r w:rsidRPr="00B07E02">
              <w:rPr>
                <w:rFonts w:ascii="Times New Roman" w:hAnsi="Times New Roman"/>
                <w:b/>
                <w:bCs/>
                <w:sz w:val="24"/>
                <w:szCs w:val="24"/>
              </w:rPr>
              <w:t>Форма аттестации</w:t>
            </w:r>
          </w:p>
        </w:tc>
        <w:tc>
          <w:tcPr>
            <w:tcW w:w="992" w:type="dxa"/>
            <w:tcBorders>
              <w:left w:val="single" w:sz="2" w:space="0" w:color="000000"/>
              <w:bottom w:val="single" w:sz="2" w:space="0" w:color="000000"/>
            </w:tcBorders>
            <w:vAlign w:val="center"/>
          </w:tcPr>
          <w:p w14:paraId="61C070D4" w14:textId="77777777" w:rsidR="00C34068" w:rsidRPr="00B07E02" w:rsidRDefault="00C34068" w:rsidP="00035EBA">
            <w:pPr>
              <w:pStyle w:val="a6"/>
              <w:snapToGrid w:val="0"/>
              <w:jc w:val="center"/>
              <w:rPr>
                <w:rFonts w:ascii="Times New Roman" w:hAnsi="Times New Roman"/>
                <w:b/>
                <w:sz w:val="24"/>
                <w:szCs w:val="24"/>
              </w:rPr>
            </w:pPr>
          </w:p>
        </w:tc>
        <w:tc>
          <w:tcPr>
            <w:tcW w:w="851" w:type="dxa"/>
            <w:tcBorders>
              <w:left w:val="single" w:sz="2" w:space="0" w:color="000000"/>
              <w:bottom w:val="single" w:sz="2" w:space="0" w:color="000000"/>
            </w:tcBorders>
            <w:vAlign w:val="center"/>
          </w:tcPr>
          <w:p w14:paraId="2EB57046" w14:textId="77777777" w:rsidR="00C34068" w:rsidRPr="00B07E02" w:rsidRDefault="00C34068" w:rsidP="00035EBA">
            <w:pPr>
              <w:pStyle w:val="a6"/>
              <w:snapToGrid w:val="0"/>
              <w:jc w:val="center"/>
              <w:rPr>
                <w:rFonts w:ascii="Times New Roman" w:hAnsi="Times New Roman"/>
                <w:b/>
                <w:sz w:val="24"/>
                <w:szCs w:val="24"/>
              </w:rPr>
            </w:pPr>
          </w:p>
        </w:tc>
        <w:tc>
          <w:tcPr>
            <w:tcW w:w="850" w:type="dxa"/>
            <w:tcBorders>
              <w:left w:val="single" w:sz="2" w:space="0" w:color="000000"/>
              <w:bottom w:val="single" w:sz="2" w:space="0" w:color="000000"/>
            </w:tcBorders>
            <w:vAlign w:val="center"/>
          </w:tcPr>
          <w:p w14:paraId="01A0FF8E" w14:textId="77777777" w:rsidR="00C34068" w:rsidRPr="00B07E02" w:rsidRDefault="00C34068" w:rsidP="00035EBA">
            <w:pPr>
              <w:pStyle w:val="a6"/>
              <w:snapToGrid w:val="0"/>
              <w:jc w:val="center"/>
              <w:rPr>
                <w:rFonts w:ascii="Times New Roman" w:hAnsi="Times New Roman"/>
                <w:b/>
                <w:sz w:val="24"/>
                <w:szCs w:val="24"/>
              </w:rPr>
            </w:pPr>
          </w:p>
        </w:tc>
        <w:tc>
          <w:tcPr>
            <w:tcW w:w="709" w:type="dxa"/>
            <w:tcBorders>
              <w:left w:val="single" w:sz="2" w:space="0" w:color="000000"/>
              <w:bottom w:val="single" w:sz="2" w:space="0" w:color="000000"/>
            </w:tcBorders>
            <w:vAlign w:val="center"/>
          </w:tcPr>
          <w:p w14:paraId="1878A110" w14:textId="77777777" w:rsidR="00C34068" w:rsidRPr="00B07E02" w:rsidRDefault="00C34068" w:rsidP="00035EBA">
            <w:pPr>
              <w:pStyle w:val="a6"/>
              <w:snapToGrid w:val="0"/>
              <w:jc w:val="center"/>
              <w:rPr>
                <w:rFonts w:ascii="Times New Roman" w:hAnsi="Times New Roman"/>
                <w:b/>
                <w:sz w:val="24"/>
                <w:szCs w:val="24"/>
              </w:rPr>
            </w:pPr>
          </w:p>
        </w:tc>
        <w:tc>
          <w:tcPr>
            <w:tcW w:w="709" w:type="dxa"/>
            <w:tcBorders>
              <w:left w:val="single" w:sz="2" w:space="0" w:color="000000"/>
              <w:bottom w:val="single" w:sz="2" w:space="0" w:color="000000"/>
            </w:tcBorders>
            <w:vAlign w:val="center"/>
          </w:tcPr>
          <w:p w14:paraId="66C7984F" w14:textId="77777777" w:rsidR="00C34068" w:rsidRPr="00B07E02" w:rsidRDefault="00C34068" w:rsidP="00035EBA">
            <w:pPr>
              <w:pStyle w:val="a6"/>
              <w:snapToGrid w:val="0"/>
              <w:jc w:val="center"/>
              <w:rPr>
                <w:rFonts w:ascii="Times New Roman" w:hAnsi="Times New Roman"/>
                <w:b/>
                <w:sz w:val="24"/>
                <w:szCs w:val="24"/>
              </w:rPr>
            </w:pPr>
          </w:p>
        </w:tc>
        <w:tc>
          <w:tcPr>
            <w:tcW w:w="1134" w:type="dxa"/>
            <w:tcBorders>
              <w:left w:val="single" w:sz="2" w:space="0" w:color="000000"/>
              <w:bottom w:val="single" w:sz="2" w:space="0" w:color="000000"/>
            </w:tcBorders>
            <w:vAlign w:val="center"/>
          </w:tcPr>
          <w:p w14:paraId="122B0E91" w14:textId="77777777" w:rsidR="00C34068" w:rsidRPr="00B07E02" w:rsidRDefault="00C34068" w:rsidP="00035EBA">
            <w:pPr>
              <w:pStyle w:val="a6"/>
              <w:snapToGrid w:val="0"/>
              <w:jc w:val="center"/>
              <w:rPr>
                <w:rFonts w:ascii="Times New Roman" w:hAnsi="Times New Roman"/>
                <w:b/>
                <w:sz w:val="24"/>
                <w:szCs w:val="24"/>
              </w:rPr>
            </w:pPr>
          </w:p>
        </w:tc>
        <w:tc>
          <w:tcPr>
            <w:tcW w:w="850" w:type="dxa"/>
            <w:tcBorders>
              <w:left w:val="single" w:sz="2" w:space="0" w:color="000000"/>
              <w:bottom w:val="single" w:sz="2" w:space="0" w:color="000000"/>
              <w:right w:val="single" w:sz="2" w:space="0" w:color="000000"/>
            </w:tcBorders>
          </w:tcPr>
          <w:p w14:paraId="18DA9636"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ЗО</w:t>
            </w:r>
          </w:p>
        </w:tc>
      </w:tr>
      <w:tr w:rsidR="00C34068" w:rsidRPr="00B07E02" w14:paraId="00502F74" w14:textId="77777777" w:rsidTr="00035EBA">
        <w:trPr>
          <w:trHeight w:val="32"/>
        </w:trPr>
        <w:tc>
          <w:tcPr>
            <w:tcW w:w="567" w:type="dxa"/>
            <w:tcBorders>
              <w:left w:val="single" w:sz="2" w:space="0" w:color="000000"/>
              <w:bottom w:val="single" w:sz="2" w:space="0" w:color="000000"/>
            </w:tcBorders>
          </w:tcPr>
          <w:p w14:paraId="5959CA25" w14:textId="77777777" w:rsidR="00C34068" w:rsidRPr="00B07E02" w:rsidRDefault="00C34068" w:rsidP="00035EBA">
            <w:pPr>
              <w:pStyle w:val="a6"/>
              <w:snapToGrid w:val="0"/>
              <w:rPr>
                <w:rFonts w:ascii="Times New Roman" w:hAnsi="Times New Roman"/>
                <w:sz w:val="24"/>
                <w:szCs w:val="24"/>
              </w:rPr>
            </w:pPr>
          </w:p>
        </w:tc>
        <w:tc>
          <w:tcPr>
            <w:tcW w:w="3119" w:type="dxa"/>
            <w:tcBorders>
              <w:left w:val="single" w:sz="2" w:space="0" w:color="000000"/>
              <w:bottom w:val="single" w:sz="2" w:space="0" w:color="000000"/>
            </w:tcBorders>
          </w:tcPr>
          <w:p w14:paraId="64ACC93A" w14:textId="77777777" w:rsidR="00C34068" w:rsidRPr="00B07E02" w:rsidRDefault="00C34068" w:rsidP="00035EBA">
            <w:pPr>
              <w:pStyle w:val="a6"/>
              <w:snapToGrid w:val="0"/>
              <w:rPr>
                <w:rFonts w:ascii="Times New Roman" w:hAnsi="Times New Roman"/>
                <w:b/>
                <w:sz w:val="24"/>
                <w:szCs w:val="24"/>
              </w:rPr>
            </w:pPr>
            <w:r w:rsidRPr="00B07E02">
              <w:rPr>
                <w:rFonts w:ascii="Times New Roman" w:hAnsi="Times New Roman"/>
                <w:b/>
                <w:sz w:val="24"/>
                <w:szCs w:val="24"/>
              </w:rPr>
              <w:t>Всего</w:t>
            </w:r>
          </w:p>
        </w:tc>
        <w:tc>
          <w:tcPr>
            <w:tcW w:w="992" w:type="dxa"/>
            <w:tcBorders>
              <w:left w:val="single" w:sz="2" w:space="0" w:color="000000"/>
              <w:bottom w:val="single" w:sz="2" w:space="0" w:color="000000"/>
            </w:tcBorders>
            <w:vAlign w:val="center"/>
          </w:tcPr>
          <w:p w14:paraId="53B0A377" w14:textId="77777777" w:rsidR="00C34068" w:rsidRPr="00B07E02" w:rsidRDefault="009A63F5" w:rsidP="00035EBA">
            <w:pPr>
              <w:pStyle w:val="a6"/>
              <w:snapToGrid w:val="0"/>
              <w:jc w:val="center"/>
              <w:rPr>
                <w:rFonts w:ascii="Times New Roman" w:hAnsi="Times New Roman"/>
                <w:b/>
                <w:sz w:val="24"/>
                <w:szCs w:val="24"/>
              </w:rPr>
            </w:pPr>
            <w:r>
              <w:rPr>
                <w:rFonts w:ascii="Times New Roman" w:hAnsi="Times New Roman"/>
                <w:b/>
                <w:sz w:val="24"/>
                <w:szCs w:val="24"/>
              </w:rPr>
              <w:t>72</w:t>
            </w:r>
          </w:p>
        </w:tc>
        <w:tc>
          <w:tcPr>
            <w:tcW w:w="851" w:type="dxa"/>
            <w:tcBorders>
              <w:left w:val="single" w:sz="2" w:space="0" w:color="000000"/>
              <w:bottom w:val="single" w:sz="2" w:space="0" w:color="000000"/>
            </w:tcBorders>
            <w:vAlign w:val="center"/>
          </w:tcPr>
          <w:p w14:paraId="3A7BED90" w14:textId="77777777" w:rsidR="00C34068" w:rsidRPr="00B07E02" w:rsidRDefault="00560F48" w:rsidP="00035EBA">
            <w:pPr>
              <w:pStyle w:val="a6"/>
              <w:snapToGrid w:val="0"/>
              <w:jc w:val="center"/>
              <w:rPr>
                <w:rFonts w:ascii="Times New Roman" w:hAnsi="Times New Roman"/>
                <w:b/>
                <w:sz w:val="24"/>
                <w:szCs w:val="24"/>
              </w:rPr>
            </w:pPr>
            <w:r>
              <w:rPr>
                <w:rFonts w:ascii="Times New Roman" w:hAnsi="Times New Roman"/>
                <w:b/>
                <w:sz w:val="24"/>
                <w:szCs w:val="24"/>
              </w:rPr>
              <w:t>20</w:t>
            </w:r>
          </w:p>
        </w:tc>
        <w:tc>
          <w:tcPr>
            <w:tcW w:w="850" w:type="dxa"/>
            <w:tcBorders>
              <w:left w:val="single" w:sz="2" w:space="0" w:color="000000"/>
              <w:bottom w:val="single" w:sz="2" w:space="0" w:color="000000"/>
            </w:tcBorders>
            <w:vAlign w:val="center"/>
          </w:tcPr>
          <w:p w14:paraId="3F558547" w14:textId="77777777" w:rsidR="00C34068" w:rsidRPr="00B07E02" w:rsidRDefault="00560F48" w:rsidP="00035EBA">
            <w:pPr>
              <w:pStyle w:val="a6"/>
              <w:snapToGrid w:val="0"/>
              <w:jc w:val="center"/>
              <w:rPr>
                <w:rFonts w:ascii="Times New Roman" w:hAnsi="Times New Roman"/>
                <w:b/>
                <w:sz w:val="24"/>
                <w:szCs w:val="24"/>
              </w:rPr>
            </w:pPr>
            <w:r>
              <w:rPr>
                <w:rFonts w:ascii="Times New Roman" w:hAnsi="Times New Roman"/>
                <w:b/>
                <w:sz w:val="24"/>
                <w:szCs w:val="24"/>
              </w:rPr>
              <w:t>20</w:t>
            </w:r>
          </w:p>
        </w:tc>
        <w:tc>
          <w:tcPr>
            <w:tcW w:w="709" w:type="dxa"/>
            <w:tcBorders>
              <w:left w:val="single" w:sz="2" w:space="0" w:color="000000"/>
              <w:bottom w:val="single" w:sz="2" w:space="0" w:color="000000"/>
            </w:tcBorders>
            <w:vAlign w:val="center"/>
          </w:tcPr>
          <w:p w14:paraId="4EE6D813" w14:textId="77777777" w:rsidR="00C34068" w:rsidRPr="00B07E02" w:rsidRDefault="00C34068" w:rsidP="00035EBA">
            <w:pPr>
              <w:pStyle w:val="a6"/>
              <w:snapToGrid w:val="0"/>
              <w:jc w:val="center"/>
              <w:rPr>
                <w:rFonts w:ascii="Times New Roman" w:hAnsi="Times New Roman"/>
                <w:b/>
                <w:sz w:val="24"/>
                <w:szCs w:val="24"/>
              </w:rPr>
            </w:pPr>
          </w:p>
        </w:tc>
        <w:tc>
          <w:tcPr>
            <w:tcW w:w="709" w:type="dxa"/>
            <w:tcBorders>
              <w:left w:val="single" w:sz="2" w:space="0" w:color="000000"/>
              <w:bottom w:val="single" w:sz="2" w:space="0" w:color="000000"/>
            </w:tcBorders>
            <w:vAlign w:val="center"/>
          </w:tcPr>
          <w:p w14:paraId="08FC1E3B" w14:textId="77777777" w:rsidR="00C34068" w:rsidRPr="00B07E02" w:rsidRDefault="009A63F5" w:rsidP="00035EBA">
            <w:pPr>
              <w:pStyle w:val="a6"/>
              <w:snapToGrid w:val="0"/>
              <w:jc w:val="center"/>
              <w:rPr>
                <w:rFonts w:ascii="Times New Roman" w:hAnsi="Times New Roman"/>
                <w:b/>
                <w:sz w:val="24"/>
                <w:szCs w:val="24"/>
              </w:rPr>
            </w:pPr>
            <w:r>
              <w:rPr>
                <w:rFonts w:ascii="Times New Roman" w:hAnsi="Times New Roman"/>
                <w:b/>
                <w:sz w:val="24"/>
                <w:szCs w:val="24"/>
              </w:rPr>
              <w:t>32</w:t>
            </w:r>
          </w:p>
        </w:tc>
        <w:tc>
          <w:tcPr>
            <w:tcW w:w="1134" w:type="dxa"/>
            <w:tcBorders>
              <w:left w:val="single" w:sz="2" w:space="0" w:color="000000"/>
              <w:bottom w:val="single" w:sz="2" w:space="0" w:color="000000"/>
            </w:tcBorders>
            <w:vAlign w:val="center"/>
          </w:tcPr>
          <w:p w14:paraId="4B20824B" w14:textId="77777777" w:rsidR="00C34068" w:rsidRPr="00B07E02" w:rsidRDefault="00C34068" w:rsidP="00035EBA">
            <w:pPr>
              <w:pStyle w:val="a6"/>
              <w:snapToGrid w:val="0"/>
              <w:jc w:val="center"/>
              <w:rPr>
                <w:rFonts w:ascii="Times New Roman" w:hAnsi="Times New Roman"/>
                <w:b/>
                <w:sz w:val="24"/>
                <w:szCs w:val="24"/>
              </w:rPr>
            </w:pPr>
          </w:p>
        </w:tc>
        <w:tc>
          <w:tcPr>
            <w:tcW w:w="850" w:type="dxa"/>
            <w:tcBorders>
              <w:left w:val="single" w:sz="2" w:space="0" w:color="000000"/>
              <w:bottom w:val="single" w:sz="2" w:space="0" w:color="000000"/>
              <w:right w:val="single" w:sz="2" w:space="0" w:color="000000"/>
            </w:tcBorders>
          </w:tcPr>
          <w:p w14:paraId="39334E50" w14:textId="77777777" w:rsidR="00C34068" w:rsidRPr="00B07E02" w:rsidRDefault="00C34068" w:rsidP="00035EBA">
            <w:pPr>
              <w:pStyle w:val="a6"/>
              <w:snapToGrid w:val="0"/>
              <w:rPr>
                <w:rFonts w:ascii="Times New Roman" w:hAnsi="Times New Roman"/>
                <w:b/>
                <w:sz w:val="24"/>
                <w:szCs w:val="24"/>
              </w:rPr>
            </w:pPr>
          </w:p>
        </w:tc>
      </w:tr>
    </w:tbl>
    <w:p w14:paraId="1F392732" w14:textId="77777777" w:rsidR="00C34068" w:rsidRPr="00B07E02" w:rsidRDefault="00C34068" w:rsidP="00CB284D">
      <w:pPr>
        <w:spacing w:after="0" w:line="240" w:lineRule="auto"/>
        <w:ind w:firstLine="709"/>
        <w:jc w:val="both"/>
        <w:rPr>
          <w:rFonts w:ascii="Times New Roman" w:hAnsi="Times New Roman"/>
          <w:sz w:val="24"/>
          <w:szCs w:val="24"/>
        </w:rPr>
      </w:pPr>
    </w:p>
    <w:p w14:paraId="6EA16987" w14:textId="77777777" w:rsidR="00C34068" w:rsidRPr="00B07E02" w:rsidRDefault="00C34068" w:rsidP="00CB284D">
      <w:pPr>
        <w:spacing w:after="0" w:line="240" w:lineRule="auto"/>
        <w:ind w:firstLine="709"/>
        <w:jc w:val="both"/>
        <w:rPr>
          <w:rFonts w:ascii="Times New Roman" w:hAnsi="Times New Roman"/>
          <w:sz w:val="24"/>
          <w:szCs w:val="24"/>
        </w:rPr>
      </w:pPr>
    </w:p>
    <w:p w14:paraId="415A4964" w14:textId="77777777" w:rsidR="00C34068" w:rsidRPr="00B07E02" w:rsidRDefault="00C34068" w:rsidP="00CB284D">
      <w:pPr>
        <w:spacing w:after="0" w:line="240" w:lineRule="auto"/>
        <w:ind w:firstLine="709"/>
        <w:jc w:val="both"/>
        <w:rPr>
          <w:rFonts w:ascii="Times New Roman" w:hAnsi="Times New Roman"/>
          <w:sz w:val="24"/>
          <w:szCs w:val="24"/>
        </w:rPr>
      </w:pPr>
    </w:p>
    <w:p w14:paraId="3FBE6A27" w14:textId="77777777" w:rsidR="00C34068" w:rsidRPr="00B07E02" w:rsidRDefault="00B07E02" w:rsidP="00CB284D">
      <w:pPr>
        <w:spacing w:after="0" w:line="240" w:lineRule="auto"/>
        <w:ind w:firstLine="709"/>
        <w:jc w:val="both"/>
        <w:rPr>
          <w:rFonts w:ascii="Times New Roman" w:hAnsi="Times New Roman"/>
          <w:sz w:val="24"/>
          <w:szCs w:val="24"/>
        </w:rPr>
      </w:pPr>
      <w:r>
        <w:rPr>
          <w:rFonts w:ascii="Times New Roman" w:hAnsi="Times New Roman"/>
          <w:sz w:val="24"/>
          <w:szCs w:val="24"/>
        </w:rPr>
        <w:t>Таблица 5</w:t>
      </w:r>
      <w:r w:rsidR="00C34068" w:rsidRPr="00B07E02">
        <w:rPr>
          <w:rFonts w:ascii="Times New Roman" w:hAnsi="Times New Roman"/>
          <w:sz w:val="24"/>
          <w:szCs w:val="24"/>
        </w:rPr>
        <w:t xml:space="preserve"> – Разделы дисциплины «Сметное дело» и их трудоемкость по видам учебных занятий (для </w:t>
      </w:r>
      <w:r w:rsidR="00E8503E">
        <w:rPr>
          <w:rFonts w:ascii="Times New Roman" w:hAnsi="Times New Roman"/>
          <w:sz w:val="24"/>
          <w:szCs w:val="24"/>
        </w:rPr>
        <w:t>очно-</w:t>
      </w:r>
      <w:r w:rsidR="00C34068" w:rsidRPr="00B07E02">
        <w:rPr>
          <w:rFonts w:ascii="Times New Roman" w:hAnsi="Times New Roman"/>
          <w:sz w:val="24"/>
          <w:szCs w:val="24"/>
        </w:rPr>
        <w:t xml:space="preserve">заочной формы обучения)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
        <w:gridCol w:w="2149"/>
        <w:gridCol w:w="943"/>
        <w:gridCol w:w="709"/>
        <w:gridCol w:w="567"/>
        <w:gridCol w:w="567"/>
        <w:gridCol w:w="709"/>
        <w:gridCol w:w="992"/>
        <w:gridCol w:w="2268"/>
      </w:tblGrid>
      <w:tr w:rsidR="00C34068" w:rsidRPr="00B07E02" w14:paraId="004FBF95" w14:textId="77777777" w:rsidTr="00B07E02">
        <w:tc>
          <w:tcPr>
            <w:tcW w:w="560" w:type="dxa"/>
            <w:shd w:val="clear" w:color="auto" w:fill="D9D9D9" w:themeFill="background1" w:themeFillShade="D9"/>
          </w:tcPr>
          <w:p w14:paraId="06FB386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 xml:space="preserve">№ </w:t>
            </w:r>
            <w:r w:rsidRPr="00B07E02">
              <w:rPr>
                <w:rFonts w:ascii="Times New Roman" w:hAnsi="Times New Roman"/>
                <w:b/>
                <w:bCs/>
                <w:sz w:val="24"/>
                <w:szCs w:val="24"/>
              </w:rPr>
              <w:t>п/п</w:t>
            </w:r>
          </w:p>
        </w:tc>
        <w:tc>
          <w:tcPr>
            <w:tcW w:w="2149" w:type="dxa"/>
            <w:shd w:val="clear" w:color="auto" w:fill="D9D9D9" w:themeFill="background1" w:themeFillShade="D9"/>
          </w:tcPr>
          <w:p w14:paraId="6EB09AC4" w14:textId="77777777" w:rsidR="00C34068" w:rsidRPr="00B07E02" w:rsidRDefault="00C34068" w:rsidP="007E632F">
            <w:pPr>
              <w:spacing w:after="0" w:line="240" w:lineRule="auto"/>
              <w:jc w:val="both"/>
              <w:rPr>
                <w:rFonts w:ascii="Times New Roman" w:hAnsi="Times New Roman"/>
                <w:sz w:val="24"/>
                <w:szCs w:val="24"/>
              </w:rPr>
            </w:pPr>
          </w:p>
          <w:p w14:paraId="082E43FF"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shd w:val="clear" w:color="auto" w:fill="D9D9D9" w:themeFill="background1" w:themeFillShade="D9"/>
              </w:rPr>
              <w:t>Раздел</w:t>
            </w:r>
            <w:r w:rsidRPr="00B07E02">
              <w:rPr>
                <w:rFonts w:ascii="Times New Roman" w:hAnsi="Times New Roman"/>
                <w:b/>
                <w:bCs/>
                <w:sz w:val="24"/>
                <w:szCs w:val="24"/>
              </w:rPr>
              <w:t xml:space="preserve"> дисциплины</w:t>
            </w:r>
          </w:p>
        </w:tc>
        <w:tc>
          <w:tcPr>
            <w:tcW w:w="943" w:type="dxa"/>
            <w:shd w:val="clear" w:color="auto" w:fill="D9D9D9" w:themeFill="background1" w:themeFillShade="D9"/>
          </w:tcPr>
          <w:p w14:paraId="71F34B9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Общая трудоемкость</w:t>
            </w:r>
          </w:p>
          <w:p w14:paraId="1DA8351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 часах)</w:t>
            </w:r>
          </w:p>
        </w:tc>
        <w:tc>
          <w:tcPr>
            <w:tcW w:w="3544" w:type="dxa"/>
            <w:gridSpan w:val="5"/>
          </w:tcPr>
          <w:tbl>
            <w:tblPr>
              <w:tblW w:w="4110"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589"/>
              <w:gridCol w:w="605"/>
              <w:gridCol w:w="605"/>
              <w:gridCol w:w="589"/>
              <w:gridCol w:w="1722"/>
            </w:tblGrid>
            <w:tr w:rsidR="00C34068" w:rsidRPr="00B07E02" w14:paraId="3C9BC03C" w14:textId="77777777" w:rsidTr="00B07E02">
              <w:trPr>
                <w:trHeight w:val="1305"/>
                <w:tblCellSpacing w:w="0" w:type="dxa"/>
              </w:trPr>
              <w:tc>
                <w:tcPr>
                  <w:tcW w:w="3975" w:type="dxa"/>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909FE7C"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Виды учебных занятий, включая</w:t>
                  </w:r>
                </w:p>
                <w:p w14:paraId="6F74C54B"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самостоятельную работу обучающихся, и трудоемкость</w:t>
                  </w:r>
                </w:p>
                <w:p w14:paraId="6DC1BDD0"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(в часах)</w:t>
                  </w:r>
                </w:p>
              </w:tc>
            </w:tr>
            <w:tr w:rsidR="00C34068" w:rsidRPr="00B07E02" w14:paraId="121FC525" w14:textId="77777777" w:rsidTr="00B07E02">
              <w:trPr>
                <w:trHeight w:val="2175"/>
                <w:tblCellSpacing w:w="0" w:type="dxa"/>
              </w:trPr>
              <w:tc>
                <w:tcPr>
                  <w:tcW w:w="57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E2A9863"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Лекции</w:t>
                  </w:r>
                </w:p>
              </w:tc>
              <w:tc>
                <w:tcPr>
                  <w:tcW w:w="585"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324D899"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Практические занятия</w:t>
                  </w:r>
                </w:p>
              </w:tc>
              <w:tc>
                <w:tcPr>
                  <w:tcW w:w="585"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79615C3"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Лабораторные работы</w:t>
                  </w:r>
                </w:p>
              </w:tc>
              <w:tc>
                <w:tcPr>
                  <w:tcW w:w="57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3CDABD1"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Самостоятельная работа</w:t>
                  </w:r>
                </w:p>
              </w:tc>
              <w:tc>
                <w:tcPr>
                  <w:tcW w:w="1185"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4453077" w14:textId="77777777" w:rsidR="00C34068" w:rsidRPr="00B07E02" w:rsidRDefault="00C34068" w:rsidP="00035EBA">
                  <w:pPr>
                    <w:spacing w:after="0" w:line="240" w:lineRule="auto"/>
                    <w:jc w:val="both"/>
                    <w:rPr>
                      <w:rFonts w:ascii="Times New Roman" w:hAnsi="Times New Roman"/>
                      <w:sz w:val="24"/>
                      <w:szCs w:val="24"/>
                    </w:rPr>
                  </w:pPr>
                  <w:r w:rsidRPr="00B07E02">
                    <w:rPr>
                      <w:rFonts w:ascii="Times New Roman" w:hAnsi="Times New Roman"/>
                      <w:b/>
                      <w:bCs/>
                      <w:sz w:val="24"/>
                      <w:szCs w:val="24"/>
                    </w:rPr>
                    <w:t>Формы текущего контроля</w:t>
                  </w:r>
                </w:p>
                <w:p w14:paraId="7D612044" w14:textId="77777777" w:rsidR="00C34068" w:rsidRPr="00B07E02" w:rsidRDefault="00C34068" w:rsidP="00035EBA">
                  <w:pPr>
                    <w:spacing w:after="0" w:line="240" w:lineRule="auto"/>
                    <w:jc w:val="both"/>
                    <w:rPr>
                      <w:rFonts w:ascii="Times New Roman" w:hAnsi="Times New Roman"/>
                      <w:sz w:val="24"/>
                      <w:szCs w:val="24"/>
                    </w:rPr>
                  </w:pPr>
                </w:p>
              </w:tc>
            </w:tr>
          </w:tbl>
          <w:p w14:paraId="67DADA68" w14:textId="77777777" w:rsidR="00C34068" w:rsidRPr="00B07E02" w:rsidRDefault="00C34068" w:rsidP="007E632F">
            <w:pPr>
              <w:spacing w:after="0" w:line="240" w:lineRule="auto"/>
              <w:jc w:val="both"/>
              <w:rPr>
                <w:rFonts w:ascii="Times New Roman" w:hAnsi="Times New Roman"/>
                <w:sz w:val="24"/>
                <w:szCs w:val="24"/>
              </w:rPr>
            </w:pPr>
          </w:p>
        </w:tc>
        <w:tc>
          <w:tcPr>
            <w:tcW w:w="2268" w:type="dxa"/>
            <w:shd w:val="clear" w:color="auto" w:fill="D9D9D9" w:themeFill="background1" w:themeFillShade="D9"/>
          </w:tcPr>
          <w:p w14:paraId="51F9A9F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Вид промежуточной аттестации</w:t>
            </w:r>
          </w:p>
          <w:p w14:paraId="71F93413"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4841EB28" w14:textId="77777777" w:rsidTr="007E632F">
        <w:trPr>
          <w:trHeight w:val="525"/>
        </w:trPr>
        <w:tc>
          <w:tcPr>
            <w:tcW w:w="560" w:type="dxa"/>
          </w:tcPr>
          <w:p w14:paraId="0E75623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2149" w:type="dxa"/>
          </w:tcPr>
          <w:p w14:paraId="48459C7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Тема1 Сметное дело</w:t>
            </w:r>
          </w:p>
        </w:tc>
        <w:tc>
          <w:tcPr>
            <w:tcW w:w="943" w:type="dxa"/>
          </w:tcPr>
          <w:p w14:paraId="31906A30" w14:textId="77777777" w:rsidR="00C34068" w:rsidRPr="00B07E02" w:rsidRDefault="00DC58FF" w:rsidP="007E632F">
            <w:pPr>
              <w:spacing w:after="0" w:line="240" w:lineRule="auto"/>
              <w:jc w:val="both"/>
              <w:rPr>
                <w:rFonts w:ascii="Times New Roman" w:hAnsi="Times New Roman"/>
                <w:sz w:val="24"/>
                <w:szCs w:val="24"/>
              </w:rPr>
            </w:pPr>
            <w:r>
              <w:rPr>
                <w:rFonts w:ascii="Times New Roman" w:hAnsi="Times New Roman"/>
                <w:sz w:val="24"/>
                <w:szCs w:val="24"/>
              </w:rPr>
              <w:t>9</w:t>
            </w:r>
          </w:p>
        </w:tc>
        <w:tc>
          <w:tcPr>
            <w:tcW w:w="709" w:type="dxa"/>
          </w:tcPr>
          <w:p w14:paraId="0C46812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567" w:type="dxa"/>
          </w:tcPr>
          <w:p w14:paraId="07D5036B" w14:textId="77777777" w:rsidR="00C34068" w:rsidRPr="00B07E02" w:rsidRDefault="00C34068" w:rsidP="007E632F">
            <w:pPr>
              <w:spacing w:after="0" w:line="240" w:lineRule="auto"/>
              <w:jc w:val="both"/>
              <w:rPr>
                <w:rFonts w:ascii="Times New Roman" w:hAnsi="Times New Roman"/>
                <w:sz w:val="24"/>
                <w:szCs w:val="24"/>
              </w:rPr>
            </w:pPr>
          </w:p>
        </w:tc>
        <w:tc>
          <w:tcPr>
            <w:tcW w:w="567" w:type="dxa"/>
          </w:tcPr>
          <w:p w14:paraId="11F0E256"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6127B523" w14:textId="77777777" w:rsidR="00C34068" w:rsidRPr="00B07E02" w:rsidRDefault="00DC58FF" w:rsidP="00560F48">
            <w:pPr>
              <w:spacing w:after="0" w:line="240" w:lineRule="auto"/>
              <w:jc w:val="both"/>
              <w:rPr>
                <w:rFonts w:ascii="Times New Roman" w:hAnsi="Times New Roman"/>
                <w:sz w:val="24"/>
                <w:szCs w:val="24"/>
              </w:rPr>
            </w:pPr>
            <w:r>
              <w:rPr>
                <w:rFonts w:ascii="Times New Roman" w:hAnsi="Times New Roman"/>
                <w:sz w:val="24"/>
                <w:szCs w:val="24"/>
              </w:rPr>
              <w:t>8</w:t>
            </w:r>
          </w:p>
        </w:tc>
        <w:tc>
          <w:tcPr>
            <w:tcW w:w="992" w:type="dxa"/>
          </w:tcPr>
          <w:p w14:paraId="4B5CECE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tc>
        <w:tc>
          <w:tcPr>
            <w:tcW w:w="2268" w:type="dxa"/>
          </w:tcPr>
          <w:p w14:paraId="46F88CE4"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58B3C57B" w14:textId="77777777" w:rsidTr="00560F48">
        <w:trPr>
          <w:trHeight w:val="2332"/>
        </w:trPr>
        <w:tc>
          <w:tcPr>
            <w:tcW w:w="560" w:type="dxa"/>
          </w:tcPr>
          <w:p w14:paraId="23E73FB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2</w:t>
            </w:r>
          </w:p>
        </w:tc>
        <w:tc>
          <w:tcPr>
            <w:tcW w:w="2149" w:type="dxa"/>
          </w:tcPr>
          <w:p w14:paraId="79831AD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Тема2 Состав сметной стоимости строительства и методические основы определения элементов прямых затрат.</w:t>
            </w:r>
          </w:p>
          <w:p w14:paraId="35A91354" w14:textId="77777777" w:rsidR="00C34068" w:rsidRPr="00B07E02" w:rsidRDefault="00C34068" w:rsidP="007E632F">
            <w:pPr>
              <w:spacing w:after="0" w:line="240" w:lineRule="auto"/>
              <w:jc w:val="both"/>
              <w:rPr>
                <w:rFonts w:ascii="Times New Roman" w:hAnsi="Times New Roman"/>
                <w:sz w:val="24"/>
                <w:szCs w:val="24"/>
              </w:rPr>
            </w:pPr>
          </w:p>
        </w:tc>
        <w:tc>
          <w:tcPr>
            <w:tcW w:w="943" w:type="dxa"/>
          </w:tcPr>
          <w:p w14:paraId="32574EF7" w14:textId="77777777" w:rsidR="00C34068" w:rsidRPr="00B07E02" w:rsidRDefault="00560F48" w:rsidP="00DC58FF">
            <w:pPr>
              <w:spacing w:after="0" w:line="240" w:lineRule="auto"/>
              <w:jc w:val="both"/>
              <w:rPr>
                <w:rFonts w:ascii="Times New Roman" w:hAnsi="Times New Roman"/>
                <w:sz w:val="24"/>
                <w:szCs w:val="24"/>
              </w:rPr>
            </w:pPr>
            <w:r>
              <w:rPr>
                <w:rFonts w:ascii="Times New Roman" w:hAnsi="Times New Roman"/>
                <w:sz w:val="24"/>
                <w:szCs w:val="24"/>
              </w:rPr>
              <w:t>1</w:t>
            </w:r>
            <w:r w:rsidR="00DC58FF">
              <w:rPr>
                <w:rFonts w:ascii="Times New Roman" w:hAnsi="Times New Roman"/>
                <w:sz w:val="24"/>
                <w:szCs w:val="24"/>
              </w:rPr>
              <w:t>1</w:t>
            </w:r>
          </w:p>
        </w:tc>
        <w:tc>
          <w:tcPr>
            <w:tcW w:w="709" w:type="dxa"/>
          </w:tcPr>
          <w:p w14:paraId="5A7D1E37"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0CFCFE92" w14:textId="77777777" w:rsidR="00C34068" w:rsidRPr="00B07E02" w:rsidRDefault="00DC58FF"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60BEF1AA"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184A03AB"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7</w:t>
            </w:r>
          </w:p>
        </w:tc>
        <w:tc>
          <w:tcPr>
            <w:tcW w:w="992" w:type="dxa"/>
          </w:tcPr>
          <w:p w14:paraId="6A7B62B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tc>
        <w:tc>
          <w:tcPr>
            <w:tcW w:w="2268" w:type="dxa"/>
          </w:tcPr>
          <w:p w14:paraId="1A876ED6"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6738FBD5" w14:textId="77777777" w:rsidTr="007E632F">
        <w:tc>
          <w:tcPr>
            <w:tcW w:w="560" w:type="dxa"/>
          </w:tcPr>
          <w:p w14:paraId="03ABF34D"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3</w:t>
            </w:r>
          </w:p>
        </w:tc>
        <w:tc>
          <w:tcPr>
            <w:tcW w:w="2149" w:type="dxa"/>
          </w:tcPr>
          <w:p w14:paraId="76A18ED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Тема №3 Определение накладных расходов , сметной прибыли и лимитированных затрат.</w:t>
            </w:r>
          </w:p>
        </w:tc>
        <w:tc>
          <w:tcPr>
            <w:tcW w:w="943" w:type="dxa"/>
          </w:tcPr>
          <w:p w14:paraId="2EF28F79" w14:textId="77777777" w:rsidR="00C34068" w:rsidRPr="00B07E02" w:rsidRDefault="00DC58FF" w:rsidP="00DC58FF">
            <w:pPr>
              <w:spacing w:after="0" w:line="240" w:lineRule="auto"/>
              <w:jc w:val="both"/>
              <w:rPr>
                <w:rFonts w:ascii="Times New Roman" w:hAnsi="Times New Roman"/>
                <w:sz w:val="24"/>
                <w:szCs w:val="24"/>
              </w:rPr>
            </w:pPr>
            <w:r>
              <w:rPr>
                <w:rFonts w:ascii="Times New Roman" w:hAnsi="Times New Roman"/>
                <w:sz w:val="24"/>
                <w:szCs w:val="24"/>
              </w:rPr>
              <w:t>12</w:t>
            </w:r>
          </w:p>
        </w:tc>
        <w:tc>
          <w:tcPr>
            <w:tcW w:w="709" w:type="dxa"/>
          </w:tcPr>
          <w:p w14:paraId="2A76F10C" w14:textId="77777777" w:rsidR="00C34068" w:rsidRPr="00B07E02" w:rsidRDefault="00DC58FF"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300A15E7" w14:textId="77777777" w:rsidR="00C34068" w:rsidRPr="00B07E02" w:rsidRDefault="00DC58FF"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0DF70FC5"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5A24ABAB" w14:textId="77777777" w:rsidR="00C34068" w:rsidRPr="00B07E02" w:rsidRDefault="00DC58FF" w:rsidP="00560F48">
            <w:pPr>
              <w:spacing w:after="0" w:line="240" w:lineRule="auto"/>
              <w:jc w:val="both"/>
              <w:rPr>
                <w:rFonts w:ascii="Times New Roman" w:hAnsi="Times New Roman"/>
                <w:sz w:val="24"/>
                <w:szCs w:val="24"/>
              </w:rPr>
            </w:pPr>
            <w:r>
              <w:rPr>
                <w:rFonts w:ascii="Times New Roman" w:hAnsi="Times New Roman"/>
                <w:sz w:val="24"/>
                <w:szCs w:val="24"/>
              </w:rPr>
              <w:t>8</w:t>
            </w:r>
          </w:p>
        </w:tc>
        <w:tc>
          <w:tcPr>
            <w:tcW w:w="992" w:type="dxa"/>
          </w:tcPr>
          <w:p w14:paraId="4BDA945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p w14:paraId="1B78AF0F" w14:textId="77777777" w:rsidR="00C34068" w:rsidRPr="00B07E02" w:rsidRDefault="00C34068" w:rsidP="007E632F">
            <w:pPr>
              <w:spacing w:after="0" w:line="240" w:lineRule="auto"/>
              <w:jc w:val="both"/>
              <w:rPr>
                <w:rFonts w:ascii="Times New Roman" w:hAnsi="Times New Roman"/>
                <w:sz w:val="24"/>
                <w:szCs w:val="24"/>
              </w:rPr>
            </w:pPr>
          </w:p>
        </w:tc>
        <w:tc>
          <w:tcPr>
            <w:tcW w:w="2268" w:type="dxa"/>
          </w:tcPr>
          <w:p w14:paraId="7FE09ECC"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4EA06DC7" w14:textId="77777777" w:rsidTr="007E632F">
        <w:tc>
          <w:tcPr>
            <w:tcW w:w="560" w:type="dxa"/>
          </w:tcPr>
          <w:p w14:paraId="102200CF"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4</w:t>
            </w:r>
          </w:p>
        </w:tc>
        <w:tc>
          <w:tcPr>
            <w:tcW w:w="2149" w:type="dxa"/>
          </w:tcPr>
          <w:p w14:paraId="0385C44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Тема4Составление локальных смет на строительные и другие работы</w:t>
            </w:r>
          </w:p>
        </w:tc>
        <w:tc>
          <w:tcPr>
            <w:tcW w:w="943" w:type="dxa"/>
          </w:tcPr>
          <w:p w14:paraId="3DC82279" w14:textId="77777777" w:rsidR="00C34068" w:rsidRPr="00B07E02" w:rsidRDefault="00DC58FF" w:rsidP="007E632F">
            <w:pPr>
              <w:spacing w:after="0" w:line="240" w:lineRule="auto"/>
              <w:jc w:val="both"/>
              <w:rPr>
                <w:rFonts w:ascii="Times New Roman" w:hAnsi="Times New Roman"/>
                <w:sz w:val="24"/>
                <w:szCs w:val="24"/>
              </w:rPr>
            </w:pPr>
            <w:r>
              <w:rPr>
                <w:rFonts w:ascii="Times New Roman" w:hAnsi="Times New Roman"/>
                <w:sz w:val="24"/>
                <w:szCs w:val="24"/>
              </w:rPr>
              <w:t>10</w:t>
            </w:r>
          </w:p>
        </w:tc>
        <w:tc>
          <w:tcPr>
            <w:tcW w:w="709" w:type="dxa"/>
          </w:tcPr>
          <w:p w14:paraId="41DF62C2"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31DC8E69"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75501521"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1C477BAA"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6</w:t>
            </w:r>
          </w:p>
        </w:tc>
        <w:tc>
          <w:tcPr>
            <w:tcW w:w="992" w:type="dxa"/>
          </w:tcPr>
          <w:p w14:paraId="7D5FF92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tc>
        <w:tc>
          <w:tcPr>
            <w:tcW w:w="2268" w:type="dxa"/>
          </w:tcPr>
          <w:p w14:paraId="65E6498C"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5DA5D8D2" w14:textId="77777777" w:rsidTr="007E632F">
        <w:tc>
          <w:tcPr>
            <w:tcW w:w="560" w:type="dxa"/>
          </w:tcPr>
          <w:p w14:paraId="7BA0570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5</w:t>
            </w:r>
          </w:p>
        </w:tc>
        <w:tc>
          <w:tcPr>
            <w:tcW w:w="2149" w:type="dxa"/>
          </w:tcPr>
          <w:p w14:paraId="5137FC1D"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Тема5Составление объектного сметного расчета(объектной сметы)</w:t>
            </w:r>
          </w:p>
        </w:tc>
        <w:tc>
          <w:tcPr>
            <w:tcW w:w="943" w:type="dxa"/>
          </w:tcPr>
          <w:p w14:paraId="6BCFCA83" w14:textId="77777777" w:rsidR="00C34068" w:rsidRPr="00B07E02" w:rsidRDefault="00560F48" w:rsidP="007E632F">
            <w:pPr>
              <w:spacing w:after="0" w:line="240" w:lineRule="auto"/>
              <w:jc w:val="both"/>
              <w:rPr>
                <w:rFonts w:ascii="Times New Roman" w:hAnsi="Times New Roman"/>
                <w:sz w:val="24"/>
                <w:szCs w:val="24"/>
              </w:rPr>
            </w:pPr>
            <w:r>
              <w:rPr>
                <w:rFonts w:ascii="Times New Roman" w:hAnsi="Times New Roman"/>
                <w:sz w:val="24"/>
                <w:szCs w:val="24"/>
              </w:rPr>
              <w:t>10</w:t>
            </w:r>
          </w:p>
        </w:tc>
        <w:tc>
          <w:tcPr>
            <w:tcW w:w="709" w:type="dxa"/>
          </w:tcPr>
          <w:p w14:paraId="1D98E599"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0DACE88A"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3D61B453"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684FA4D9"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6</w:t>
            </w:r>
          </w:p>
        </w:tc>
        <w:tc>
          <w:tcPr>
            <w:tcW w:w="992" w:type="dxa"/>
          </w:tcPr>
          <w:p w14:paraId="52740AB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tc>
        <w:tc>
          <w:tcPr>
            <w:tcW w:w="2268" w:type="dxa"/>
          </w:tcPr>
          <w:p w14:paraId="48CC38A4"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29452885" w14:textId="77777777" w:rsidTr="007E632F">
        <w:tc>
          <w:tcPr>
            <w:tcW w:w="560" w:type="dxa"/>
          </w:tcPr>
          <w:p w14:paraId="3E7BEA0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6</w:t>
            </w:r>
          </w:p>
        </w:tc>
        <w:tc>
          <w:tcPr>
            <w:tcW w:w="2149" w:type="dxa"/>
          </w:tcPr>
          <w:p w14:paraId="32CEAE9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Тема6Сводный</w:t>
            </w:r>
          </w:p>
          <w:p w14:paraId="3E0BD33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сметный расчет стоимости строительства</w:t>
            </w:r>
          </w:p>
          <w:p w14:paraId="66B26C9F" w14:textId="77777777" w:rsidR="00C34068" w:rsidRPr="00B07E02" w:rsidRDefault="00C34068" w:rsidP="007E632F">
            <w:pPr>
              <w:spacing w:after="0" w:line="240" w:lineRule="auto"/>
              <w:jc w:val="both"/>
              <w:rPr>
                <w:rFonts w:ascii="Times New Roman" w:hAnsi="Times New Roman"/>
                <w:sz w:val="24"/>
                <w:szCs w:val="24"/>
              </w:rPr>
            </w:pPr>
          </w:p>
        </w:tc>
        <w:tc>
          <w:tcPr>
            <w:tcW w:w="943" w:type="dxa"/>
          </w:tcPr>
          <w:p w14:paraId="65FDFDD4" w14:textId="77777777" w:rsidR="00C34068" w:rsidRPr="00B07E02" w:rsidRDefault="00560F48" w:rsidP="007E632F">
            <w:pPr>
              <w:spacing w:after="0" w:line="240" w:lineRule="auto"/>
              <w:jc w:val="both"/>
              <w:rPr>
                <w:rFonts w:ascii="Times New Roman" w:hAnsi="Times New Roman"/>
                <w:sz w:val="24"/>
                <w:szCs w:val="24"/>
              </w:rPr>
            </w:pPr>
            <w:r>
              <w:rPr>
                <w:rFonts w:ascii="Times New Roman" w:hAnsi="Times New Roman"/>
                <w:sz w:val="24"/>
                <w:szCs w:val="24"/>
              </w:rPr>
              <w:t>1</w:t>
            </w:r>
            <w:r w:rsidR="00C34068" w:rsidRPr="00B07E02">
              <w:rPr>
                <w:rFonts w:ascii="Times New Roman" w:hAnsi="Times New Roman"/>
                <w:sz w:val="24"/>
                <w:szCs w:val="24"/>
              </w:rPr>
              <w:t>0</w:t>
            </w:r>
          </w:p>
        </w:tc>
        <w:tc>
          <w:tcPr>
            <w:tcW w:w="709" w:type="dxa"/>
          </w:tcPr>
          <w:p w14:paraId="5BFFA7B3"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79D15744"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6F0DB25A"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7B802133"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6</w:t>
            </w:r>
          </w:p>
        </w:tc>
        <w:tc>
          <w:tcPr>
            <w:tcW w:w="992" w:type="dxa"/>
          </w:tcPr>
          <w:p w14:paraId="7D86A12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tc>
        <w:tc>
          <w:tcPr>
            <w:tcW w:w="2268" w:type="dxa"/>
          </w:tcPr>
          <w:p w14:paraId="30E055B7"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08BB139E" w14:textId="77777777" w:rsidTr="007E632F">
        <w:trPr>
          <w:trHeight w:val="810"/>
        </w:trPr>
        <w:tc>
          <w:tcPr>
            <w:tcW w:w="560" w:type="dxa"/>
          </w:tcPr>
          <w:p w14:paraId="5D30446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7</w:t>
            </w:r>
          </w:p>
        </w:tc>
        <w:tc>
          <w:tcPr>
            <w:tcW w:w="2149" w:type="dxa"/>
          </w:tcPr>
          <w:p w14:paraId="1FBC948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Тема7Сметные вопросы в договорных отношениях в строительстве</w:t>
            </w:r>
          </w:p>
        </w:tc>
        <w:tc>
          <w:tcPr>
            <w:tcW w:w="943" w:type="dxa"/>
          </w:tcPr>
          <w:p w14:paraId="209A1373" w14:textId="77777777" w:rsidR="00C34068" w:rsidRPr="00B07E02" w:rsidRDefault="00560F48" w:rsidP="007E632F">
            <w:pPr>
              <w:spacing w:after="0" w:line="240" w:lineRule="auto"/>
              <w:jc w:val="both"/>
              <w:rPr>
                <w:rFonts w:ascii="Times New Roman" w:hAnsi="Times New Roman"/>
                <w:sz w:val="24"/>
                <w:szCs w:val="24"/>
              </w:rPr>
            </w:pPr>
            <w:r>
              <w:rPr>
                <w:rFonts w:ascii="Times New Roman" w:hAnsi="Times New Roman"/>
                <w:sz w:val="24"/>
                <w:szCs w:val="24"/>
              </w:rPr>
              <w:t>10</w:t>
            </w:r>
          </w:p>
        </w:tc>
        <w:tc>
          <w:tcPr>
            <w:tcW w:w="709" w:type="dxa"/>
          </w:tcPr>
          <w:p w14:paraId="51E8DC8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567" w:type="dxa"/>
          </w:tcPr>
          <w:p w14:paraId="6D61C26B"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2</w:t>
            </w:r>
          </w:p>
        </w:tc>
        <w:tc>
          <w:tcPr>
            <w:tcW w:w="567" w:type="dxa"/>
          </w:tcPr>
          <w:p w14:paraId="5A6C81B9"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0FB983FB"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sz w:val="24"/>
                <w:szCs w:val="24"/>
              </w:rPr>
              <w:t>7</w:t>
            </w:r>
          </w:p>
        </w:tc>
        <w:tc>
          <w:tcPr>
            <w:tcW w:w="992" w:type="dxa"/>
          </w:tcPr>
          <w:p w14:paraId="5B08EBA1"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устный опрос</w:t>
            </w:r>
          </w:p>
          <w:p w14:paraId="00446937" w14:textId="77777777" w:rsidR="00C34068" w:rsidRPr="00B07E02" w:rsidRDefault="00C34068" w:rsidP="007E632F">
            <w:pPr>
              <w:spacing w:after="0" w:line="240" w:lineRule="auto"/>
              <w:jc w:val="both"/>
              <w:rPr>
                <w:rFonts w:ascii="Times New Roman" w:hAnsi="Times New Roman"/>
                <w:sz w:val="24"/>
                <w:szCs w:val="24"/>
              </w:rPr>
            </w:pPr>
          </w:p>
          <w:p w14:paraId="5B8521C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итоговый тест</w:t>
            </w:r>
          </w:p>
        </w:tc>
        <w:tc>
          <w:tcPr>
            <w:tcW w:w="2268" w:type="dxa"/>
          </w:tcPr>
          <w:p w14:paraId="1D6D64A7"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164D21F2" w14:textId="77777777" w:rsidTr="007E632F">
        <w:tc>
          <w:tcPr>
            <w:tcW w:w="560" w:type="dxa"/>
          </w:tcPr>
          <w:p w14:paraId="0BEC49AD" w14:textId="77777777" w:rsidR="00C34068" w:rsidRPr="00B07E02" w:rsidRDefault="00C34068" w:rsidP="007E632F">
            <w:pPr>
              <w:spacing w:after="0" w:line="240" w:lineRule="auto"/>
              <w:jc w:val="both"/>
              <w:rPr>
                <w:rFonts w:ascii="Times New Roman" w:hAnsi="Times New Roman"/>
                <w:sz w:val="24"/>
                <w:szCs w:val="24"/>
              </w:rPr>
            </w:pPr>
          </w:p>
        </w:tc>
        <w:tc>
          <w:tcPr>
            <w:tcW w:w="2149" w:type="dxa"/>
          </w:tcPr>
          <w:p w14:paraId="02D32AF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Форма аттестации</w:t>
            </w:r>
          </w:p>
        </w:tc>
        <w:tc>
          <w:tcPr>
            <w:tcW w:w="943" w:type="dxa"/>
          </w:tcPr>
          <w:p w14:paraId="7A23491F"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36B927D8" w14:textId="77777777" w:rsidR="00C34068" w:rsidRPr="00B07E02" w:rsidRDefault="00C34068" w:rsidP="007E632F">
            <w:pPr>
              <w:spacing w:after="0" w:line="240" w:lineRule="auto"/>
              <w:jc w:val="both"/>
              <w:rPr>
                <w:rFonts w:ascii="Times New Roman" w:hAnsi="Times New Roman"/>
                <w:sz w:val="24"/>
                <w:szCs w:val="24"/>
              </w:rPr>
            </w:pPr>
          </w:p>
        </w:tc>
        <w:tc>
          <w:tcPr>
            <w:tcW w:w="567" w:type="dxa"/>
          </w:tcPr>
          <w:p w14:paraId="783A6481" w14:textId="77777777" w:rsidR="00C34068" w:rsidRPr="00B07E02" w:rsidRDefault="00C34068" w:rsidP="007E632F">
            <w:pPr>
              <w:spacing w:after="0" w:line="240" w:lineRule="auto"/>
              <w:jc w:val="both"/>
              <w:rPr>
                <w:rFonts w:ascii="Times New Roman" w:hAnsi="Times New Roman"/>
                <w:sz w:val="24"/>
                <w:szCs w:val="24"/>
              </w:rPr>
            </w:pPr>
          </w:p>
        </w:tc>
        <w:tc>
          <w:tcPr>
            <w:tcW w:w="567" w:type="dxa"/>
          </w:tcPr>
          <w:p w14:paraId="732E9D4D"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5E55774D" w14:textId="77777777" w:rsidR="00C34068" w:rsidRPr="00B07E02" w:rsidRDefault="00C34068" w:rsidP="007E632F">
            <w:pPr>
              <w:spacing w:after="0" w:line="240" w:lineRule="auto"/>
              <w:jc w:val="both"/>
              <w:rPr>
                <w:rFonts w:ascii="Times New Roman" w:hAnsi="Times New Roman"/>
                <w:sz w:val="24"/>
                <w:szCs w:val="24"/>
              </w:rPr>
            </w:pPr>
          </w:p>
        </w:tc>
        <w:tc>
          <w:tcPr>
            <w:tcW w:w="992" w:type="dxa"/>
          </w:tcPr>
          <w:p w14:paraId="0FCEA735" w14:textId="77777777" w:rsidR="00C34068" w:rsidRPr="00B07E02" w:rsidRDefault="00C34068" w:rsidP="007E632F">
            <w:pPr>
              <w:spacing w:after="0" w:line="240" w:lineRule="auto"/>
              <w:jc w:val="both"/>
              <w:rPr>
                <w:rFonts w:ascii="Times New Roman" w:hAnsi="Times New Roman"/>
                <w:sz w:val="24"/>
                <w:szCs w:val="24"/>
              </w:rPr>
            </w:pPr>
          </w:p>
        </w:tc>
        <w:tc>
          <w:tcPr>
            <w:tcW w:w="2268" w:type="dxa"/>
          </w:tcPr>
          <w:p w14:paraId="05F154C1" w14:textId="77777777" w:rsidR="00C34068" w:rsidRPr="00B07E02" w:rsidRDefault="00C34068" w:rsidP="001430AC">
            <w:pPr>
              <w:spacing w:after="0" w:line="240" w:lineRule="auto"/>
              <w:jc w:val="both"/>
              <w:rPr>
                <w:rFonts w:ascii="Times New Roman" w:hAnsi="Times New Roman"/>
                <w:sz w:val="24"/>
                <w:szCs w:val="24"/>
              </w:rPr>
            </w:pPr>
            <w:r w:rsidRPr="00B07E02">
              <w:rPr>
                <w:rFonts w:ascii="Times New Roman" w:hAnsi="Times New Roman"/>
                <w:b/>
                <w:bCs/>
                <w:sz w:val="24"/>
                <w:szCs w:val="24"/>
              </w:rPr>
              <w:t>З</w:t>
            </w:r>
          </w:p>
        </w:tc>
      </w:tr>
      <w:tr w:rsidR="00C34068" w:rsidRPr="00B07E02" w14:paraId="7299E2D6" w14:textId="77777777" w:rsidTr="007E632F">
        <w:tc>
          <w:tcPr>
            <w:tcW w:w="560" w:type="dxa"/>
          </w:tcPr>
          <w:p w14:paraId="281BEC60" w14:textId="77777777" w:rsidR="00C34068" w:rsidRPr="00B07E02" w:rsidRDefault="00C34068" w:rsidP="007E632F">
            <w:pPr>
              <w:spacing w:after="0" w:line="240" w:lineRule="auto"/>
              <w:jc w:val="both"/>
              <w:rPr>
                <w:rFonts w:ascii="Times New Roman" w:hAnsi="Times New Roman"/>
                <w:sz w:val="24"/>
                <w:szCs w:val="24"/>
              </w:rPr>
            </w:pPr>
          </w:p>
        </w:tc>
        <w:tc>
          <w:tcPr>
            <w:tcW w:w="2149" w:type="dxa"/>
          </w:tcPr>
          <w:p w14:paraId="5247DFD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Всего</w:t>
            </w:r>
          </w:p>
        </w:tc>
        <w:tc>
          <w:tcPr>
            <w:tcW w:w="943" w:type="dxa"/>
          </w:tcPr>
          <w:p w14:paraId="2A630117" w14:textId="77777777" w:rsidR="00C34068" w:rsidRPr="00B07E02" w:rsidRDefault="00560F48" w:rsidP="007E632F">
            <w:pPr>
              <w:spacing w:after="0" w:line="240" w:lineRule="auto"/>
              <w:jc w:val="both"/>
              <w:rPr>
                <w:rFonts w:ascii="Times New Roman" w:hAnsi="Times New Roman"/>
                <w:sz w:val="24"/>
                <w:szCs w:val="24"/>
              </w:rPr>
            </w:pPr>
            <w:r>
              <w:rPr>
                <w:rFonts w:ascii="Times New Roman" w:hAnsi="Times New Roman"/>
                <w:b/>
                <w:bCs/>
                <w:sz w:val="24"/>
                <w:szCs w:val="24"/>
              </w:rPr>
              <w:t>72</w:t>
            </w:r>
          </w:p>
        </w:tc>
        <w:tc>
          <w:tcPr>
            <w:tcW w:w="709" w:type="dxa"/>
          </w:tcPr>
          <w:p w14:paraId="332D9BDC"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12</w:t>
            </w:r>
          </w:p>
        </w:tc>
        <w:tc>
          <w:tcPr>
            <w:tcW w:w="567" w:type="dxa"/>
          </w:tcPr>
          <w:p w14:paraId="77C10BDA"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12</w:t>
            </w:r>
          </w:p>
        </w:tc>
        <w:tc>
          <w:tcPr>
            <w:tcW w:w="567" w:type="dxa"/>
          </w:tcPr>
          <w:p w14:paraId="43F0AE98" w14:textId="77777777" w:rsidR="00C34068" w:rsidRPr="00B07E02" w:rsidRDefault="00C34068" w:rsidP="007E632F">
            <w:pPr>
              <w:spacing w:after="0" w:line="240" w:lineRule="auto"/>
              <w:jc w:val="both"/>
              <w:rPr>
                <w:rFonts w:ascii="Times New Roman" w:hAnsi="Times New Roman"/>
                <w:sz w:val="24"/>
                <w:szCs w:val="24"/>
              </w:rPr>
            </w:pPr>
          </w:p>
        </w:tc>
        <w:tc>
          <w:tcPr>
            <w:tcW w:w="709" w:type="dxa"/>
          </w:tcPr>
          <w:p w14:paraId="0366D590" w14:textId="77777777" w:rsidR="00C34068" w:rsidRPr="00B07E02" w:rsidRDefault="001430AC" w:rsidP="007E632F">
            <w:pPr>
              <w:spacing w:after="0" w:line="240" w:lineRule="auto"/>
              <w:jc w:val="both"/>
              <w:rPr>
                <w:rFonts w:ascii="Times New Roman" w:hAnsi="Times New Roman"/>
                <w:sz w:val="24"/>
                <w:szCs w:val="24"/>
              </w:rPr>
            </w:pPr>
            <w:r>
              <w:rPr>
                <w:rFonts w:ascii="Times New Roman" w:hAnsi="Times New Roman"/>
                <w:b/>
                <w:bCs/>
                <w:sz w:val="24"/>
                <w:szCs w:val="24"/>
              </w:rPr>
              <w:t>48</w:t>
            </w:r>
          </w:p>
        </w:tc>
        <w:tc>
          <w:tcPr>
            <w:tcW w:w="992" w:type="dxa"/>
          </w:tcPr>
          <w:p w14:paraId="1B1BAEB6" w14:textId="77777777" w:rsidR="00C34068" w:rsidRPr="00B07E02" w:rsidRDefault="00C34068" w:rsidP="007E632F">
            <w:pPr>
              <w:spacing w:after="0" w:line="240" w:lineRule="auto"/>
              <w:jc w:val="both"/>
              <w:rPr>
                <w:rFonts w:ascii="Times New Roman" w:hAnsi="Times New Roman"/>
                <w:sz w:val="24"/>
                <w:szCs w:val="24"/>
              </w:rPr>
            </w:pPr>
          </w:p>
        </w:tc>
        <w:tc>
          <w:tcPr>
            <w:tcW w:w="2268" w:type="dxa"/>
          </w:tcPr>
          <w:p w14:paraId="100A34D7" w14:textId="77777777" w:rsidR="00C34068" w:rsidRPr="00B07E02" w:rsidRDefault="00C34068" w:rsidP="007E632F">
            <w:pPr>
              <w:spacing w:after="0" w:line="240" w:lineRule="auto"/>
              <w:jc w:val="both"/>
              <w:rPr>
                <w:rFonts w:ascii="Times New Roman" w:hAnsi="Times New Roman"/>
                <w:sz w:val="24"/>
                <w:szCs w:val="24"/>
              </w:rPr>
            </w:pPr>
          </w:p>
        </w:tc>
      </w:tr>
    </w:tbl>
    <w:p w14:paraId="14A01791" w14:textId="77777777" w:rsidR="00C34068" w:rsidRPr="00B07E02" w:rsidRDefault="00C34068" w:rsidP="00B77FBC">
      <w:pPr>
        <w:spacing w:after="0" w:line="240" w:lineRule="auto"/>
        <w:jc w:val="both"/>
        <w:rPr>
          <w:rFonts w:ascii="Times New Roman" w:hAnsi="Times New Roman"/>
          <w:sz w:val="24"/>
          <w:szCs w:val="24"/>
        </w:rPr>
      </w:pPr>
    </w:p>
    <w:p w14:paraId="5CB4D7D6"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sz w:val="24"/>
          <w:szCs w:val="24"/>
        </w:rPr>
        <w:t>Содержание лекционных занятий приведено в таблице 5, содержание практических занятий – в таблице 7.</w:t>
      </w:r>
    </w:p>
    <w:p w14:paraId="20C9157F" w14:textId="77777777" w:rsidR="00C34068" w:rsidRPr="00B07E02" w:rsidRDefault="00B07E02" w:rsidP="00CB284D">
      <w:pPr>
        <w:spacing w:after="0" w:line="240" w:lineRule="auto"/>
        <w:ind w:firstLine="709"/>
        <w:jc w:val="both"/>
        <w:rPr>
          <w:rFonts w:ascii="Times New Roman" w:hAnsi="Times New Roman"/>
          <w:sz w:val="24"/>
          <w:szCs w:val="24"/>
        </w:rPr>
      </w:pPr>
      <w:r>
        <w:rPr>
          <w:rFonts w:ascii="Times New Roman" w:hAnsi="Times New Roman"/>
          <w:sz w:val="24"/>
          <w:szCs w:val="24"/>
        </w:rPr>
        <w:t>Таблица 6</w:t>
      </w:r>
      <w:r w:rsidR="00C34068" w:rsidRPr="00B07E02">
        <w:rPr>
          <w:rFonts w:ascii="Times New Roman" w:hAnsi="Times New Roman"/>
          <w:sz w:val="24"/>
          <w:szCs w:val="24"/>
        </w:rPr>
        <w:t xml:space="preserve"> – Содержание лекционных занятий </w:t>
      </w:r>
    </w:p>
    <w:tbl>
      <w:tblPr>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3"/>
        <w:gridCol w:w="2209"/>
        <w:gridCol w:w="6880"/>
      </w:tblGrid>
      <w:tr w:rsidR="00C34068" w:rsidRPr="00B07E02" w14:paraId="6E107B54" w14:textId="77777777" w:rsidTr="00B07E02">
        <w:tc>
          <w:tcPr>
            <w:tcW w:w="593" w:type="dxa"/>
            <w:shd w:val="clear" w:color="auto" w:fill="D9D9D9" w:themeFill="background1" w:themeFillShade="D9"/>
          </w:tcPr>
          <w:p w14:paraId="5D4A5A1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w:t>
            </w:r>
          </w:p>
          <w:p w14:paraId="086E091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п/п</w:t>
            </w:r>
          </w:p>
        </w:tc>
        <w:tc>
          <w:tcPr>
            <w:tcW w:w="2209" w:type="dxa"/>
            <w:shd w:val="clear" w:color="auto" w:fill="D9D9D9" w:themeFill="background1" w:themeFillShade="D9"/>
          </w:tcPr>
          <w:p w14:paraId="00601CDD"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b/>
                <w:bCs/>
                <w:sz w:val="24"/>
                <w:szCs w:val="24"/>
              </w:rPr>
              <w:t>Наименование раздела (темы) дисциплины</w:t>
            </w:r>
          </w:p>
        </w:tc>
        <w:tc>
          <w:tcPr>
            <w:tcW w:w="6880" w:type="dxa"/>
            <w:shd w:val="clear" w:color="auto" w:fill="D9D9D9" w:themeFill="background1" w:themeFillShade="D9"/>
          </w:tcPr>
          <w:p w14:paraId="02400BC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Содержание раздела дисциплины</w:t>
            </w:r>
          </w:p>
        </w:tc>
      </w:tr>
      <w:tr w:rsidR="00C34068" w:rsidRPr="00B07E02" w14:paraId="635A724D" w14:textId="77777777" w:rsidTr="007E632F">
        <w:tc>
          <w:tcPr>
            <w:tcW w:w="593" w:type="dxa"/>
          </w:tcPr>
          <w:p w14:paraId="095829E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2209" w:type="dxa"/>
          </w:tcPr>
          <w:p w14:paraId="164C928F"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 1 Сметное дело</w:t>
            </w:r>
          </w:p>
        </w:tc>
        <w:tc>
          <w:tcPr>
            <w:tcW w:w="6880" w:type="dxa"/>
          </w:tcPr>
          <w:p w14:paraId="129F334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Основы ценообразования и его особенности в строительстве</w:t>
            </w:r>
          </w:p>
          <w:p w14:paraId="007F98B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Сущность цены в экономической системе. Особенности ценообразования в строительстве. Общие положения по определению сметной стоимости строительства. Методическая и нормативная базы определения стоимости строительной продукции</w:t>
            </w:r>
          </w:p>
          <w:p w14:paraId="3A118CF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Методика определения стоимости продукции на территории Российской Федерации МДС81-36.2004(основной документ) Состав сметных нормативов. ГЭСН, ТЭСН,ФЭР,ТЭР</w:t>
            </w:r>
          </w:p>
          <w:p w14:paraId="4E5A220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Порядок разработки экспертизы и утверждения проектно-сметной документации. "Инструкция о порядке разработки экспертизы и утверждения проектно-сметной документации" Определение объемов строительных работ</w:t>
            </w:r>
          </w:p>
          <w:p w14:paraId="72D7FEE4"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2ED76C32" w14:textId="77777777" w:rsidTr="007E632F">
        <w:tc>
          <w:tcPr>
            <w:tcW w:w="593" w:type="dxa"/>
          </w:tcPr>
          <w:p w14:paraId="1FDFEF6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2</w:t>
            </w:r>
          </w:p>
        </w:tc>
        <w:tc>
          <w:tcPr>
            <w:tcW w:w="2209" w:type="dxa"/>
          </w:tcPr>
          <w:p w14:paraId="6CEF3C4B"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 2 Состав сметной стоимости строительства и методические основы определения элементов прямых затрат.</w:t>
            </w:r>
          </w:p>
          <w:p w14:paraId="30E90434" w14:textId="77777777" w:rsidR="00C34068" w:rsidRPr="00B07E02" w:rsidRDefault="00C34068" w:rsidP="007E632F">
            <w:pPr>
              <w:spacing w:after="0" w:line="240" w:lineRule="auto"/>
              <w:rPr>
                <w:rFonts w:ascii="Times New Roman" w:hAnsi="Times New Roman"/>
                <w:sz w:val="24"/>
                <w:szCs w:val="24"/>
              </w:rPr>
            </w:pPr>
          </w:p>
        </w:tc>
        <w:tc>
          <w:tcPr>
            <w:tcW w:w="6880" w:type="dxa"/>
          </w:tcPr>
          <w:p w14:paraId="76531B9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Методические основы определения сметной стоимости строительства и строительно-монтажных работ.</w:t>
            </w:r>
          </w:p>
          <w:p w14:paraId="6D55CAB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Структура сметной стоимости. Структура прямых затрат.</w:t>
            </w:r>
          </w:p>
          <w:p w14:paraId="0F4DBE8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Определение сметных цен на материалы , изделия и конструкции.</w:t>
            </w:r>
          </w:p>
          <w:p w14:paraId="3493B70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Базисные , текущие цены. Формула сметной цены единицы строительного материала. Сметные цены на тару и реквизит. Заготовительно-складские расходы. Оптовая цена."Франко"-цена. Состав ССЦ (сборник сметных цен).</w:t>
            </w:r>
          </w:p>
          <w:p w14:paraId="21E1944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Методические положения по определению размера средств на оплату труда рабочих.</w:t>
            </w:r>
          </w:p>
          <w:p w14:paraId="6601867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Тарифные ставки. Определение величины средств на оплату труда в текущем ( прогнозном) уровне цен при применении ресурсного метода. Определение в составе прямых затрат размера средств на оплату труда по видам и комплексам работ. конструктивным элементам и объекту в целом на основе тарифных ставок.</w:t>
            </w:r>
          </w:p>
          <w:p w14:paraId="6390389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Определение стоимости 1 маш-час эксплуатации строительных машин Сборник сметных норм и расценок на эксплуатацию машин.</w:t>
            </w:r>
          </w:p>
        </w:tc>
      </w:tr>
      <w:tr w:rsidR="00C34068" w:rsidRPr="00B07E02" w14:paraId="1398943C" w14:textId="77777777" w:rsidTr="007E632F">
        <w:tc>
          <w:tcPr>
            <w:tcW w:w="593" w:type="dxa"/>
          </w:tcPr>
          <w:p w14:paraId="195E794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3</w:t>
            </w:r>
          </w:p>
        </w:tc>
        <w:tc>
          <w:tcPr>
            <w:tcW w:w="2209" w:type="dxa"/>
          </w:tcPr>
          <w:p w14:paraId="585E8A34"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 №3 Определение накладных расходов, сметной прибыли и лимитированных затрат.</w:t>
            </w:r>
          </w:p>
        </w:tc>
        <w:tc>
          <w:tcPr>
            <w:tcW w:w="6880" w:type="dxa"/>
          </w:tcPr>
          <w:p w14:paraId="3DE8D3B1"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Нормы и статьи затрат накладных расходов Методы определения накладных расходов.</w:t>
            </w:r>
          </w:p>
          <w:p w14:paraId="280E0F3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Состав накладных расходов. Виды нормативов накладных расходов. Определение накладных расходов на стадии проекта и рабочей документации при применении ресурсного метода. Определение накладных расходов на стадии проекта и рабочей документации при применении базисно-индексного метода.</w:t>
            </w:r>
          </w:p>
          <w:p w14:paraId="3E6B33C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Нормы и методы определения сметной прибыли</w:t>
            </w:r>
          </w:p>
          <w:p w14:paraId="31AE685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Общеотраслевой норматив сметной прибыли. Норматив сметной прибыли по видам работ. Индивидуальная норма прибыли Определение сметной прибыли на стадии проекта и рабочей документации при применении ресурсного</w:t>
            </w:r>
          </w:p>
          <w:p w14:paraId="0AE5553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метода. Определение сметной прибыли на стадии проекта и рабочей</w:t>
            </w:r>
          </w:p>
          <w:p w14:paraId="1B027AF1"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документации при применении базисно-индексного метода.</w:t>
            </w:r>
          </w:p>
          <w:p w14:paraId="49333B3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Лимитированные затраты и стоимость оборудования.</w:t>
            </w:r>
          </w:p>
          <w:p w14:paraId="4D740B71"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Затраты на строительство и разборку временных зданий и сооружений. Дополнительные затраты при производстве СМР в зимнее время. Резерв средств на непредвиденные работы и затраты. Виды производственного оборудования. Инструменты. Производственный инвентарь. Хозяйственный инвентарь. Порядок определения стоимости оборудования.</w:t>
            </w:r>
          </w:p>
          <w:p w14:paraId="77E7D30D"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7D84B457" w14:textId="77777777" w:rsidTr="007E632F">
        <w:tc>
          <w:tcPr>
            <w:tcW w:w="593" w:type="dxa"/>
          </w:tcPr>
          <w:p w14:paraId="5F7B74A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4</w:t>
            </w:r>
          </w:p>
        </w:tc>
        <w:tc>
          <w:tcPr>
            <w:tcW w:w="2209" w:type="dxa"/>
          </w:tcPr>
          <w:p w14:paraId="1E37D123"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 4 Составление локальных смет на строительные и другие работы</w:t>
            </w:r>
          </w:p>
        </w:tc>
        <w:tc>
          <w:tcPr>
            <w:tcW w:w="6880" w:type="dxa"/>
          </w:tcPr>
          <w:p w14:paraId="5E5EFFB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Методы и примеры составления локальных смет на строительные работы. Особенности составления локальных смет на ремонтно-строительные работы. Составление локальных смет на монтажные и пусконаладочные работы. Составление сметных расчетов на строительно-монтажные работы по укрупненным нормативам. Определение сметной стоимости проектных работ</w:t>
            </w:r>
          </w:p>
        </w:tc>
      </w:tr>
      <w:tr w:rsidR="00C34068" w:rsidRPr="00B07E02" w14:paraId="370A68A8" w14:textId="77777777" w:rsidTr="007E632F">
        <w:tc>
          <w:tcPr>
            <w:tcW w:w="593" w:type="dxa"/>
          </w:tcPr>
          <w:p w14:paraId="67077BE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5</w:t>
            </w:r>
          </w:p>
        </w:tc>
        <w:tc>
          <w:tcPr>
            <w:tcW w:w="2209" w:type="dxa"/>
          </w:tcPr>
          <w:p w14:paraId="2528D7A2"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Тема5 Составление объектного сметного расчета (объектной сметы)</w:t>
            </w:r>
          </w:p>
        </w:tc>
        <w:tc>
          <w:tcPr>
            <w:tcW w:w="6880" w:type="dxa"/>
          </w:tcPr>
          <w:p w14:paraId="2AE53AB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Состав и форма объектной сметы. Порядок выделения в сметной документации нормативной трудоемкости и заработной платы.</w:t>
            </w:r>
          </w:p>
        </w:tc>
      </w:tr>
      <w:tr w:rsidR="00C34068" w:rsidRPr="00B07E02" w14:paraId="7DE0C9CB" w14:textId="77777777" w:rsidTr="007E632F">
        <w:trPr>
          <w:trHeight w:val="585"/>
        </w:trPr>
        <w:tc>
          <w:tcPr>
            <w:tcW w:w="593" w:type="dxa"/>
          </w:tcPr>
          <w:p w14:paraId="255DB74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6</w:t>
            </w:r>
          </w:p>
        </w:tc>
        <w:tc>
          <w:tcPr>
            <w:tcW w:w="2209" w:type="dxa"/>
          </w:tcPr>
          <w:p w14:paraId="174C9B6D"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Тема6 Сводный</w:t>
            </w:r>
          </w:p>
          <w:p w14:paraId="70F35167"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сметный расчет стоимости строительства</w:t>
            </w:r>
          </w:p>
        </w:tc>
        <w:tc>
          <w:tcPr>
            <w:tcW w:w="6880" w:type="dxa"/>
          </w:tcPr>
          <w:p w14:paraId="4186CE1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Порядок определения средств по главам 1-12.</w:t>
            </w:r>
          </w:p>
          <w:p w14:paraId="6B9CEA9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Затраты после итога сводного сметного расчета.</w:t>
            </w:r>
          </w:p>
        </w:tc>
      </w:tr>
      <w:tr w:rsidR="00C34068" w:rsidRPr="00B07E02" w14:paraId="3D930BEF" w14:textId="77777777" w:rsidTr="007E632F">
        <w:tc>
          <w:tcPr>
            <w:tcW w:w="593" w:type="dxa"/>
          </w:tcPr>
          <w:p w14:paraId="33AA654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7</w:t>
            </w:r>
          </w:p>
        </w:tc>
        <w:tc>
          <w:tcPr>
            <w:tcW w:w="2209" w:type="dxa"/>
          </w:tcPr>
          <w:p w14:paraId="2AFB8033"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Тема7 Сметные вопросы в договорных отношениях в строительстве</w:t>
            </w:r>
          </w:p>
        </w:tc>
        <w:tc>
          <w:tcPr>
            <w:tcW w:w="6880" w:type="dxa"/>
          </w:tcPr>
          <w:p w14:paraId="0D71FB9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Состав сводки затрат. Договорная цена. Инвесторская стоимость. Формула договорной цены. Формы контрактов</w:t>
            </w:r>
          </w:p>
          <w:p w14:paraId="68CDD29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Правила и порядок расчетов за выполненные работы. Основные документы регламентирующие правила и порядок расчетов за выполненные работ</w:t>
            </w:r>
          </w:p>
          <w:p w14:paraId="3B155CB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Акт о приемке выполненных работ. Справка о стоимости выполнен</w:t>
            </w:r>
          </w:p>
        </w:tc>
      </w:tr>
    </w:tbl>
    <w:p w14:paraId="4D3DAAC9" w14:textId="77777777" w:rsidR="00C34068" w:rsidRPr="00B07E02" w:rsidRDefault="00C34068" w:rsidP="00CB284D">
      <w:pPr>
        <w:spacing w:after="0" w:line="240" w:lineRule="auto"/>
        <w:ind w:firstLine="709"/>
        <w:jc w:val="both"/>
        <w:rPr>
          <w:rFonts w:ascii="Times New Roman" w:hAnsi="Times New Roman"/>
          <w:sz w:val="24"/>
          <w:szCs w:val="24"/>
        </w:rPr>
      </w:pPr>
    </w:p>
    <w:p w14:paraId="51CDCE7D" w14:textId="77777777" w:rsidR="00C34068" w:rsidRPr="00B07E02" w:rsidRDefault="00B07E02" w:rsidP="00CB28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Таблица 7 </w:t>
      </w:r>
      <w:r w:rsidR="00C34068" w:rsidRPr="00B07E02">
        <w:rPr>
          <w:rFonts w:ascii="Times New Roman" w:hAnsi="Times New Roman"/>
          <w:sz w:val="24"/>
          <w:szCs w:val="24"/>
        </w:rPr>
        <w:t xml:space="preserve">– Содержание практических занятий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3542"/>
        <w:gridCol w:w="5613"/>
      </w:tblGrid>
      <w:tr w:rsidR="00C34068" w:rsidRPr="00B07E02" w14:paraId="243BFC2A" w14:textId="77777777" w:rsidTr="00B07E02">
        <w:tc>
          <w:tcPr>
            <w:tcW w:w="592" w:type="dxa"/>
            <w:shd w:val="clear" w:color="auto" w:fill="D9D9D9" w:themeFill="background1" w:themeFillShade="D9"/>
          </w:tcPr>
          <w:p w14:paraId="5F7779B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w:t>
            </w:r>
          </w:p>
          <w:p w14:paraId="05850EF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п/п</w:t>
            </w:r>
          </w:p>
        </w:tc>
        <w:tc>
          <w:tcPr>
            <w:tcW w:w="3542" w:type="dxa"/>
            <w:shd w:val="clear" w:color="auto" w:fill="D9D9D9" w:themeFill="background1" w:themeFillShade="D9"/>
          </w:tcPr>
          <w:p w14:paraId="5C9BD70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Наименование раздела (темы) дисциплины</w:t>
            </w:r>
          </w:p>
        </w:tc>
        <w:tc>
          <w:tcPr>
            <w:tcW w:w="5613" w:type="dxa"/>
            <w:shd w:val="clear" w:color="auto" w:fill="D9D9D9" w:themeFill="background1" w:themeFillShade="D9"/>
          </w:tcPr>
          <w:p w14:paraId="6194CAF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Содержание раздела дисциплины</w:t>
            </w:r>
          </w:p>
        </w:tc>
      </w:tr>
      <w:tr w:rsidR="00C34068" w:rsidRPr="00B07E02" w14:paraId="5B222245" w14:textId="77777777" w:rsidTr="007E632F">
        <w:tc>
          <w:tcPr>
            <w:tcW w:w="592" w:type="dxa"/>
          </w:tcPr>
          <w:p w14:paraId="2C45B03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lastRenderedPageBreak/>
              <w:t>1</w:t>
            </w:r>
          </w:p>
        </w:tc>
        <w:tc>
          <w:tcPr>
            <w:tcW w:w="3542" w:type="dxa"/>
          </w:tcPr>
          <w:p w14:paraId="08855F4F"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 Составление локальных смет на строительные и другие работы</w:t>
            </w:r>
          </w:p>
        </w:tc>
        <w:tc>
          <w:tcPr>
            <w:tcW w:w="5613" w:type="dxa"/>
          </w:tcPr>
          <w:p w14:paraId="7FA617D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Составление локальной сметы на -общестроительные работы</w:t>
            </w:r>
          </w:p>
          <w:p w14:paraId="21EC76A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-специальные работы</w:t>
            </w:r>
          </w:p>
          <w:p w14:paraId="0790DAAF" w14:textId="77777777" w:rsidR="00C34068" w:rsidRPr="00B07E02" w:rsidRDefault="00C34068" w:rsidP="007E632F">
            <w:pPr>
              <w:spacing w:after="0" w:line="240" w:lineRule="auto"/>
              <w:jc w:val="both"/>
              <w:rPr>
                <w:rFonts w:ascii="Times New Roman" w:hAnsi="Times New Roman"/>
                <w:sz w:val="24"/>
                <w:szCs w:val="24"/>
              </w:rPr>
            </w:pPr>
          </w:p>
        </w:tc>
      </w:tr>
      <w:tr w:rsidR="00C34068" w:rsidRPr="00B07E02" w14:paraId="7ED2102D" w14:textId="77777777" w:rsidTr="007E632F">
        <w:tc>
          <w:tcPr>
            <w:tcW w:w="592" w:type="dxa"/>
          </w:tcPr>
          <w:p w14:paraId="4789A1D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2</w:t>
            </w:r>
          </w:p>
        </w:tc>
        <w:tc>
          <w:tcPr>
            <w:tcW w:w="3542" w:type="dxa"/>
          </w:tcPr>
          <w:p w14:paraId="06125062"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 Составление объектного сметного расчета(объектной сметы)</w:t>
            </w:r>
          </w:p>
        </w:tc>
        <w:tc>
          <w:tcPr>
            <w:tcW w:w="5613" w:type="dxa"/>
          </w:tcPr>
          <w:p w14:paraId="07A2779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Составление объектного сметного расчета(объектной сметы)</w:t>
            </w:r>
          </w:p>
        </w:tc>
      </w:tr>
      <w:tr w:rsidR="00C34068" w:rsidRPr="00B07E02" w14:paraId="2FADD249" w14:textId="77777777" w:rsidTr="007E632F">
        <w:trPr>
          <w:trHeight w:val="5490"/>
        </w:trPr>
        <w:tc>
          <w:tcPr>
            <w:tcW w:w="592" w:type="dxa"/>
          </w:tcPr>
          <w:p w14:paraId="5BC37D0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3</w:t>
            </w:r>
          </w:p>
        </w:tc>
        <w:tc>
          <w:tcPr>
            <w:tcW w:w="3542" w:type="dxa"/>
          </w:tcPr>
          <w:p w14:paraId="759FE73B"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Тема Сводный</w:t>
            </w:r>
          </w:p>
          <w:p w14:paraId="1276A80A" w14:textId="77777777" w:rsidR="00C34068" w:rsidRPr="00B07E02" w:rsidRDefault="00C34068" w:rsidP="007E632F">
            <w:pPr>
              <w:spacing w:after="0" w:line="240" w:lineRule="auto"/>
              <w:rPr>
                <w:rFonts w:ascii="Times New Roman" w:hAnsi="Times New Roman"/>
                <w:sz w:val="24"/>
                <w:szCs w:val="24"/>
              </w:rPr>
            </w:pPr>
            <w:r w:rsidRPr="00B07E02">
              <w:rPr>
                <w:rFonts w:ascii="Times New Roman" w:hAnsi="Times New Roman"/>
                <w:sz w:val="24"/>
                <w:szCs w:val="24"/>
              </w:rPr>
              <w:t>сметный расчет стоимости строительства</w:t>
            </w:r>
          </w:p>
          <w:p w14:paraId="6D1946CC" w14:textId="77777777" w:rsidR="00C34068" w:rsidRPr="00B07E02" w:rsidRDefault="00C34068" w:rsidP="007E632F">
            <w:pPr>
              <w:spacing w:after="0" w:line="240" w:lineRule="auto"/>
              <w:rPr>
                <w:rFonts w:ascii="Times New Roman" w:hAnsi="Times New Roman"/>
                <w:sz w:val="24"/>
                <w:szCs w:val="24"/>
              </w:rPr>
            </w:pPr>
          </w:p>
        </w:tc>
        <w:tc>
          <w:tcPr>
            <w:tcW w:w="5613" w:type="dxa"/>
          </w:tcPr>
          <w:p w14:paraId="7DBDDEA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Составление Сводный</w:t>
            </w:r>
          </w:p>
          <w:p w14:paraId="781428F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сметный расчет стоимости строительства</w:t>
            </w:r>
          </w:p>
          <w:p w14:paraId="3873E29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Глава1</w:t>
            </w:r>
          </w:p>
          <w:p w14:paraId="50C8C5D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Подготовка территории строительства</w:t>
            </w:r>
          </w:p>
          <w:p w14:paraId="415AED8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Глава2</w:t>
            </w:r>
          </w:p>
          <w:p w14:paraId="58560EE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Основные объекты строительства</w:t>
            </w:r>
          </w:p>
          <w:p w14:paraId="7886B81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лава3</w:t>
            </w:r>
          </w:p>
          <w:p w14:paraId="6351341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Объекты подсобного и обслуживающего назначения</w:t>
            </w:r>
          </w:p>
          <w:p w14:paraId="3D47C87F"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Глава4</w:t>
            </w:r>
          </w:p>
          <w:p w14:paraId="05E372D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Объекты энергетического хозяйства(</w:t>
            </w:r>
          </w:p>
          <w:p w14:paraId="01B8D57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Глава5</w:t>
            </w:r>
          </w:p>
          <w:p w14:paraId="2AE1A3F3"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Объекты транспортного хозяйства и связи</w:t>
            </w:r>
          </w:p>
          <w:p w14:paraId="2D5B6ED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Глава6</w:t>
            </w:r>
          </w:p>
          <w:p w14:paraId="27B7ABC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Наружные сети и сооружения водоснабжения. канализации. тепло-и газоснабжения</w:t>
            </w:r>
          </w:p>
          <w:p w14:paraId="4C45FFA8"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Глава7</w:t>
            </w:r>
          </w:p>
          <w:p w14:paraId="346DAE5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Благоустройство и озеленение территории</w:t>
            </w:r>
          </w:p>
          <w:p w14:paraId="6EC719EC"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 8</w:t>
            </w:r>
          </w:p>
          <w:p w14:paraId="673A616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Временные здания и сооружения</w:t>
            </w:r>
          </w:p>
          <w:p w14:paraId="45B7913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Глава9</w:t>
            </w:r>
          </w:p>
          <w:p w14:paraId="2E4A10C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Прочие работы и затраты.</w:t>
            </w:r>
          </w:p>
          <w:p w14:paraId="6A7214B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 10</w:t>
            </w:r>
          </w:p>
          <w:p w14:paraId="3592287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Содержание дирекции строящегося предприятия</w:t>
            </w:r>
          </w:p>
          <w:p w14:paraId="43284C74"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Глава11</w:t>
            </w:r>
          </w:p>
          <w:p w14:paraId="7C09E071"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Подготовка эксплуатационных кадров</w:t>
            </w:r>
          </w:p>
          <w:p w14:paraId="21F45B3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Глава12</w:t>
            </w:r>
          </w:p>
          <w:p w14:paraId="365D2DA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Проектные и изыскательские работы</w:t>
            </w:r>
          </w:p>
        </w:tc>
      </w:tr>
    </w:tbl>
    <w:p w14:paraId="3A691A34" w14:textId="77777777" w:rsidR="00C34068" w:rsidRPr="00B07E02" w:rsidRDefault="00C34068" w:rsidP="00B07E02">
      <w:pPr>
        <w:spacing w:after="0" w:line="240" w:lineRule="auto"/>
        <w:jc w:val="both"/>
        <w:rPr>
          <w:rFonts w:ascii="Times New Roman" w:hAnsi="Times New Roman"/>
          <w:sz w:val="24"/>
          <w:szCs w:val="24"/>
        </w:rPr>
      </w:pPr>
    </w:p>
    <w:p w14:paraId="6D1F1501" w14:textId="77777777" w:rsidR="00B07E02" w:rsidRPr="00B07E02" w:rsidRDefault="00B77FBC" w:rsidP="00B07E02">
      <w:pPr>
        <w:widowControl w:val="0"/>
        <w:tabs>
          <w:tab w:val="left" w:pos="-142"/>
        </w:tabs>
        <w:spacing w:after="0" w:line="240" w:lineRule="auto"/>
        <w:ind w:firstLine="567"/>
        <w:jc w:val="both"/>
        <w:rPr>
          <w:rFonts w:ascii="Times New Roman" w:hAnsi="Times New Roman"/>
          <w:b/>
          <w:sz w:val="24"/>
          <w:szCs w:val="24"/>
        </w:rPr>
      </w:pPr>
      <w:r w:rsidRPr="00B07E02">
        <w:rPr>
          <w:rFonts w:ascii="Times New Roman" w:hAnsi="Times New Roman"/>
          <w:b/>
          <w:sz w:val="24"/>
          <w:szCs w:val="24"/>
        </w:rPr>
        <w:t>4. М</w:t>
      </w:r>
      <w:r w:rsidRPr="00B07E02">
        <w:rPr>
          <w:rFonts w:ascii="Times New Roman" w:hAnsi="Times New Roman"/>
          <w:b/>
          <w:bCs/>
          <w:sz w:val="24"/>
          <w:szCs w:val="24"/>
        </w:rPr>
        <w:t xml:space="preserve">етодические указания </w:t>
      </w:r>
      <w:r w:rsidRPr="00B07E02">
        <w:rPr>
          <w:rFonts w:ascii="Times New Roman" w:hAnsi="Times New Roman"/>
          <w:b/>
          <w:sz w:val="24"/>
          <w:szCs w:val="24"/>
        </w:rPr>
        <w:t xml:space="preserve">для обучающихся </w:t>
      </w:r>
      <w:r w:rsidRPr="00B07E02">
        <w:rPr>
          <w:rFonts w:ascii="Times New Roman" w:hAnsi="Times New Roman"/>
          <w:b/>
          <w:bCs/>
          <w:sz w:val="24"/>
          <w:szCs w:val="24"/>
        </w:rPr>
        <w:t xml:space="preserve">по освоению дисциплины </w:t>
      </w:r>
    </w:p>
    <w:p w14:paraId="5C75B89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4.1 Методические указания по работе над конспектом лекций во время и после проведения лекции</w:t>
      </w:r>
    </w:p>
    <w:p w14:paraId="2B36F14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14:paraId="75D3707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14:paraId="4B8E2AC5" w14:textId="77777777" w:rsidR="00B07E02" w:rsidRPr="00B07E02" w:rsidRDefault="00B07E02" w:rsidP="00B07E02">
      <w:pPr>
        <w:spacing w:after="0" w:line="240" w:lineRule="auto"/>
        <w:ind w:firstLine="709"/>
        <w:jc w:val="both"/>
        <w:rPr>
          <w:rFonts w:ascii="Times New Roman" w:hAnsi="Times New Roman"/>
          <w:sz w:val="24"/>
          <w:szCs w:val="24"/>
        </w:rPr>
      </w:pPr>
    </w:p>
    <w:p w14:paraId="280BA18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4.2 Методические указания к практическим занятиям</w:t>
      </w:r>
    </w:p>
    <w:p w14:paraId="6141A43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w:t>
      </w:r>
      <w:r w:rsidRPr="00B07E02">
        <w:rPr>
          <w:rFonts w:ascii="Times New Roman" w:hAnsi="Times New Roman"/>
          <w:sz w:val="24"/>
          <w:szCs w:val="24"/>
        </w:rPr>
        <w:lastRenderedPageBreak/>
        <w:t>риодических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методики расчета показателей, ответить на контрольные вопросы.</w:t>
      </w:r>
    </w:p>
    <w:p w14:paraId="2E44E35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 течении практического занятия студенту необходимо выполнить задания, выданные преподавателем, что зачитывается как текущая работа студента.</w:t>
      </w:r>
    </w:p>
    <w:p w14:paraId="23D1430A" w14:textId="77777777" w:rsidR="00B07E02" w:rsidRPr="00B07E02" w:rsidRDefault="00B07E02" w:rsidP="00B07E02">
      <w:pPr>
        <w:spacing w:after="0" w:line="240" w:lineRule="auto"/>
        <w:ind w:firstLine="709"/>
        <w:jc w:val="both"/>
        <w:rPr>
          <w:rFonts w:ascii="Times New Roman" w:hAnsi="Times New Roman"/>
          <w:sz w:val="24"/>
          <w:szCs w:val="24"/>
        </w:rPr>
      </w:pPr>
    </w:p>
    <w:p w14:paraId="2E059B5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4.3 Методические указания по подготовке доклада</w:t>
      </w:r>
    </w:p>
    <w:p w14:paraId="2825481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При подготовке доклада рекомендуется сделать следующее. Составить план-конспект своего выступления. Продумать примеры с целью обеспечения тесной связи изучаемой теории с реальной жизнью. Подготовить сопроводительную слайд-презентацию и/или демонстрационный раздаточный материал по выбранной теме.</w:t>
      </w:r>
    </w:p>
    <w:p w14:paraId="394BCBB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Рекомендуется провести дома репетицию выступления с целью отработки речевого аппарата и продолжительности выступления (регламент – 7 мин.).</w:t>
      </w:r>
    </w:p>
    <w:p w14:paraId="2BD2DCC9" w14:textId="77777777" w:rsidR="00B07E02" w:rsidRPr="00B07E02" w:rsidRDefault="00B07E02" w:rsidP="00B07E02">
      <w:pPr>
        <w:spacing w:after="0" w:line="240" w:lineRule="auto"/>
        <w:ind w:firstLine="709"/>
        <w:jc w:val="both"/>
        <w:rPr>
          <w:rFonts w:ascii="Times New Roman" w:hAnsi="Times New Roman"/>
          <w:sz w:val="24"/>
          <w:szCs w:val="24"/>
        </w:rPr>
      </w:pPr>
    </w:p>
    <w:p w14:paraId="536CD26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4.4 Методические указания по выполнению творческих заданий</w:t>
      </w:r>
    </w:p>
    <w:p w14:paraId="10D17D6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Рекомендуется в каждом из сформированных творческих коллективов студентов назначить ответственного координатора, который должен руководить работой в целом.</w:t>
      </w:r>
    </w:p>
    <w:p w14:paraId="4FC4E88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Проведение анализа по отдельным направлениям внутри творческого коллектива рекомендуется поручить отдельно тому или иному члену творческого коллектива, который и будет отвечать за данный вид анализа по исследуемому предприятию.</w:t>
      </w:r>
    </w:p>
    <w:p w14:paraId="50188204" w14:textId="77777777" w:rsidR="00B07E02" w:rsidRPr="00B07E02" w:rsidRDefault="00B07E02" w:rsidP="00B07E02">
      <w:pPr>
        <w:spacing w:after="0" w:line="240" w:lineRule="auto"/>
        <w:ind w:firstLine="709"/>
        <w:jc w:val="both"/>
        <w:rPr>
          <w:rFonts w:ascii="Times New Roman" w:hAnsi="Times New Roman"/>
          <w:sz w:val="24"/>
          <w:szCs w:val="24"/>
        </w:rPr>
      </w:pPr>
    </w:p>
    <w:p w14:paraId="5740B58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4.5 Методические указания по подготовке к контрольным мероприятиям</w:t>
      </w:r>
    </w:p>
    <w:p w14:paraId="688119B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Текущий контроль осуществляется в виде устных, тестовых опросов по теории, коллоквиумов, контрольной работы и тестирования. При подготовке к опросу студенты должны освоить теоретический материал по блокам тем, выносимых на этот опрос.</w:t>
      </w:r>
    </w:p>
    <w:p w14:paraId="3BC37BB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При подготовке к аудиторной контрольной работе студентам необходимо повторить материал лекционных и практических занятий по отмеченным преподавателям темам.</w:t>
      </w:r>
    </w:p>
    <w:p w14:paraId="556EAC5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Подготовка к коллоквиуму требует от студента не только повторения пройденного материала на аудиторных занятиях, но поиска и анализа материала, выданного на самостоятельное изучение.</w:t>
      </w:r>
    </w:p>
    <w:p w14:paraId="11D78085" w14:textId="77777777" w:rsidR="00B07E02" w:rsidRPr="00B07E02" w:rsidRDefault="00B07E02" w:rsidP="00B07E02">
      <w:pPr>
        <w:spacing w:after="0" w:line="240" w:lineRule="auto"/>
        <w:ind w:firstLine="709"/>
        <w:jc w:val="both"/>
        <w:rPr>
          <w:rFonts w:ascii="Times New Roman" w:hAnsi="Times New Roman"/>
          <w:sz w:val="24"/>
          <w:szCs w:val="24"/>
        </w:rPr>
      </w:pPr>
    </w:p>
    <w:p w14:paraId="136A372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4.6 Методические указания по выполнению индивидуальных типовых заданий</w:t>
      </w:r>
    </w:p>
    <w:p w14:paraId="6CD2758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 случае пропусков занятий, наличия индивидуального графика обучения и для закрепления практических навыков студентам могут быть выданы типовые индивидуальные задания, которые должны быть сданы в установленный преподавателем срок. Выполненные задания оцениваются на оценку.</w:t>
      </w:r>
    </w:p>
    <w:p w14:paraId="60F4D719" w14:textId="77777777" w:rsidR="00B07E02" w:rsidRPr="00B07E02" w:rsidRDefault="00B07E02" w:rsidP="00B07E02">
      <w:pPr>
        <w:spacing w:after="0" w:line="240" w:lineRule="auto"/>
        <w:ind w:firstLine="709"/>
        <w:jc w:val="both"/>
        <w:rPr>
          <w:rFonts w:ascii="Times New Roman" w:hAnsi="Times New Roman"/>
          <w:sz w:val="24"/>
          <w:szCs w:val="24"/>
        </w:rPr>
      </w:pPr>
    </w:p>
    <w:p w14:paraId="2BECC681" w14:textId="77777777" w:rsidR="00C34068" w:rsidRPr="00B07E02" w:rsidRDefault="00C34068" w:rsidP="00B77FBC">
      <w:pPr>
        <w:autoSpaceDE w:val="0"/>
        <w:autoSpaceDN w:val="0"/>
        <w:adjustRightInd w:val="0"/>
        <w:spacing w:after="0" w:line="240" w:lineRule="auto"/>
        <w:ind w:firstLine="567"/>
        <w:jc w:val="both"/>
        <w:rPr>
          <w:rFonts w:ascii="Times New Roman" w:hAnsi="Times New Roman"/>
          <w:b/>
          <w:sz w:val="24"/>
          <w:szCs w:val="24"/>
        </w:rPr>
      </w:pPr>
    </w:p>
    <w:p w14:paraId="35881656" w14:textId="77777777" w:rsidR="00C34068" w:rsidRPr="00B07E02" w:rsidRDefault="00B07E02"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 xml:space="preserve">4.7 </w:t>
      </w:r>
      <w:r w:rsidR="00C34068" w:rsidRPr="00B07E02">
        <w:rPr>
          <w:rFonts w:ascii="Times New Roman" w:hAnsi="Times New Roman"/>
          <w:b/>
          <w:bCs/>
          <w:color w:val="000000"/>
          <w:sz w:val="24"/>
          <w:szCs w:val="24"/>
        </w:rPr>
        <w:t>Методические рекомендации по проведению зачета</w:t>
      </w:r>
    </w:p>
    <w:p w14:paraId="40CDA20E"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1. Цель проведения</w:t>
      </w:r>
    </w:p>
    <w:p w14:paraId="2BCED17F"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3847C9E2"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2. Форма проведения</w:t>
      </w:r>
    </w:p>
    <w:p w14:paraId="3518A74A"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Формой промежуточной аттестации по данной дисциплине в соответствии с учебным графиком является зачет.</w:t>
      </w:r>
    </w:p>
    <w:p w14:paraId="0DD6809A"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3. Метод проведения</w:t>
      </w:r>
    </w:p>
    <w:p w14:paraId="791048B1"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Зачет проводится без билетов по тестам и задачам</w:t>
      </w:r>
    </w:p>
    <w:p w14:paraId="00C1A9B6"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lastRenderedPageBreak/>
        <w:t>По отдельным вопросам допускается проверка знаний с помощью технических средств контроля.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209864E4"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4. Критерии допуска студентов к зачету</w:t>
      </w:r>
    </w:p>
    <w:p w14:paraId="11633408" w14:textId="77777777" w:rsidR="00C34068" w:rsidRPr="00B07E02" w:rsidRDefault="00C34068" w:rsidP="00CB284D">
      <w:pPr>
        <w:spacing w:after="0" w:line="240" w:lineRule="auto"/>
        <w:ind w:firstLine="709"/>
        <w:jc w:val="both"/>
        <w:rPr>
          <w:rFonts w:ascii="Times New Roman" w:hAnsi="Times New Roman"/>
          <w:color w:val="000000"/>
          <w:sz w:val="24"/>
          <w:szCs w:val="24"/>
        </w:rPr>
      </w:pPr>
      <w:r w:rsidRPr="00B07E02">
        <w:rPr>
          <w:rFonts w:ascii="Times New Roman" w:hAnsi="Times New Roman"/>
          <w:color w:val="000000"/>
          <w:sz w:val="24"/>
          <w:szCs w:val="24"/>
        </w:rPr>
        <w:t>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w:t>
      </w:r>
    </w:p>
    <w:p w14:paraId="25CFD489" w14:textId="77777777" w:rsidR="00C34068" w:rsidRPr="00B07E02" w:rsidRDefault="00C34068" w:rsidP="00CB284D">
      <w:pPr>
        <w:spacing w:after="0" w:line="240" w:lineRule="auto"/>
        <w:ind w:firstLine="709"/>
        <w:jc w:val="both"/>
        <w:rPr>
          <w:rFonts w:ascii="Times New Roman" w:hAnsi="Times New Roman"/>
          <w:sz w:val="24"/>
          <w:szCs w:val="24"/>
        </w:rPr>
      </w:pPr>
    </w:p>
    <w:p w14:paraId="311961C0"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5. Организационные мероприятия</w:t>
      </w:r>
    </w:p>
    <w:p w14:paraId="35C7DA01"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5.1. Назначение преподавателя, принимающего зачет</w:t>
      </w:r>
    </w:p>
    <w:p w14:paraId="4F0332FD"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w:t>
      </w:r>
    </w:p>
    <w:p w14:paraId="48C7F52B"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5.2. Конкретизация условий, при которых студенты освобождаются от сдачи экзамена (основа - результаты рейтинговой оценки текущего контроля).</w:t>
      </w:r>
    </w:p>
    <w:p w14:paraId="3A15439F"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w:t>
      </w:r>
    </w:p>
    <w:p w14:paraId="5CCFEBCC"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6. Методические указания экзаменатору</w:t>
      </w:r>
    </w:p>
    <w:p w14:paraId="2F95E46D"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6.1. Конкретизируется работа преподавателей в предэкзаменационный период и в период непосредственной подготовки обучающихся к зачету.</w:t>
      </w:r>
    </w:p>
    <w:p w14:paraId="2468F1FB"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Во время подготовки к зачету возможны индивидуальные консультации.</w:t>
      </w:r>
    </w:p>
    <w:p w14:paraId="6917EF7D"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При проведении консультаций рекомендуется:</w:t>
      </w:r>
    </w:p>
    <w:p w14:paraId="564B8F49" w14:textId="77777777" w:rsidR="00C34068" w:rsidRPr="00B07E02" w:rsidRDefault="00C34068" w:rsidP="00CB284D">
      <w:pPr>
        <w:numPr>
          <w:ilvl w:val="0"/>
          <w:numId w:val="6"/>
        </w:numPr>
        <w:spacing w:after="0" w:line="240" w:lineRule="auto"/>
        <w:ind w:left="0" w:firstLine="709"/>
        <w:jc w:val="both"/>
        <w:rPr>
          <w:rFonts w:ascii="Times New Roman" w:hAnsi="Times New Roman"/>
          <w:sz w:val="24"/>
          <w:szCs w:val="24"/>
        </w:rPr>
      </w:pPr>
      <w:r w:rsidRPr="00B07E02">
        <w:rPr>
          <w:rFonts w:ascii="Times New Roman" w:hAnsi="Times New Roman"/>
          <w:color w:val="000000"/>
          <w:sz w:val="24"/>
          <w:szCs w:val="24"/>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2BC4CD8B" w14:textId="77777777" w:rsidR="00C34068" w:rsidRPr="00B07E02" w:rsidRDefault="00C34068" w:rsidP="00CB284D">
      <w:pPr>
        <w:numPr>
          <w:ilvl w:val="0"/>
          <w:numId w:val="6"/>
        </w:numPr>
        <w:spacing w:after="0" w:line="240" w:lineRule="auto"/>
        <w:ind w:left="0" w:firstLine="709"/>
        <w:jc w:val="both"/>
        <w:rPr>
          <w:rFonts w:ascii="Times New Roman" w:hAnsi="Times New Roman"/>
          <w:sz w:val="24"/>
          <w:szCs w:val="24"/>
        </w:rPr>
      </w:pPr>
      <w:r w:rsidRPr="00B07E02">
        <w:rPr>
          <w:rFonts w:ascii="Times New Roman" w:hAnsi="Times New Roman"/>
          <w:color w:val="000000"/>
          <w:sz w:val="24"/>
          <w:szCs w:val="24"/>
        </w:rPr>
        <w:t>ответить на непонятные, слабо усвоенные вопросы;</w:t>
      </w:r>
    </w:p>
    <w:p w14:paraId="380E2829" w14:textId="77777777" w:rsidR="00C34068" w:rsidRPr="00B07E02" w:rsidRDefault="00C34068" w:rsidP="00CB284D">
      <w:pPr>
        <w:numPr>
          <w:ilvl w:val="0"/>
          <w:numId w:val="6"/>
        </w:numPr>
        <w:spacing w:after="0" w:line="240" w:lineRule="auto"/>
        <w:ind w:left="0" w:firstLine="709"/>
        <w:jc w:val="both"/>
        <w:rPr>
          <w:rFonts w:ascii="Times New Roman" w:hAnsi="Times New Roman"/>
          <w:sz w:val="24"/>
          <w:szCs w:val="24"/>
        </w:rPr>
      </w:pPr>
      <w:r w:rsidRPr="00B07E02">
        <w:rPr>
          <w:rFonts w:ascii="Times New Roman" w:hAnsi="Times New Roman"/>
          <w:color w:val="000000"/>
          <w:sz w:val="24"/>
          <w:szCs w:val="24"/>
        </w:rPr>
        <w:t>дать ответы на вопросы, возникшие в процессе изучения дисциплины и выходящие за рамки учебной программы, «раздвинуть границы»;</w:t>
      </w:r>
    </w:p>
    <w:p w14:paraId="12277E7F" w14:textId="77777777" w:rsidR="00C34068" w:rsidRPr="00B07E02" w:rsidRDefault="00C34068" w:rsidP="00CB284D">
      <w:pPr>
        <w:numPr>
          <w:ilvl w:val="0"/>
          <w:numId w:val="6"/>
        </w:numPr>
        <w:spacing w:after="0" w:line="240" w:lineRule="auto"/>
        <w:ind w:left="0" w:firstLine="709"/>
        <w:jc w:val="both"/>
        <w:rPr>
          <w:rFonts w:ascii="Times New Roman" w:hAnsi="Times New Roman"/>
          <w:sz w:val="24"/>
          <w:szCs w:val="24"/>
        </w:rPr>
      </w:pPr>
      <w:r w:rsidRPr="00B07E02">
        <w:rPr>
          <w:rFonts w:ascii="Times New Roman" w:hAnsi="Times New Roman"/>
          <w:color w:val="000000"/>
          <w:sz w:val="24"/>
          <w:szCs w:val="24"/>
        </w:rPr>
        <w:t>помочь привести в стройную систему знания обучаемых.</w:t>
      </w:r>
    </w:p>
    <w:p w14:paraId="102C7A33"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Для этого необходимо:</w:t>
      </w:r>
    </w:p>
    <w:p w14:paraId="1558A283" w14:textId="77777777" w:rsidR="00C34068" w:rsidRPr="00B07E02" w:rsidRDefault="00C34068" w:rsidP="00CB284D">
      <w:pPr>
        <w:numPr>
          <w:ilvl w:val="0"/>
          <w:numId w:val="7"/>
        </w:numPr>
        <w:spacing w:after="0" w:line="240" w:lineRule="auto"/>
        <w:ind w:left="0" w:firstLine="709"/>
        <w:jc w:val="both"/>
        <w:rPr>
          <w:rFonts w:ascii="Times New Roman" w:hAnsi="Times New Roman"/>
          <w:sz w:val="24"/>
          <w:szCs w:val="24"/>
        </w:rPr>
      </w:pPr>
      <w:r w:rsidRPr="00B07E02">
        <w:rPr>
          <w:rFonts w:ascii="Times New Roman" w:hAnsi="Times New Roman"/>
          <w:color w:val="000000"/>
          <w:sz w:val="24"/>
          <w:szCs w:val="24"/>
        </w:rPr>
        <w:t>уточнить учебный материал заключительной лекции. На ней целесообразно указать наиболее сложные и трудноусваиваемые места курса, обратив внимание на так называемые подводные камни, выявленные на предыдущих экзаменах.</w:t>
      </w:r>
    </w:p>
    <w:p w14:paraId="045F46F9" w14:textId="77777777" w:rsidR="00C34068" w:rsidRPr="00B07E02" w:rsidRDefault="00C34068" w:rsidP="00CB284D">
      <w:pPr>
        <w:numPr>
          <w:ilvl w:val="0"/>
          <w:numId w:val="7"/>
        </w:numPr>
        <w:spacing w:after="0" w:line="240" w:lineRule="auto"/>
        <w:ind w:left="0" w:firstLine="709"/>
        <w:jc w:val="both"/>
        <w:rPr>
          <w:rFonts w:ascii="Times New Roman" w:hAnsi="Times New Roman"/>
          <w:sz w:val="24"/>
          <w:szCs w:val="24"/>
        </w:rPr>
      </w:pPr>
      <w:r w:rsidRPr="00B07E02">
        <w:rPr>
          <w:rFonts w:ascii="Times New Roman" w:hAnsi="Times New Roman"/>
          <w:color w:val="000000"/>
          <w:sz w:val="24"/>
          <w:szCs w:val="24"/>
        </w:rPr>
        <w:t>определить занятие, на котором заблаговременно довести организационные указания по подготовке к экзамену;</w:t>
      </w:r>
    </w:p>
    <w:p w14:paraId="56326797"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w:t>
      </w:r>
    </w:p>
    <w:p w14:paraId="66BD0157"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6.2. Уточняются организационные мероприятия и методические приемы при проведении экзамена.</w:t>
      </w:r>
    </w:p>
    <w:p w14:paraId="7BE95F9C"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Количество одновременно находящихся экзаменующихся в аудитории</w:t>
      </w:r>
      <w:r w:rsidRPr="00B07E02">
        <w:rPr>
          <w:rFonts w:ascii="Times New Roman" w:hAnsi="Times New Roman"/>
          <w:color w:val="000000"/>
          <w:sz w:val="24"/>
          <w:szCs w:val="24"/>
        </w:rPr>
        <w:t>. В аудитории, где принимается зачет, может одновременно находиться студентов из расчета не более десяти на одного преподавателя.</w:t>
      </w:r>
    </w:p>
    <w:p w14:paraId="4305F149"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lastRenderedPageBreak/>
        <w:t>Время</w:t>
      </w:r>
      <w:r w:rsidRPr="00B07E02">
        <w:rPr>
          <w:rFonts w:ascii="Times New Roman" w:hAnsi="Times New Roman"/>
          <w:color w:val="000000"/>
          <w:sz w:val="24"/>
          <w:szCs w:val="24"/>
        </w:rPr>
        <w:t>, </w:t>
      </w:r>
      <w:r w:rsidRPr="00B07E02">
        <w:rPr>
          <w:rFonts w:ascii="Times New Roman" w:hAnsi="Times New Roman"/>
          <w:b/>
          <w:bCs/>
          <w:color w:val="000000"/>
          <w:sz w:val="24"/>
          <w:szCs w:val="24"/>
        </w:rPr>
        <w:t>отведенное</w:t>
      </w:r>
      <w:r w:rsidRPr="00B07E02">
        <w:rPr>
          <w:rFonts w:ascii="Times New Roman" w:hAnsi="Times New Roman"/>
          <w:color w:val="000000"/>
          <w:sz w:val="24"/>
          <w:szCs w:val="24"/>
          <w:lang w:val="en-US"/>
        </w:rPr>
        <w:t> </w:t>
      </w:r>
      <w:r w:rsidRPr="00B07E02">
        <w:rPr>
          <w:rFonts w:ascii="Times New Roman" w:hAnsi="Times New Roman"/>
          <w:b/>
          <w:bCs/>
          <w:color w:val="000000"/>
          <w:sz w:val="24"/>
          <w:szCs w:val="24"/>
        </w:rPr>
        <w:t>на подготовку</w:t>
      </w:r>
      <w:r w:rsidRPr="00B07E02">
        <w:rPr>
          <w:rFonts w:ascii="Times New Roman" w:hAnsi="Times New Roman"/>
          <w:color w:val="000000"/>
          <w:sz w:val="24"/>
          <w:szCs w:val="24"/>
          <w:lang w:val="en-US"/>
        </w:rPr>
        <w:t> </w:t>
      </w:r>
      <w:r w:rsidRPr="00B07E02">
        <w:rPr>
          <w:rFonts w:ascii="Times New Roman" w:hAnsi="Times New Roman"/>
          <w:color w:val="000000"/>
          <w:sz w:val="24"/>
          <w:szCs w:val="24"/>
        </w:rPr>
        <w:t>ответа по билету, не должно превышать: для зачета – 15 минут. По истечению данного времени после получения билета (вопроса) студент должен быть готов к ответу.</w:t>
      </w:r>
    </w:p>
    <w:p w14:paraId="5606630C"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Организация практической части зачета.</w:t>
      </w:r>
      <w:r w:rsidRPr="00B07E02">
        <w:rPr>
          <w:rFonts w:ascii="Times New Roman" w:hAnsi="Times New Roman"/>
          <w:color w:val="000000"/>
          <w:sz w:val="24"/>
          <w:szCs w:val="24"/>
          <w:lang w:val="en-US"/>
        </w:rPr>
        <w:t> </w:t>
      </w:r>
      <w:r w:rsidRPr="00B07E02">
        <w:rPr>
          <w:rFonts w:ascii="Times New Roman" w:hAnsi="Times New Roman"/>
          <w:color w:val="000000"/>
          <w:sz w:val="24"/>
          <w:szCs w:val="24"/>
        </w:rPr>
        <w:t>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w:t>
      </w:r>
    </w:p>
    <w:p w14:paraId="4E12A1EB"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Действия преподавателя на зачете.</w:t>
      </w:r>
    </w:p>
    <w:p w14:paraId="3BDA970D"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4BE1B007"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2C2AE25F"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Задача преподавателя на зачете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043B2A96"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Считается бестактностью прерывать ответ студента, преждевременно давать оценку его ответам и действиям.</w:t>
      </w:r>
    </w:p>
    <w:p w14:paraId="6CDD6853"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04F81BF6" w14:textId="77777777" w:rsidR="00C34068" w:rsidRPr="00B07E02" w:rsidRDefault="00C34068" w:rsidP="00CB284D">
      <w:pPr>
        <w:spacing w:after="0" w:line="240" w:lineRule="auto"/>
        <w:ind w:firstLine="709"/>
        <w:jc w:val="both"/>
        <w:rPr>
          <w:rFonts w:ascii="Times New Roman" w:hAnsi="Times New Roman"/>
          <w:sz w:val="24"/>
          <w:szCs w:val="24"/>
        </w:rPr>
      </w:pPr>
    </w:p>
    <w:p w14:paraId="3D555DBF" w14:textId="77777777" w:rsidR="00C34068" w:rsidRPr="00B07E02" w:rsidRDefault="00B07E02" w:rsidP="00CB284D">
      <w:pPr>
        <w:spacing w:after="0" w:line="240" w:lineRule="auto"/>
        <w:ind w:firstLine="709"/>
        <w:jc w:val="both"/>
        <w:rPr>
          <w:rFonts w:ascii="Times New Roman" w:hAnsi="Times New Roman"/>
          <w:sz w:val="24"/>
          <w:szCs w:val="24"/>
        </w:rPr>
      </w:pPr>
      <w:r w:rsidRPr="00B07E02">
        <w:rPr>
          <w:rFonts w:ascii="Times New Roman" w:hAnsi="Times New Roman"/>
          <w:b/>
          <w:bCs/>
          <w:color w:val="000000"/>
          <w:sz w:val="24"/>
          <w:szCs w:val="24"/>
        </w:rPr>
        <w:t>К</w:t>
      </w:r>
      <w:r w:rsidR="00C34068" w:rsidRPr="00B07E02">
        <w:rPr>
          <w:rFonts w:ascii="Times New Roman" w:hAnsi="Times New Roman"/>
          <w:b/>
          <w:bCs/>
          <w:color w:val="000000"/>
          <w:sz w:val="24"/>
          <w:szCs w:val="24"/>
        </w:rPr>
        <w:t>ритерии оценивания</w:t>
      </w:r>
    </w:p>
    <w:p w14:paraId="0EFA36C4"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Зачет с оценкой "отл"-- 18-20(из 20) правильных ответов по тестам и правильное решение задачи</w:t>
      </w:r>
    </w:p>
    <w:p w14:paraId="3013B088"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Зачет с оценкой "хор"- 15-17 (из 20)правильных ответов по тестам и правильное решение задачи</w:t>
      </w:r>
    </w:p>
    <w:p w14:paraId="7E681523"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Зачет с оценкой "удовлетворительно"-12-14(из 20) правильных ответов по тестам и решение задачи с незначительными ошибками</w:t>
      </w:r>
    </w:p>
    <w:p w14:paraId="79FFE7B5"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Зачет с оценкой "неудовлетворительно" - 11 и менее(из 20) правильных ответов по тестам и неправильное решение задачи</w:t>
      </w:r>
    </w:p>
    <w:p w14:paraId="6968FEAA" w14:textId="77777777" w:rsidR="00C34068" w:rsidRPr="00B07E02" w:rsidRDefault="00C34068" w:rsidP="00CB284D">
      <w:pPr>
        <w:spacing w:after="0" w:line="240" w:lineRule="auto"/>
        <w:ind w:firstLine="709"/>
        <w:jc w:val="both"/>
        <w:rPr>
          <w:rFonts w:ascii="Times New Roman" w:hAnsi="Times New Roman"/>
          <w:sz w:val="24"/>
          <w:szCs w:val="24"/>
        </w:rPr>
      </w:pPr>
    </w:p>
    <w:p w14:paraId="7BFEBFF5" w14:textId="77777777" w:rsidR="00B77FBC" w:rsidRPr="00B07E02" w:rsidRDefault="00B77FBC" w:rsidP="00B77FBC">
      <w:pPr>
        <w:spacing w:after="0" w:line="240" w:lineRule="auto"/>
        <w:ind w:firstLine="567"/>
        <w:jc w:val="both"/>
        <w:rPr>
          <w:rFonts w:ascii="Times New Roman" w:hAnsi="Times New Roman"/>
          <w:b/>
          <w:caps/>
          <w:sz w:val="24"/>
          <w:szCs w:val="24"/>
        </w:rPr>
      </w:pPr>
      <w:r w:rsidRPr="00B07E02">
        <w:rPr>
          <w:rFonts w:ascii="Times New Roman" w:hAnsi="Times New Roman"/>
          <w:b/>
          <w:sz w:val="24"/>
          <w:szCs w:val="24"/>
        </w:rPr>
        <w:t>5. Учебно-методическое и информационное обеспечение дисциплины</w:t>
      </w:r>
    </w:p>
    <w:p w14:paraId="77171209" w14:textId="77777777" w:rsidR="00B77FBC" w:rsidRPr="00B07E02" w:rsidRDefault="00B77FBC" w:rsidP="00B77FBC">
      <w:pPr>
        <w:spacing w:after="0" w:line="240" w:lineRule="auto"/>
        <w:ind w:firstLine="567"/>
        <w:jc w:val="both"/>
        <w:rPr>
          <w:rFonts w:ascii="Times New Roman" w:hAnsi="Times New Roman"/>
          <w:b/>
          <w:caps/>
          <w:sz w:val="24"/>
          <w:szCs w:val="24"/>
        </w:rPr>
      </w:pPr>
    </w:p>
    <w:p w14:paraId="4B1BE32C" w14:textId="77777777" w:rsidR="00B77FBC" w:rsidRPr="00B07E02" w:rsidRDefault="00B77FBC" w:rsidP="00B77FBC">
      <w:pPr>
        <w:spacing w:after="0" w:line="240" w:lineRule="auto"/>
        <w:ind w:firstLine="567"/>
        <w:jc w:val="both"/>
        <w:rPr>
          <w:rFonts w:ascii="Times New Roman" w:hAnsi="Times New Roman"/>
          <w:b/>
          <w:sz w:val="24"/>
          <w:szCs w:val="24"/>
        </w:rPr>
      </w:pPr>
      <w:r w:rsidRPr="00B07E02">
        <w:rPr>
          <w:rFonts w:ascii="Times New Roman" w:hAnsi="Times New Roman"/>
          <w:b/>
          <w:sz w:val="24"/>
          <w:szCs w:val="24"/>
        </w:rPr>
        <w:t xml:space="preserve">5.1. Перечень основной и дополнительной учебной литературы, необходимой для освоения дисциплины </w:t>
      </w:r>
    </w:p>
    <w:p w14:paraId="07E6EB3A" w14:textId="77777777" w:rsidR="00C34068" w:rsidRPr="00B07E02" w:rsidRDefault="00C34068" w:rsidP="00CB284D">
      <w:pPr>
        <w:spacing w:after="0" w:line="240" w:lineRule="auto"/>
        <w:ind w:firstLine="709"/>
        <w:jc w:val="both"/>
        <w:rPr>
          <w:rFonts w:ascii="Times New Roman" w:hAnsi="Times New Roman"/>
          <w:sz w:val="24"/>
          <w:szCs w:val="24"/>
        </w:rPr>
      </w:pPr>
    </w:p>
    <w:p w14:paraId="40DAB430" w14:textId="77777777" w:rsidR="00C34068" w:rsidRPr="00B07E02" w:rsidRDefault="00C34068" w:rsidP="005550C0">
      <w:pPr>
        <w:spacing w:after="0" w:line="240" w:lineRule="auto"/>
        <w:ind w:firstLine="709"/>
        <w:jc w:val="both"/>
        <w:rPr>
          <w:rFonts w:ascii="Times New Roman" w:hAnsi="Times New Roman"/>
          <w:bCs/>
          <w:sz w:val="24"/>
          <w:szCs w:val="24"/>
        </w:rPr>
      </w:pPr>
      <w:r w:rsidRPr="00B07E02">
        <w:rPr>
          <w:rFonts w:ascii="Times New Roman" w:hAnsi="Times New Roman"/>
          <w:bCs/>
          <w:sz w:val="24"/>
          <w:szCs w:val="24"/>
        </w:rPr>
        <w:t>1. Сметное ценообразование как основа формирования стоимости строительства [Электронный ресурс] : монография / О.В. Дидковская [и др.]. — Электрон. дан. — Самара : АСИ СамГТУ, 2012. — 194 с. https://e.lanbook.com/book/73859</w:t>
      </w:r>
    </w:p>
    <w:p w14:paraId="213F5E0C" w14:textId="77777777" w:rsidR="00C34068" w:rsidRPr="00B07E02" w:rsidRDefault="00C34068" w:rsidP="005550C0">
      <w:pPr>
        <w:spacing w:after="0" w:line="240" w:lineRule="auto"/>
        <w:ind w:firstLine="709"/>
        <w:jc w:val="both"/>
        <w:rPr>
          <w:rFonts w:ascii="Times New Roman" w:hAnsi="Times New Roman"/>
          <w:bCs/>
          <w:sz w:val="24"/>
          <w:szCs w:val="24"/>
        </w:rPr>
      </w:pPr>
      <w:r w:rsidRPr="00B07E02">
        <w:rPr>
          <w:rFonts w:ascii="Times New Roman" w:hAnsi="Times New Roman"/>
          <w:bCs/>
          <w:sz w:val="24"/>
          <w:szCs w:val="24"/>
        </w:rPr>
        <w:lastRenderedPageBreak/>
        <w:t>2. Королева, М.А. Ценообразование и сметное нормирование в строительстве: учебное пособие [Электронный ресурс] — Электрон. дан. — Екатеринбург : УрФУ, 2014. — 263 с. https://e.lanbook.com/book/98919</w:t>
      </w:r>
    </w:p>
    <w:p w14:paraId="1707A636" w14:textId="77777777" w:rsidR="00C34068" w:rsidRPr="00B07E02" w:rsidRDefault="00C34068" w:rsidP="005550C0">
      <w:pPr>
        <w:spacing w:after="0" w:line="240" w:lineRule="auto"/>
        <w:ind w:firstLine="709"/>
        <w:jc w:val="both"/>
        <w:rPr>
          <w:rFonts w:ascii="Times New Roman" w:hAnsi="Times New Roman"/>
          <w:b/>
          <w:sz w:val="24"/>
          <w:szCs w:val="24"/>
        </w:rPr>
      </w:pPr>
      <w:r w:rsidRPr="00B07E02">
        <w:rPr>
          <w:rFonts w:ascii="Times New Roman" w:hAnsi="Times New Roman"/>
          <w:b/>
          <w:bCs/>
          <w:sz w:val="24"/>
          <w:szCs w:val="24"/>
        </w:rPr>
        <w:t>дополнительная:</w:t>
      </w:r>
    </w:p>
    <w:p w14:paraId="1B8033C5" w14:textId="77777777" w:rsidR="00C34068" w:rsidRPr="00B07E02" w:rsidRDefault="00C34068" w:rsidP="005550C0">
      <w:pPr>
        <w:spacing w:after="0" w:line="240" w:lineRule="auto"/>
        <w:ind w:firstLine="709"/>
        <w:jc w:val="both"/>
        <w:rPr>
          <w:rFonts w:ascii="Times New Roman" w:hAnsi="Times New Roman"/>
          <w:sz w:val="24"/>
          <w:szCs w:val="24"/>
        </w:rPr>
      </w:pPr>
      <w:r w:rsidRPr="00B07E02">
        <w:rPr>
          <w:rFonts w:ascii="Times New Roman" w:hAnsi="Times New Roman"/>
          <w:sz w:val="24"/>
          <w:szCs w:val="24"/>
        </w:rPr>
        <w:t>1. Ефимова, С.А. Цены и ценообразование. Учебное пособие [Электронный ресурс] : учеб. пособие / С.А. Ефимова, А.П. Плотников. — Электрон. дан. — Москва : Омега-Л, 2012. — 192 с. https://e.lanbook.com/book/5519</w:t>
      </w:r>
    </w:p>
    <w:p w14:paraId="204ED15A" w14:textId="77777777" w:rsidR="00C34068" w:rsidRPr="00B07E02" w:rsidRDefault="00C34068" w:rsidP="005550C0">
      <w:pPr>
        <w:spacing w:after="0" w:line="240" w:lineRule="auto"/>
        <w:ind w:firstLine="709"/>
        <w:jc w:val="both"/>
        <w:rPr>
          <w:rFonts w:ascii="Times New Roman" w:hAnsi="Times New Roman"/>
          <w:sz w:val="24"/>
          <w:szCs w:val="24"/>
        </w:rPr>
      </w:pPr>
      <w:r w:rsidRPr="00B07E02">
        <w:rPr>
          <w:rFonts w:ascii="Times New Roman" w:hAnsi="Times New Roman"/>
          <w:sz w:val="24"/>
          <w:szCs w:val="24"/>
        </w:rPr>
        <w:t>2. Васюхин, О.В. Основы ценообразования. Задачник [Электронный ресурс] : учеб. пособие / О.В. Васюхин, А.В. Быстрова. — Электрон. дан. — Санкт-Петербург : НИУ ИТМО, 2010. — 48 с. https://e.lanbook.com/book/43833</w:t>
      </w:r>
    </w:p>
    <w:p w14:paraId="0AC239CC" w14:textId="77777777" w:rsidR="00C34068" w:rsidRPr="00B07E02" w:rsidRDefault="00C34068" w:rsidP="005550C0">
      <w:pPr>
        <w:spacing w:after="0" w:line="240" w:lineRule="auto"/>
        <w:ind w:firstLine="709"/>
        <w:jc w:val="both"/>
        <w:rPr>
          <w:rFonts w:ascii="Times New Roman" w:hAnsi="Times New Roman"/>
          <w:sz w:val="24"/>
          <w:szCs w:val="24"/>
        </w:rPr>
      </w:pPr>
      <w:r w:rsidRPr="00B07E02">
        <w:rPr>
          <w:rFonts w:ascii="Times New Roman" w:hAnsi="Times New Roman"/>
          <w:sz w:val="24"/>
          <w:szCs w:val="24"/>
        </w:rPr>
        <w:t>3. Ценообразование в организации. Практикум [Электронный ресурс] : учеб. пособие — Электрон. дан. — Минск : "Вышэйшая школа", 2011. — 336 с. https://e.lanbook.com/book/65372</w:t>
      </w:r>
    </w:p>
    <w:p w14:paraId="58300141" w14:textId="77777777" w:rsidR="00C34068" w:rsidRPr="00B07E02" w:rsidRDefault="00C34068" w:rsidP="005550C0">
      <w:pPr>
        <w:spacing w:after="0" w:line="240" w:lineRule="auto"/>
        <w:ind w:firstLine="709"/>
        <w:jc w:val="both"/>
        <w:rPr>
          <w:rFonts w:ascii="Times New Roman" w:hAnsi="Times New Roman"/>
          <w:sz w:val="24"/>
          <w:szCs w:val="24"/>
        </w:rPr>
      </w:pPr>
      <w:r w:rsidRPr="00B07E02">
        <w:rPr>
          <w:rFonts w:ascii="Times New Roman" w:hAnsi="Times New Roman"/>
          <w:sz w:val="24"/>
          <w:szCs w:val="24"/>
        </w:rPr>
        <w:t>4. Шуляк, П.Н. Ценообразование: Учебно-практическое пособие [Электронный ресурс] : учеб. пособие — Электрон. дан. — Москва : Дашков и К, 2016. — 196 с.</w:t>
      </w:r>
      <w:r w:rsidRPr="00B07E02">
        <w:rPr>
          <w:sz w:val="24"/>
          <w:szCs w:val="24"/>
        </w:rPr>
        <w:t xml:space="preserve"> </w:t>
      </w:r>
      <w:r w:rsidRPr="00B07E02">
        <w:rPr>
          <w:rFonts w:ascii="Times New Roman" w:hAnsi="Times New Roman"/>
          <w:sz w:val="24"/>
          <w:szCs w:val="24"/>
        </w:rPr>
        <w:t>https://e.lanbook.com/book/93298</w:t>
      </w:r>
    </w:p>
    <w:p w14:paraId="44ACF2A7" w14:textId="77777777" w:rsidR="00C34068" w:rsidRPr="00B07E02" w:rsidRDefault="00C34068" w:rsidP="00CB284D">
      <w:pPr>
        <w:spacing w:after="0" w:line="240" w:lineRule="auto"/>
        <w:ind w:firstLine="709"/>
        <w:jc w:val="both"/>
        <w:rPr>
          <w:rFonts w:ascii="Times New Roman" w:hAnsi="Times New Roman"/>
          <w:sz w:val="24"/>
          <w:szCs w:val="24"/>
        </w:rPr>
      </w:pPr>
    </w:p>
    <w:p w14:paraId="39E5DAEB" w14:textId="77777777" w:rsidR="00B77FBC" w:rsidRPr="00B07E02" w:rsidRDefault="00B77FBC" w:rsidP="00B77FBC">
      <w:pPr>
        <w:spacing w:after="0" w:line="240" w:lineRule="auto"/>
        <w:ind w:firstLine="567"/>
        <w:jc w:val="both"/>
        <w:rPr>
          <w:rFonts w:ascii="Times New Roman" w:hAnsi="Times New Roman"/>
          <w:b/>
          <w:sz w:val="24"/>
          <w:szCs w:val="24"/>
        </w:rPr>
      </w:pPr>
      <w:r w:rsidRPr="00B07E02">
        <w:rPr>
          <w:rFonts w:ascii="Times New Roman" w:hAnsi="Times New Roman"/>
          <w:b/>
          <w:sz w:val="24"/>
          <w:szCs w:val="24"/>
        </w:rPr>
        <w:t>5.3. Программное обеспечение</w:t>
      </w:r>
    </w:p>
    <w:p w14:paraId="420C3294" w14:textId="77777777" w:rsidR="00C34068" w:rsidRPr="00B07E02" w:rsidRDefault="00B77FBC" w:rsidP="00B77FBC">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Информационное </w:t>
      </w:r>
      <w:r w:rsidRPr="00B07E02">
        <w:rPr>
          <w:rFonts w:ascii="Times New Roman" w:hAnsi="Times New Roman"/>
          <w:bCs/>
          <w:sz w:val="24"/>
          <w:szCs w:val="24"/>
        </w:rPr>
        <w:t>обеспечение</w:t>
      </w:r>
      <w:r w:rsidRPr="00B07E02">
        <w:rPr>
          <w:rFonts w:ascii="Times New Roman" w:hAnsi="Times New Roman"/>
          <w:sz w:val="24"/>
          <w:szCs w:val="24"/>
        </w:rPr>
        <w:t xml:space="preserve"> </w:t>
      </w:r>
      <w:r w:rsidRPr="00B07E02">
        <w:rPr>
          <w:rFonts w:ascii="Times New Roman" w:hAnsi="Times New Roman"/>
          <w:bCs/>
          <w:sz w:val="24"/>
          <w:szCs w:val="24"/>
        </w:rPr>
        <w:t>учебного</w:t>
      </w:r>
      <w:r w:rsidRPr="00B07E02">
        <w:rPr>
          <w:rFonts w:ascii="Times New Roman" w:hAnsi="Times New Roman"/>
          <w:sz w:val="24"/>
          <w:szCs w:val="24"/>
        </w:rPr>
        <w:t xml:space="preserve"> </w:t>
      </w:r>
      <w:r w:rsidRPr="00B07E02">
        <w:rPr>
          <w:rFonts w:ascii="Times New Roman" w:hAnsi="Times New Roman"/>
          <w:bCs/>
          <w:sz w:val="24"/>
          <w:szCs w:val="24"/>
        </w:rPr>
        <w:t>процесса по дисциплине</w:t>
      </w:r>
      <w:r w:rsidRPr="00B07E02">
        <w:rPr>
          <w:rFonts w:ascii="Times New Roman" w:hAnsi="Times New Roman"/>
          <w:sz w:val="24"/>
          <w:szCs w:val="24"/>
        </w:rPr>
        <w:t xml:space="preserve"> осуществляется с </w:t>
      </w:r>
      <w:r w:rsidRPr="00B07E02">
        <w:rPr>
          <w:rFonts w:ascii="Times New Roman" w:hAnsi="Times New Roman"/>
          <w:bCs/>
          <w:sz w:val="24"/>
          <w:szCs w:val="24"/>
        </w:rPr>
        <w:t>использованием</w:t>
      </w:r>
      <w:r w:rsidRPr="00B07E02">
        <w:rPr>
          <w:rFonts w:ascii="Times New Roman" w:hAnsi="Times New Roman"/>
          <w:sz w:val="24"/>
          <w:szCs w:val="24"/>
        </w:rPr>
        <w:t xml:space="preserve"> </w:t>
      </w:r>
      <w:r w:rsidRPr="00B07E02">
        <w:rPr>
          <w:rFonts w:ascii="Times New Roman" w:hAnsi="Times New Roman"/>
          <w:bCs/>
          <w:sz w:val="24"/>
          <w:szCs w:val="24"/>
        </w:rPr>
        <w:t>следующего</w:t>
      </w:r>
      <w:r w:rsidRPr="00B07E02">
        <w:rPr>
          <w:rFonts w:ascii="Times New Roman" w:hAnsi="Times New Roman"/>
          <w:sz w:val="24"/>
          <w:szCs w:val="24"/>
        </w:rPr>
        <w:t xml:space="preserve"> </w:t>
      </w:r>
      <w:r w:rsidRPr="00B07E02">
        <w:rPr>
          <w:rFonts w:ascii="Times New Roman" w:hAnsi="Times New Roman"/>
          <w:bCs/>
          <w:sz w:val="24"/>
          <w:szCs w:val="24"/>
        </w:rPr>
        <w:t>программного</w:t>
      </w:r>
      <w:r w:rsidRPr="00B07E02">
        <w:rPr>
          <w:rFonts w:ascii="Times New Roman" w:hAnsi="Times New Roman"/>
          <w:sz w:val="24"/>
          <w:szCs w:val="24"/>
        </w:rPr>
        <w:t xml:space="preserve"> </w:t>
      </w:r>
      <w:r w:rsidRPr="00B07E02">
        <w:rPr>
          <w:rFonts w:ascii="Times New Roman" w:hAnsi="Times New Roman"/>
          <w:bCs/>
          <w:sz w:val="24"/>
          <w:szCs w:val="24"/>
        </w:rPr>
        <w:t>обеспечения (лицензионного и свободно распространяемого), в том числе отечественного производства</w:t>
      </w:r>
    </w:p>
    <w:p w14:paraId="68FD1CFF"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Перечень программного обеспечения, используемого в образовательном процессе: </w:t>
      </w:r>
    </w:p>
    <w:p w14:paraId="514E5C8B" w14:textId="77777777" w:rsidR="00C34068" w:rsidRPr="00B07E02" w:rsidRDefault="00C34068" w:rsidP="00CB284D">
      <w:pPr>
        <w:numPr>
          <w:ilvl w:val="0"/>
          <w:numId w:val="8"/>
        </w:numPr>
        <w:spacing w:after="0" w:line="240" w:lineRule="auto"/>
        <w:ind w:left="0" w:firstLine="709"/>
        <w:jc w:val="both"/>
        <w:rPr>
          <w:rFonts w:ascii="Times New Roman" w:hAnsi="Times New Roman"/>
          <w:sz w:val="24"/>
          <w:szCs w:val="24"/>
          <w:lang w:val="en-US"/>
        </w:rPr>
      </w:pPr>
      <w:r w:rsidRPr="00B07E02">
        <w:rPr>
          <w:rFonts w:ascii="Times New Roman" w:hAnsi="Times New Roman"/>
          <w:sz w:val="24"/>
          <w:szCs w:val="24"/>
          <w:lang w:val="en-US"/>
        </w:rPr>
        <w:t>OC Windows 7;</w:t>
      </w:r>
    </w:p>
    <w:p w14:paraId="46412EA4" w14:textId="77777777" w:rsidR="00C34068" w:rsidRPr="00B07E02" w:rsidRDefault="00C34068" w:rsidP="00CB284D">
      <w:pPr>
        <w:numPr>
          <w:ilvl w:val="0"/>
          <w:numId w:val="8"/>
        </w:numPr>
        <w:spacing w:after="0" w:line="240" w:lineRule="auto"/>
        <w:ind w:left="0" w:firstLine="709"/>
        <w:jc w:val="both"/>
        <w:rPr>
          <w:rFonts w:ascii="Times New Roman" w:hAnsi="Times New Roman"/>
          <w:sz w:val="24"/>
          <w:szCs w:val="24"/>
          <w:lang w:val="en-US"/>
        </w:rPr>
      </w:pPr>
      <w:r w:rsidRPr="00B07E02">
        <w:rPr>
          <w:rFonts w:ascii="Times New Roman" w:hAnsi="Times New Roman"/>
          <w:sz w:val="24"/>
          <w:szCs w:val="24"/>
          <w:lang w:val="en-US"/>
        </w:rPr>
        <w:t>Microsoft Office 2010;</w:t>
      </w:r>
    </w:p>
    <w:p w14:paraId="4DA723DE" w14:textId="77777777" w:rsidR="00C34068" w:rsidRPr="00B07E02" w:rsidRDefault="00C34068" w:rsidP="00CB284D">
      <w:pPr>
        <w:numPr>
          <w:ilvl w:val="0"/>
          <w:numId w:val="8"/>
        </w:numPr>
        <w:spacing w:after="0" w:line="240" w:lineRule="auto"/>
        <w:ind w:left="0" w:firstLine="709"/>
        <w:jc w:val="both"/>
        <w:rPr>
          <w:rFonts w:ascii="Times New Roman" w:hAnsi="Times New Roman"/>
          <w:sz w:val="24"/>
          <w:szCs w:val="24"/>
          <w:lang w:val="en-US"/>
        </w:rPr>
      </w:pPr>
      <w:r w:rsidRPr="00B07E02">
        <w:rPr>
          <w:rFonts w:ascii="Times New Roman" w:hAnsi="Times New Roman"/>
          <w:sz w:val="24"/>
          <w:szCs w:val="24"/>
          <w:lang w:val="en-US"/>
        </w:rPr>
        <w:t>Microsoft Office 2013;</w:t>
      </w:r>
    </w:p>
    <w:p w14:paraId="2017D0C5"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sz w:val="24"/>
          <w:szCs w:val="24"/>
        </w:rPr>
        <w:t>- Smeta/ru</w:t>
      </w:r>
    </w:p>
    <w:p w14:paraId="4CB0D63B" w14:textId="77777777" w:rsidR="00C34068" w:rsidRPr="00B07E02" w:rsidRDefault="00C34068" w:rsidP="00CB284D">
      <w:pPr>
        <w:spacing w:after="0" w:line="240" w:lineRule="auto"/>
        <w:ind w:firstLine="709"/>
        <w:jc w:val="both"/>
        <w:rPr>
          <w:rFonts w:ascii="Times New Roman" w:hAnsi="Times New Roman"/>
          <w:sz w:val="24"/>
          <w:szCs w:val="24"/>
        </w:rPr>
      </w:pPr>
    </w:p>
    <w:p w14:paraId="371765E8" w14:textId="77777777" w:rsidR="00B77FBC" w:rsidRPr="00B07E02" w:rsidRDefault="00B77FBC" w:rsidP="00B77FBC">
      <w:pPr>
        <w:tabs>
          <w:tab w:val="left" w:pos="0"/>
        </w:tabs>
        <w:spacing w:after="0" w:line="240" w:lineRule="auto"/>
        <w:ind w:firstLine="709"/>
        <w:jc w:val="both"/>
        <w:rPr>
          <w:rFonts w:ascii="Times New Roman" w:hAnsi="Times New Roman"/>
          <w:b/>
          <w:caps/>
          <w:sz w:val="24"/>
          <w:szCs w:val="24"/>
        </w:rPr>
      </w:pPr>
      <w:r w:rsidRPr="00B07E02">
        <w:rPr>
          <w:rFonts w:ascii="Times New Roman" w:hAnsi="Times New Roman"/>
          <w:b/>
          <w:sz w:val="24"/>
          <w:szCs w:val="24"/>
        </w:rPr>
        <w:t>6. Описание материально-технической базы, необходимой для осуществления образовательного процесса по дисциплине</w:t>
      </w:r>
    </w:p>
    <w:p w14:paraId="17AD5245"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w:t>
      </w:r>
    </w:p>
    <w:p w14:paraId="6F39E480" w14:textId="77777777" w:rsidR="00C34068" w:rsidRPr="00B07E02" w:rsidRDefault="00C34068" w:rsidP="00CB284D">
      <w:pPr>
        <w:spacing w:after="0" w:line="240" w:lineRule="auto"/>
        <w:ind w:firstLine="709"/>
        <w:jc w:val="both"/>
        <w:rPr>
          <w:rFonts w:ascii="Times New Roman" w:hAnsi="Times New Roman"/>
          <w:sz w:val="24"/>
          <w:szCs w:val="24"/>
        </w:rPr>
      </w:pPr>
      <w:r w:rsidRPr="00B07E02">
        <w:rPr>
          <w:rFonts w:ascii="Times New Roman" w:hAnsi="Times New Roman"/>
          <w:color w:val="000000"/>
          <w:sz w:val="24"/>
          <w:szCs w:val="24"/>
        </w:rPr>
        <w:t>Перечень аудиторий и материально-технические средства, используемые в процессе обучения, представлены в таблице 12.</w:t>
      </w:r>
    </w:p>
    <w:p w14:paraId="1AFFEEA0" w14:textId="77777777" w:rsidR="00C34068" w:rsidRPr="00B07E02" w:rsidRDefault="00C34068" w:rsidP="00CB284D">
      <w:pPr>
        <w:spacing w:after="0" w:line="240" w:lineRule="auto"/>
        <w:ind w:firstLine="709"/>
        <w:jc w:val="both"/>
        <w:rPr>
          <w:rFonts w:ascii="Times New Roman" w:hAnsi="Times New Roman"/>
          <w:sz w:val="24"/>
          <w:szCs w:val="24"/>
        </w:rPr>
      </w:pPr>
    </w:p>
    <w:p w14:paraId="677227CB" w14:textId="77777777" w:rsidR="00C34068" w:rsidRPr="00B07E02" w:rsidRDefault="00C34068" w:rsidP="00CB284D">
      <w:pPr>
        <w:spacing w:after="0" w:line="240" w:lineRule="auto"/>
        <w:ind w:firstLine="709"/>
        <w:jc w:val="both"/>
        <w:rPr>
          <w:rFonts w:ascii="Times New Roman" w:hAnsi="Times New Roman"/>
          <w:color w:val="000000"/>
          <w:sz w:val="24"/>
          <w:szCs w:val="24"/>
        </w:rPr>
      </w:pPr>
      <w:r w:rsidRPr="00B07E02">
        <w:rPr>
          <w:rFonts w:ascii="Times New Roman" w:hAnsi="Times New Roman"/>
          <w:color w:val="000000"/>
          <w:sz w:val="24"/>
          <w:szCs w:val="24"/>
        </w:rPr>
        <w:t xml:space="preserve">Таблица </w:t>
      </w:r>
      <w:r w:rsidR="00B07E02">
        <w:rPr>
          <w:rFonts w:ascii="Times New Roman" w:hAnsi="Times New Roman"/>
          <w:color w:val="000000"/>
          <w:sz w:val="24"/>
          <w:szCs w:val="24"/>
        </w:rPr>
        <w:t xml:space="preserve">8 </w:t>
      </w:r>
      <w:r w:rsidRPr="00B07E02">
        <w:rPr>
          <w:rFonts w:ascii="Times New Roman" w:hAnsi="Times New Roman"/>
          <w:color w:val="000000"/>
          <w:sz w:val="24"/>
          <w:szCs w:val="24"/>
        </w:rPr>
        <w:t xml:space="preserve"> – Перечень аудиторий и оборудования</w:t>
      </w:r>
    </w:p>
    <w:p w14:paraId="216D9561" w14:textId="77777777" w:rsidR="00C34068" w:rsidRPr="00B07E02" w:rsidRDefault="00C34068" w:rsidP="00CB284D">
      <w:pPr>
        <w:spacing w:after="0" w:line="240" w:lineRule="auto"/>
        <w:ind w:firstLine="709"/>
        <w:jc w:val="both"/>
        <w:rPr>
          <w:rFonts w:ascii="Times New Roman" w:hAnsi="Times New Roman"/>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2410"/>
        <w:gridCol w:w="4224"/>
      </w:tblGrid>
      <w:tr w:rsidR="00C34068" w:rsidRPr="00B07E02" w14:paraId="1736A557" w14:textId="77777777" w:rsidTr="007779D3">
        <w:tc>
          <w:tcPr>
            <w:tcW w:w="2972" w:type="dxa"/>
            <w:shd w:val="clear" w:color="auto" w:fill="D9D9D9" w:themeFill="background1" w:themeFillShade="D9"/>
          </w:tcPr>
          <w:p w14:paraId="04085CA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Аудитория</w:t>
            </w:r>
          </w:p>
        </w:tc>
        <w:tc>
          <w:tcPr>
            <w:tcW w:w="2410" w:type="dxa"/>
            <w:shd w:val="clear" w:color="auto" w:fill="D9D9D9" w:themeFill="background1" w:themeFillShade="D9"/>
          </w:tcPr>
          <w:p w14:paraId="4FD7C8F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Вид занятия</w:t>
            </w:r>
          </w:p>
        </w:tc>
        <w:tc>
          <w:tcPr>
            <w:tcW w:w="4224" w:type="dxa"/>
            <w:shd w:val="clear" w:color="auto" w:fill="D9D9D9" w:themeFill="background1" w:themeFillShade="D9"/>
          </w:tcPr>
          <w:p w14:paraId="24457217"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b/>
                <w:bCs/>
                <w:sz w:val="24"/>
                <w:szCs w:val="24"/>
              </w:rPr>
              <w:t>Материально-технические средства</w:t>
            </w:r>
          </w:p>
        </w:tc>
      </w:tr>
      <w:tr w:rsidR="00C34068" w:rsidRPr="00B07E02" w14:paraId="532FE191" w14:textId="77777777" w:rsidTr="007779D3">
        <w:tc>
          <w:tcPr>
            <w:tcW w:w="2972" w:type="dxa"/>
          </w:tcPr>
          <w:p w14:paraId="2671AAF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2410" w:type="dxa"/>
          </w:tcPr>
          <w:p w14:paraId="71B772B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2</w:t>
            </w:r>
          </w:p>
        </w:tc>
        <w:tc>
          <w:tcPr>
            <w:tcW w:w="4224" w:type="dxa"/>
          </w:tcPr>
          <w:p w14:paraId="25B95CF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3</w:t>
            </w:r>
          </w:p>
        </w:tc>
      </w:tr>
      <w:tr w:rsidR="00C34068" w:rsidRPr="00B07E02" w14:paraId="1484119F" w14:textId="77777777" w:rsidTr="007779D3">
        <w:tc>
          <w:tcPr>
            <w:tcW w:w="2972" w:type="dxa"/>
          </w:tcPr>
          <w:p w14:paraId="6EED6B3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Ауд. № 206, главный корпус (ул. Право-Лыбедская, 26/53).</w:t>
            </w:r>
          </w:p>
          <w:p w14:paraId="2536FA45"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 xml:space="preserve">Компьютерная аудитория. </w:t>
            </w:r>
          </w:p>
          <w:p w14:paraId="492BE216"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 xml:space="preserve"> Аудитория для курсового проектирования</w:t>
            </w:r>
          </w:p>
          <w:p w14:paraId="338D4899"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 xml:space="preserve"> Аудитория для самостоятельной работы</w:t>
            </w:r>
          </w:p>
        </w:tc>
        <w:tc>
          <w:tcPr>
            <w:tcW w:w="2410" w:type="dxa"/>
          </w:tcPr>
          <w:p w14:paraId="4E26F0EB"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Практическое занятие,</w:t>
            </w:r>
          </w:p>
          <w:p w14:paraId="46F5515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самостоятельная работа студентов</w:t>
            </w:r>
          </w:p>
        </w:tc>
        <w:tc>
          <w:tcPr>
            <w:tcW w:w="4224" w:type="dxa"/>
          </w:tcPr>
          <w:p w14:paraId="4C3D8A7C" w14:textId="77777777" w:rsidR="00C34068" w:rsidRPr="00B07E02" w:rsidRDefault="00C34068" w:rsidP="007E632F">
            <w:pPr>
              <w:tabs>
                <w:tab w:val="left" w:pos="310"/>
              </w:tabs>
              <w:spacing w:after="0" w:line="259" w:lineRule="auto"/>
              <w:rPr>
                <w:rFonts w:ascii="Times New Roman" w:hAnsi="Times New Roman"/>
                <w:sz w:val="24"/>
                <w:szCs w:val="24"/>
                <w:lang w:eastAsia="en-US"/>
              </w:rPr>
            </w:pPr>
            <w:r w:rsidRPr="00B07E02">
              <w:rPr>
                <w:rFonts w:ascii="Times New Roman" w:hAnsi="Times New Roman"/>
                <w:sz w:val="24"/>
                <w:szCs w:val="24"/>
                <w:lang w:eastAsia="en-US"/>
              </w:rPr>
              <w:t>Рабочее место преподавателя:</w:t>
            </w:r>
          </w:p>
          <w:p w14:paraId="6FF68CC3" w14:textId="77777777" w:rsidR="00C34068" w:rsidRPr="00B07E02" w:rsidRDefault="00000000" w:rsidP="007E632F">
            <w:pPr>
              <w:numPr>
                <w:ilvl w:val="0"/>
                <w:numId w:val="11"/>
              </w:numPr>
              <w:tabs>
                <w:tab w:val="left" w:pos="310"/>
                <w:tab w:val="num" w:pos="1038"/>
              </w:tabs>
              <w:spacing w:after="0" w:line="259" w:lineRule="auto"/>
              <w:ind w:left="0" w:firstLine="0"/>
              <w:rPr>
                <w:rFonts w:ascii="Times New Roman" w:hAnsi="Times New Roman"/>
                <w:sz w:val="24"/>
                <w:szCs w:val="24"/>
                <w:lang w:eastAsia="en-US"/>
              </w:rPr>
            </w:pPr>
            <w:hyperlink r:id="rId7" w:history="1">
              <w:r w:rsidR="00C34068" w:rsidRPr="00B07E02">
                <w:rPr>
                  <w:rFonts w:ascii="Times New Roman" w:hAnsi="Times New Roman"/>
                  <w:sz w:val="24"/>
                  <w:szCs w:val="24"/>
                  <w:u w:val="single"/>
                  <w:lang w:eastAsia="en-US"/>
                </w:rPr>
                <w:t>персональный компьютер</w:t>
              </w:r>
            </w:hyperlink>
            <w:r w:rsidR="00C34068" w:rsidRPr="00B07E02">
              <w:rPr>
                <w:rFonts w:ascii="Times New Roman" w:hAnsi="Times New Roman"/>
                <w:sz w:val="24"/>
                <w:szCs w:val="24"/>
                <w:lang w:eastAsia="en-US"/>
              </w:rPr>
              <w:t xml:space="preserve"> 1 шт;</w:t>
            </w:r>
          </w:p>
          <w:p w14:paraId="60830D3F" w14:textId="77777777" w:rsidR="00C34068" w:rsidRPr="00B07E02" w:rsidRDefault="00C34068" w:rsidP="007E632F">
            <w:pPr>
              <w:tabs>
                <w:tab w:val="left" w:pos="310"/>
              </w:tabs>
              <w:spacing w:after="0" w:line="259" w:lineRule="auto"/>
              <w:rPr>
                <w:rFonts w:ascii="Times New Roman" w:hAnsi="Times New Roman"/>
                <w:sz w:val="24"/>
                <w:szCs w:val="24"/>
                <w:lang w:eastAsia="en-US"/>
              </w:rPr>
            </w:pPr>
            <w:r w:rsidRPr="00B07E02">
              <w:rPr>
                <w:rFonts w:ascii="Times New Roman" w:hAnsi="Times New Roman"/>
                <w:sz w:val="24"/>
                <w:szCs w:val="24"/>
                <w:lang w:eastAsia="en-US"/>
              </w:rPr>
              <w:t xml:space="preserve">Рабочее место учащегося: </w:t>
            </w:r>
          </w:p>
          <w:p w14:paraId="1EA02632" w14:textId="77777777" w:rsidR="00C34068" w:rsidRPr="00B07E02" w:rsidRDefault="00000000" w:rsidP="007E632F">
            <w:pPr>
              <w:numPr>
                <w:ilvl w:val="0"/>
                <w:numId w:val="11"/>
              </w:numPr>
              <w:tabs>
                <w:tab w:val="left" w:pos="310"/>
                <w:tab w:val="num" w:pos="1038"/>
              </w:tabs>
              <w:spacing w:after="0" w:line="259" w:lineRule="auto"/>
              <w:ind w:left="0" w:firstLine="0"/>
              <w:rPr>
                <w:rFonts w:ascii="Times New Roman" w:hAnsi="Times New Roman"/>
                <w:sz w:val="24"/>
                <w:szCs w:val="24"/>
                <w:lang w:eastAsia="en-US"/>
              </w:rPr>
            </w:pPr>
            <w:hyperlink r:id="rId8" w:history="1">
              <w:r w:rsidR="00C34068" w:rsidRPr="00B07E02">
                <w:rPr>
                  <w:rFonts w:ascii="Times New Roman" w:hAnsi="Times New Roman"/>
                  <w:sz w:val="24"/>
                  <w:szCs w:val="24"/>
                  <w:u w:val="single"/>
                  <w:lang w:eastAsia="en-US"/>
                </w:rPr>
                <w:t>персональный компьютер</w:t>
              </w:r>
            </w:hyperlink>
            <w:r w:rsidR="00C34068" w:rsidRPr="00B07E02">
              <w:rPr>
                <w:rFonts w:ascii="Times New Roman" w:hAnsi="Times New Roman"/>
                <w:sz w:val="24"/>
                <w:szCs w:val="24"/>
                <w:lang w:eastAsia="en-US"/>
              </w:rPr>
              <w:t>14шт;</w:t>
            </w:r>
          </w:p>
          <w:p w14:paraId="00E60CC2"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lang w:eastAsia="en-US"/>
              </w:rPr>
              <w:t>программное обеспечение</w:t>
            </w:r>
          </w:p>
        </w:tc>
      </w:tr>
      <w:tr w:rsidR="00C34068" w:rsidRPr="00B07E02" w14:paraId="3977D677" w14:textId="77777777" w:rsidTr="007779D3">
        <w:tc>
          <w:tcPr>
            <w:tcW w:w="2972" w:type="dxa"/>
          </w:tcPr>
          <w:p w14:paraId="29A4BB82" w14:textId="77777777" w:rsidR="00C34068" w:rsidRPr="00B07E02" w:rsidRDefault="00C34068" w:rsidP="007E632F">
            <w:pPr>
              <w:spacing w:after="0" w:line="240" w:lineRule="auto"/>
              <w:jc w:val="both"/>
              <w:rPr>
                <w:sz w:val="24"/>
                <w:szCs w:val="24"/>
              </w:rPr>
            </w:pPr>
            <w:r w:rsidRPr="00B07E02">
              <w:rPr>
                <w:rFonts w:ascii="Times New Roman" w:hAnsi="Times New Roman"/>
                <w:sz w:val="24"/>
                <w:szCs w:val="24"/>
              </w:rPr>
              <w:t>Ауд. № 31, главный корпус (ул. Право-Лыбедская, 26/53).</w:t>
            </w:r>
            <w:r w:rsidRPr="00B07E02">
              <w:rPr>
                <w:sz w:val="24"/>
                <w:szCs w:val="24"/>
              </w:rPr>
              <w:t xml:space="preserve"> </w:t>
            </w:r>
          </w:p>
          <w:p w14:paraId="2FBA38C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Аудитория для практических и семинарских занятий</w:t>
            </w:r>
          </w:p>
          <w:p w14:paraId="16217550"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Аудитория для текущего контроля и промежуточной аттестации</w:t>
            </w:r>
          </w:p>
        </w:tc>
        <w:tc>
          <w:tcPr>
            <w:tcW w:w="2410" w:type="dxa"/>
          </w:tcPr>
          <w:p w14:paraId="1C9E4AAE"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Лекционные занятия,</w:t>
            </w:r>
          </w:p>
          <w:p w14:paraId="7FA3B16A" w14:textId="77777777" w:rsidR="00C34068" w:rsidRPr="00B07E02" w:rsidRDefault="00C34068" w:rsidP="007E632F">
            <w:pPr>
              <w:spacing w:after="0" w:line="240" w:lineRule="auto"/>
              <w:jc w:val="both"/>
              <w:rPr>
                <w:rFonts w:ascii="Times New Roman" w:hAnsi="Times New Roman"/>
                <w:sz w:val="24"/>
                <w:szCs w:val="24"/>
              </w:rPr>
            </w:pPr>
            <w:r w:rsidRPr="00B07E02">
              <w:rPr>
                <w:rFonts w:ascii="Times New Roman" w:hAnsi="Times New Roman"/>
                <w:sz w:val="24"/>
                <w:szCs w:val="24"/>
              </w:rPr>
              <w:t>самостоятельная работа студентов</w:t>
            </w:r>
          </w:p>
        </w:tc>
        <w:tc>
          <w:tcPr>
            <w:tcW w:w="4224" w:type="dxa"/>
          </w:tcPr>
          <w:p w14:paraId="45DA1A8B" w14:textId="77777777" w:rsidR="00C34068" w:rsidRPr="00B07E02" w:rsidRDefault="00C34068" w:rsidP="007E632F">
            <w:pPr>
              <w:tabs>
                <w:tab w:val="left" w:pos="310"/>
              </w:tabs>
              <w:spacing w:after="0" w:line="259" w:lineRule="auto"/>
              <w:rPr>
                <w:rFonts w:ascii="Times New Roman" w:hAnsi="Times New Roman"/>
                <w:sz w:val="24"/>
                <w:szCs w:val="24"/>
                <w:lang w:eastAsia="en-US"/>
              </w:rPr>
            </w:pPr>
            <w:r w:rsidRPr="00B07E02">
              <w:rPr>
                <w:rFonts w:ascii="Times New Roman" w:hAnsi="Times New Roman"/>
                <w:sz w:val="24"/>
                <w:szCs w:val="24"/>
                <w:lang w:eastAsia="en-US"/>
              </w:rPr>
              <w:t>Поточная аудитория:</w:t>
            </w:r>
          </w:p>
          <w:p w14:paraId="5B391F6F" w14:textId="77777777" w:rsidR="00C34068" w:rsidRPr="00B07E02" w:rsidRDefault="00C34068" w:rsidP="007E632F">
            <w:pPr>
              <w:tabs>
                <w:tab w:val="left" w:pos="310"/>
              </w:tabs>
              <w:spacing w:after="0" w:line="259" w:lineRule="auto"/>
              <w:rPr>
                <w:rFonts w:ascii="Times New Roman" w:hAnsi="Times New Roman"/>
                <w:sz w:val="24"/>
                <w:szCs w:val="24"/>
                <w:lang w:eastAsia="en-US"/>
              </w:rPr>
            </w:pPr>
            <w:r w:rsidRPr="00B07E02">
              <w:rPr>
                <w:rFonts w:ascii="Times New Roman" w:hAnsi="Times New Roman"/>
                <w:sz w:val="24"/>
                <w:szCs w:val="24"/>
                <w:lang w:eastAsia="en-US"/>
              </w:rPr>
              <w:t>- комбинированные сидения с письменным местом, классная доска, кафедра для преподавателя</w:t>
            </w:r>
          </w:p>
        </w:tc>
      </w:tr>
    </w:tbl>
    <w:p w14:paraId="456B77B6" w14:textId="77777777" w:rsidR="00C34068" w:rsidRPr="00B07E02" w:rsidRDefault="00C34068" w:rsidP="00851ADB">
      <w:pPr>
        <w:spacing w:after="0" w:line="240" w:lineRule="auto"/>
        <w:ind w:firstLine="567"/>
        <w:jc w:val="both"/>
        <w:rPr>
          <w:rFonts w:ascii="Times New Roman" w:hAnsi="Times New Roman"/>
          <w:sz w:val="24"/>
          <w:szCs w:val="24"/>
        </w:rPr>
      </w:pPr>
    </w:p>
    <w:p w14:paraId="46DC4AD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7.1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14:paraId="0C30367C" w14:textId="77777777" w:rsidR="00B07E02" w:rsidRPr="00B07E02" w:rsidRDefault="00B07E02" w:rsidP="00B07E02">
      <w:pPr>
        <w:spacing w:after="0" w:line="240" w:lineRule="auto"/>
        <w:ind w:firstLine="709"/>
        <w:jc w:val="both"/>
        <w:rPr>
          <w:rFonts w:ascii="Times New Roman" w:hAnsi="Times New Roman"/>
          <w:sz w:val="24"/>
          <w:szCs w:val="24"/>
        </w:rPr>
      </w:pPr>
    </w:p>
    <w:p w14:paraId="30A6E9B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Тест</w:t>
      </w:r>
    </w:p>
    <w:p w14:paraId="0E620ECB" w14:textId="77777777" w:rsidR="00B07E02" w:rsidRPr="00B07E02" w:rsidRDefault="00B07E02" w:rsidP="00B07E02">
      <w:pPr>
        <w:spacing w:after="0" w:line="240" w:lineRule="auto"/>
        <w:ind w:firstLine="709"/>
        <w:jc w:val="both"/>
        <w:rPr>
          <w:rFonts w:ascii="Times New Roman" w:hAnsi="Times New Roman"/>
          <w:sz w:val="24"/>
          <w:szCs w:val="24"/>
        </w:rPr>
      </w:pPr>
    </w:p>
    <w:p w14:paraId="62DE436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1.Чем определяется цена строительной продукции:</w:t>
      </w:r>
    </w:p>
    <w:p w14:paraId="03CBE4F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а)сметой </w:t>
      </w:r>
    </w:p>
    <w:p w14:paraId="401A98F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б)сметным расчетом</w:t>
      </w:r>
    </w:p>
    <w:p w14:paraId="576B040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в)сводкой затрат</w:t>
      </w:r>
    </w:p>
    <w:p w14:paraId="3F86B1F9" w14:textId="77777777" w:rsidR="00B07E02" w:rsidRPr="00B07E02" w:rsidRDefault="00B07E02" w:rsidP="00B07E02">
      <w:pPr>
        <w:spacing w:after="0" w:line="240" w:lineRule="auto"/>
        <w:ind w:firstLine="709"/>
        <w:jc w:val="both"/>
        <w:rPr>
          <w:rFonts w:ascii="Times New Roman" w:hAnsi="Times New Roman"/>
          <w:sz w:val="24"/>
          <w:szCs w:val="24"/>
        </w:rPr>
      </w:pPr>
    </w:p>
    <w:p w14:paraId="2D667C1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2.На основе каких документов составляется ресурсная локальная смета</w:t>
      </w:r>
    </w:p>
    <w:p w14:paraId="4FB3680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а)ФЕР, ТЕР</w:t>
      </w:r>
    </w:p>
    <w:p w14:paraId="30A9CC8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б)ГЭСН ССЦ МДС81-33.2004 </w:t>
      </w:r>
    </w:p>
    <w:p w14:paraId="7D18FD0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в)ТЕР</w:t>
      </w:r>
    </w:p>
    <w:p w14:paraId="42B11F5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г)ФЕР</w:t>
      </w:r>
    </w:p>
    <w:p w14:paraId="200CF074" w14:textId="77777777" w:rsidR="00B07E02" w:rsidRPr="00B07E02" w:rsidRDefault="00B07E02" w:rsidP="00B07E02">
      <w:pPr>
        <w:spacing w:after="0" w:line="240" w:lineRule="auto"/>
        <w:ind w:firstLine="709"/>
        <w:jc w:val="both"/>
        <w:rPr>
          <w:rFonts w:ascii="Times New Roman" w:hAnsi="Times New Roman"/>
          <w:sz w:val="24"/>
          <w:szCs w:val="24"/>
        </w:rPr>
      </w:pPr>
    </w:p>
    <w:p w14:paraId="2B71586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3Прямые затраты -это</w:t>
      </w:r>
    </w:p>
    <w:p w14:paraId="365A0F9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а)стоимость материалов и рабочей силы</w:t>
      </w:r>
    </w:p>
    <w:p w14:paraId="3815AE7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б)стоимость материальных и трудовых затрат</w:t>
      </w:r>
    </w:p>
    <w:p w14:paraId="32D3AA9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в)стоимость материальных и трудовых ресурсов</w:t>
      </w:r>
    </w:p>
    <w:p w14:paraId="7D43E04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г)стоимость материалов, машин и механизмов, основной зар.платы рабочих</w:t>
      </w:r>
    </w:p>
    <w:p w14:paraId="300109C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 </w:t>
      </w:r>
    </w:p>
    <w:p w14:paraId="32E19B8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4.Сметная стоимость -это</w:t>
      </w:r>
    </w:p>
    <w:p w14:paraId="141810F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а)прямые затраты +накладные расходы</w:t>
      </w:r>
    </w:p>
    <w:p w14:paraId="7A4E95E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б)себестоимость и сметная прибыль</w:t>
      </w:r>
    </w:p>
    <w:p w14:paraId="33DAEE5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в)прямые затраты плюс накладные расходы и сметная прибыль </w:t>
      </w:r>
    </w:p>
    <w:p w14:paraId="70F6EEB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г)материальные затраты плюс трудовые.</w:t>
      </w:r>
    </w:p>
    <w:p w14:paraId="4C303A78" w14:textId="77777777" w:rsidR="00B07E02" w:rsidRPr="00B07E02" w:rsidRDefault="00B07E02" w:rsidP="00B07E02">
      <w:pPr>
        <w:spacing w:after="0" w:line="240" w:lineRule="auto"/>
        <w:ind w:firstLine="709"/>
        <w:jc w:val="both"/>
        <w:rPr>
          <w:rFonts w:ascii="Times New Roman" w:hAnsi="Times New Roman"/>
          <w:sz w:val="24"/>
          <w:szCs w:val="24"/>
        </w:rPr>
      </w:pPr>
    </w:p>
    <w:p w14:paraId="713FE7B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5.Сметная себестоимость-это</w:t>
      </w:r>
    </w:p>
    <w:p w14:paraId="3BA9DE7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а)прямые затраты плюс оплата труда</w:t>
      </w:r>
    </w:p>
    <w:p w14:paraId="7EC8DDB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б)прямые затраты плюс сметная прибыль</w:t>
      </w:r>
    </w:p>
    <w:p w14:paraId="7AEF795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в)прямые затраты плюс накладные расходы </w:t>
      </w:r>
    </w:p>
    <w:p w14:paraId="500E1AB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г)стоимость материалов, машин и механизмов, основной зар.платы рабочих</w:t>
      </w:r>
    </w:p>
    <w:p w14:paraId="4824269D" w14:textId="77777777" w:rsidR="00B07E02" w:rsidRPr="00B07E02" w:rsidRDefault="00B07E02" w:rsidP="00B07E02">
      <w:pPr>
        <w:spacing w:after="0" w:line="240" w:lineRule="auto"/>
        <w:ind w:firstLine="709"/>
        <w:jc w:val="both"/>
        <w:rPr>
          <w:rFonts w:ascii="Times New Roman" w:hAnsi="Times New Roman"/>
          <w:sz w:val="24"/>
          <w:szCs w:val="24"/>
        </w:rPr>
      </w:pPr>
    </w:p>
    <w:p w14:paraId="2DEA351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6.Количество материальных ресурсов необходимых для выполнения строительных работ определяется по:</w:t>
      </w:r>
    </w:p>
    <w:p w14:paraId="0D03AE5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а)ТЕР</w:t>
      </w:r>
    </w:p>
    <w:p w14:paraId="61430FA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б)ГЭСН </w:t>
      </w:r>
    </w:p>
    <w:p w14:paraId="64BD26C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в)ССЦ</w:t>
      </w:r>
    </w:p>
    <w:p w14:paraId="4786873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г)ГЭСН и проектным данным</w:t>
      </w:r>
    </w:p>
    <w:p w14:paraId="0EFD8B9E" w14:textId="77777777" w:rsidR="00B07E02" w:rsidRPr="00B07E02" w:rsidRDefault="00B07E02" w:rsidP="00B07E02">
      <w:pPr>
        <w:spacing w:after="0" w:line="240" w:lineRule="auto"/>
        <w:ind w:firstLine="709"/>
        <w:jc w:val="both"/>
        <w:rPr>
          <w:rFonts w:ascii="Times New Roman" w:hAnsi="Times New Roman"/>
          <w:sz w:val="24"/>
          <w:szCs w:val="24"/>
        </w:rPr>
      </w:pPr>
    </w:p>
    <w:p w14:paraId="2FE1E8F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7.Первичным документом в сметной документации является:</w:t>
      </w:r>
    </w:p>
    <w:p w14:paraId="08B2366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а)сводный сметный расчет</w:t>
      </w:r>
    </w:p>
    <w:p w14:paraId="37DDC08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б)ведомость объемов работ</w:t>
      </w:r>
    </w:p>
    <w:p w14:paraId="512F838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lastRenderedPageBreak/>
        <w:t xml:space="preserve">в)локальная смета </w:t>
      </w:r>
    </w:p>
    <w:p w14:paraId="26D5003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г)объектная смета</w:t>
      </w:r>
    </w:p>
    <w:p w14:paraId="5476570F" w14:textId="77777777" w:rsidR="00B07E02" w:rsidRPr="00B07E02" w:rsidRDefault="00B07E02" w:rsidP="00B07E02">
      <w:pPr>
        <w:spacing w:after="0" w:line="240" w:lineRule="auto"/>
        <w:ind w:firstLine="709"/>
        <w:jc w:val="both"/>
        <w:rPr>
          <w:rFonts w:ascii="Times New Roman" w:hAnsi="Times New Roman"/>
          <w:sz w:val="24"/>
          <w:szCs w:val="24"/>
        </w:rPr>
      </w:pPr>
    </w:p>
    <w:p w14:paraId="5AF6B7C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8.Сметная цена материалов -это</w:t>
      </w:r>
    </w:p>
    <w:p w14:paraId="45F6667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а)стоимость франко-строительная площадка</w:t>
      </w:r>
    </w:p>
    <w:p w14:paraId="18C62DD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б)отпускная цена плюс транспортные расходы</w:t>
      </w:r>
    </w:p>
    <w:p w14:paraId="05D94A9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в)оптовая цена плюс транспортно-заготовительно-складские расходы </w:t>
      </w:r>
    </w:p>
    <w:p w14:paraId="7C0ECF74" w14:textId="77777777" w:rsidR="00B07E02" w:rsidRPr="00B07E02" w:rsidRDefault="00B07E02" w:rsidP="00B07E02">
      <w:pPr>
        <w:spacing w:after="0" w:line="240" w:lineRule="auto"/>
        <w:ind w:firstLine="709"/>
        <w:jc w:val="both"/>
        <w:rPr>
          <w:rFonts w:ascii="Times New Roman" w:hAnsi="Times New Roman"/>
          <w:sz w:val="24"/>
          <w:szCs w:val="24"/>
        </w:rPr>
      </w:pPr>
    </w:p>
    <w:p w14:paraId="5F397E1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9.Где приводятся текущие сметные цены на строительные материалы?</w:t>
      </w:r>
    </w:p>
    <w:p w14:paraId="3BA80AC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а)в Федеральном сборнике сметных цен</w:t>
      </w:r>
    </w:p>
    <w:p w14:paraId="38B36CB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б)в региональном сборнике ССЦ </w:t>
      </w:r>
    </w:p>
    <w:p w14:paraId="565F315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в)в ГЭСН</w:t>
      </w:r>
    </w:p>
    <w:p w14:paraId="1CF5275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г)вТЕР,ФЕР</w:t>
      </w:r>
    </w:p>
    <w:p w14:paraId="03F3A9DA" w14:textId="77777777" w:rsidR="00B07E02" w:rsidRPr="00B07E02" w:rsidRDefault="00B07E02" w:rsidP="00B07E02">
      <w:pPr>
        <w:spacing w:after="0" w:line="240" w:lineRule="auto"/>
        <w:ind w:firstLine="709"/>
        <w:jc w:val="both"/>
        <w:rPr>
          <w:rFonts w:ascii="Times New Roman" w:hAnsi="Times New Roman"/>
          <w:sz w:val="24"/>
          <w:szCs w:val="24"/>
        </w:rPr>
      </w:pPr>
    </w:p>
    <w:p w14:paraId="35C7B0D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10.Накладные расходы, определяемые базисно -индексным методом, при использовании сметно-нормативной базы 2001 принимаются:</w:t>
      </w:r>
    </w:p>
    <w:p w14:paraId="48D8EF9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а)В% от оплаты труда рабочих- строителей</w:t>
      </w:r>
    </w:p>
    <w:p w14:paraId="456D585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б)в % от суммы прямых затрат</w:t>
      </w:r>
    </w:p>
    <w:p w14:paraId="0EE3CB1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в)в % от суммы оплаты труда без учета стоимости материалов</w:t>
      </w:r>
    </w:p>
    <w:p w14:paraId="53F2188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г)в % от суммы оплаты труда рабочих строителей и механизаторов </w:t>
      </w:r>
    </w:p>
    <w:p w14:paraId="09A2D1BA" w14:textId="77777777" w:rsidR="00B07E02" w:rsidRPr="00B07E02" w:rsidRDefault="00B07E02" w:rsidP="00B07E02">
      <w:pPr>
        <w:spacing w:after="0" w:line="240" w:lineRule="auto"/>
        <w:ind w:firstLine="709"/>
        <w:jc w:val="both"/>
        <w:rPr>
          <w:rFonts w:ascii="Times New Roman" w:hAnsi="Times New Roman"/>
          <w:sz w:val="24"/>
          <w:szCs w:val="24"/>
        </w:rPr>
      </w:pPr>
    </w:p>
    <w:p w14:paraId="46547D4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11.Наиболее точный метод составления смет</w:t>
      </w:r>
    </w:p>
    <w:p w14:paraId="3256C2D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 по УСН;</w:t>
      </w:r>
    </w:p>
    <w:p w14:paraId="457CA45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б)базисно-индексный</w:t>
      </w:r>
    </w:p>
    <w:p w14:paraId="59B9845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в)ресурсный </w:t>
      </w:r>
    </w:p>
    <w:p w14:paraId="3D168BD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г)ресурсно-индексный.</w:t>
      </w:r>
    </w:p>
    <w:p w14:paraId="24FFA494" w14:textId="77777777" w:rsidR="00B07E02" w:rsidRPr="00B07E02" w:rsidRDefault="00B07E02" w:rsidP="00B07E02">
      <w:pPr>
        <w:spacing w:after="0" w:line="240" w:lineRule="auto"/>
        <w:ind w:firstLine="709"/>
        <w:jc w:val="both"/>
        <w:rPr>
          <w:rFonts w:ascii="Times New Roman" w:hAnsi="Times New Roman"/>
          <w:sz w:val="24"/>
          <w:szCs w:val="24"/>
        </w:rPr>
      </w:pPr>
    </w:p>
    <w:p w14:paraId="7E5983B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12.Исходные данные для составления локальной ресурсной ведомости:</w:t>
      </w:r>
    </w:p>
    <w:p w14:paraId="4B1E643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а)нормы расхода ресурсов;</w:t>
      </w:r>
    </w:p>
    <w:p w14:paraId="67F8358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б)проектные данные;</w:t>
      </w:r>
    </w:p>
    <w:p w14:paraId="382A4CD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в)сборники ГЭСН и проектные данные ;</w:t>
      </w:r>
    </w:p>
    <w:p w14:paraId="49D1C06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г)сборники нормативных показателей и проектный материал.</w:t>
      </w:r>
    </w:p>
    <w:p w14:paraId="0ECFC88D" w14:textId="77777777" w:rsidR="00B07E02" w:rsidRPr="00B07E02" w:rsidRDefault="00B07E02" w:rsidP="00B07E02">
      <w:pPr>
        <w:spacing w:after="0" w:line="240" w:lineRule="auto"/>
        <w:ind w:firstLine="709"/>
        <w:jc w:val="both"/>
        <w:rPr>
          <w:rFonts w:ascii="Times New Roman" w:hAnsi="Times New Roman"/>
          <w:sz w:val="24"/>
          <w:szCs w:val="24"/>
        </w:rPr>
      </w:pPr>
    </w:p>
    <w:p w14:paraId="544D907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13.Показатель единичной стоимости расчитывается</w:t>
      </w:r>
    </w:p>
    <w:p w14:paraId="3EAC8E8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а)в объектной смете;</w:t>
      </w:r>
    </w:p>
    <w:p w14:paraId="7CE5CF8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б)в локальной смете; </w:t>
      </w:r>
    </w:p>
    <w:p w14:paraId="175838A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в)в сводном сметном расчете;</w:t>
      </w:r>
    </w:p>
    <w:p w14:paraId="2E813B4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г)в сводке затрат</w:t>
      </w:r>
    </w:p>
    <w:p w14:paraId="2ECADA05" w14:textId="77777777" w:rsidR="00B07E02" w:rsidRPr="00B07E02" w:rsidRDefault="00B07E02" w:rsidP="00B07E02">
      <w:pPr>
        <w:spacing w:after="0" w:line="240" w:lineRule="auto"/>
        <w:ind w:firstLine="709"/>
        <w:jc w:val="both"/>
        <w:rPr>
          <w:rFonts w:ascii="Times New Roman" w:hAnsi="Times New Roman"/>
          <w:sz w:val="24"/>
          <w:szCs w:val="24"/>
        </w:rPr>
      </w:pPr>
    </w:p>
    <w:p w14:paraId="371ACE8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14. К лимитированным затратам относятся</w:t>
      </w:r>
    </w:p>
    <w:p w14:paraId="1A70F8C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а)затраты на возведение и разборку временных зданий и сооружений , дополнительные расходы при производстве СМР в зимнее время, резерв средств на непредвиденные расходы ; </w:t>
      </w:r>
    </w:p>
    <w:p w14:paraId="7B05339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б)затраты на возведение и разборку временных зданий и сооружений , дополнительные расходы при производстве СМР в зимнее время,</w:t>
      </w:r>
    </w:p>
    <w:p w14:paraId="119A5D9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 затраты на возведение и разборку временных зданий и сооружений</w:t>
      </w:r>
    </w:p>
    <w:p w14:paraId="6A05230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г)дополнительные расходы при производстве СМР в зимнее время, резерв средств на непредвиденные расходы</w:t>
      </w:r>
    </w:p>
    <w:p w14:paraId="621D8DB8" w14:textId="77777777" w:rsidR="00B07E02" w:rsidRPr="00B07E02" w:rsidRDefault="00B07E02" w:rsidP="00B07E02">
      <w:pPr>
        <w:spacing w:after="0" w:line="240" w:lineRule="auto"/>
        <w:ind w:firstLine="709"/>
        <w:jc w:val="both"/>
        <w:rPr>
          <w:rFonts w:ascii="Times New Roman" w:hAnsi="Times New Roman"/>
          <w:sz w:val="24"/>
          <w:szCs w:val="24"/>
        </w:rPr>
      </w:pPr>
    </w:p>
    <w:p w14:paraId="22D2C54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15.Общеотраслевой норматив сметной прибыли по СМР равен</w:t>
      </w:r>
    </w:p>
    <w:p w14:paraId="0AE805A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а)65% ; </w:t>
      </w:r>
    </w:p>
    <w:p w14:paraId="022E642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б)60:%;</w:t>
      </w:r>
    </w:p>
    <w:p w14:paraId="48C4659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lastRenderedPageBreak/>
        <w:t>в)50%);</w:t>
      </w:r>
    </w:p>
    <w:p w14:paraId="317A014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г)35%</w:t>
      </w:r>
    </w:p>
    <w:p w14:paraId="30903D8A" w14:textId="77777777" w:rsidR="00B07E02" w:rsidRPr="00B07E02" w:rsidRDefault="00B07E02" w:rsidP="00B07E02">
      <w:pPr>
        <w:spacing w:after="0" w:line="240" w:lineRule="auto"/>
        <w:ind w:firstLine="709"/>
        <w:jc w:val="both"/>
        <w:rPr>
          <w:rFonts w:ascii="Times New Roman" w:hAnsi="Times New Roman"/>
          <w:sz w:val="24"/>
          <w:szCs w:val="24"/>
        </w:rPr>
      </w:pPr>
    </w:p>
    <w:p w14:paraId="28959FD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16.Ресурсные сметы составляются на основе :1)элементных сметных норм 2)объемов работ3)стоимости ресурсов4)дефектной ведомости5)сборников единичных расценок</w:t>
      </w:r>
    </w:p>
    <w:p w14:paraId="0F20CFB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а)1+3;</w:t>
      </w:r>
    </w:p>
    <w:p w14:paraId="78CE9C6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б)1+2+3; </w:t>
      </w:r>
    </w:p>
    <w:p w14:paraId="29537A0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в)1+4;</w:t>
      </w:r>
    </w:p>
    <w:p w14:paraId="027D519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г)2+5</w:t>
      </w:r>
    </w:p>
    <w:p w14:paraId="1CAEADD3" w14:textId="77777777" w:rsidR="00B07E02" w:rsidRPr="00B07E02" w:rsidRDefault="00B07E02" w:rsidP="00B07E02">
      <w:pPr>
        <w:spacing w:after="0" w:line="240" w:lineRule="auto"/>
        <w:ind w:firstLine="709"/>
        <w:jc w:val="both"/>
        <w:rPr>
          <w:rFonts w:ascii="Times New Roman" w:hAnsi="Times New Roman"/>
          <w:sz w:val="24"/>
          <w:szCs w:val="24"/>
        </w:rPr>
      </w:pPr>
    </w:p>
    <w:p w14:paraId="744F271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17 Прямые затраты равны 650тыс, накладные расходы -80тыс руб,сметня прибыль-65тыс руб. Себестоимость равна</w:t>
      </w:r>
    </w:p>
    <w:p w14:paraId="1B9B40A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а)730тыс руб ; </w:t>
      </w:r>
    </w:p>
    <w:p w14:paraId="2E0BE91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б)805тыс. руб;</w:t>
      </w:r>
    </w:p>
    <w:p w14:paraId="19F8CC9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в)815тыс.руб</w:t>
      </w:r>
    </w:p>
    <w:p w14:paraId="78CDF5D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г)570 тыс. руб</w:t>
      </w:r>
    </w:p>
    <w:p w14:paraId="105D9818" w14:textId="77777777" w:rsidR="00B07E02" w:rsidRPr="00B07E02" w:rsidRDefault="00B07E02" w:rsidP="00B07E02">
      <w:pPr>
        <w:spacing w:after="0" w:line="240" w:lineRule="auto"/>
        <w:ind w:firstLine="709"/>
        <w:jc w:val="both"/>
        <w:rPr>
          <w:rFonts w:ascii="Times New Roman" w:hAnsi="Times New Roman"/>
          <w:sz w:val="24"/>
          <w:szCs w:val="24"/>
        </w:rPr>
      </w:pPr>
    </w:p>
    <w:p w14:paraId="71A099C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18 Где приводятся нормы затрат труда машинистов и затраты машинного времени ?</w:t>
      </w:r>
    </w:p>
    <w:p w14:paraId="39381E9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ф)В сборнике ССЦ;</w:t>
      </w:r>
    </w:p>
    <w:p w14:paraId="38FA62C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б)в сборниках ГЭСН; </w:t>
      </w:r>
    </w:p>
    <w:p w14:paraId="78ACDAB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в)в сборниках ФЕР;</w:t>
      </w:r>
    </w:p>
    <w:p w14:paraId="1A4F779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г)в сборниках ТЕР</w:t>
      </w:r>
    </w:p>
    <w:p w14:paraId="75AAF4D3" w14:textId="77777777" w:rsidR="00B07E02" w:rsidRPr="00B07E02" w:rsidRDefault="00B07E02" w:rsidP="00B07E02">
      <w:pPr>
        <w:spacing w:after="0" w:line="240" w:lineRule="auto"/>
        <w:ind w:firstLine="709"/>
        <w:jc w:val="both"/>
        <w:rPr>
          <w:rFonts w:ascii="Times New Roman" w:hAnsi="Times New Roman"/>
          <w:sz w:val="24"/>
          <w:szCs w:val="24"/>
        </w:rPr>
      </w:pPr>
    </w:p>
    <w:p w14:paraId="3A7F4C3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19Когда в локальных сметах учитываются лимитированные затраты?</w:t>
      </w:r>
    </w:p>
    <w:p w14:paraId="409BED1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а)всегда;</w:t>
      </w:r>
    </w:p>
    <w:p w14:paraId="38E26E2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б)в локальных сметах на комплекс работ;</w:t>
      </w:r>
    </w:p>
    <w:p w14:paraId="61A8CB3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в)в случаях. когда роль объектной сметы выполняет локальная смета. </w:t>
      </w:r>
    </w:p>
    <w:p w14:paraId="2389299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г)никогда не учитываются</w:t>
      </w:r>
    </w:p>
    <w:p w14:paraId="600E590E" w14:textId="77777777" w:rsidR="00B07E02" w:rsidRPr="00B07E02" w:rsidRDefault="00B07E02" w:rsidP="00B07E02">
      <w:pPr>
        <w:spacing w:after="0" w:line="240" w:lineRule="auto"/>
        <w:ind w:firstLine="709"/>
        <w:jc w:val="both"/>
        <w:rPr>
          <w:rFonts w:ascii="Times New Roman" w:hAnsi="Times New Roman"/>
          <w:sz w:val="24"/>
          <w:szCs w:val="24"/>
        </w:rPr>
      </w:pPr>
    </w:p>
    <w:p w14:paraId="217B52F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20 Оплата труда административно-хозяйственного персонала включаются в составе</w:t>
      </w:r>
    </w:p>
    <w:p w14:paraId="1329ADC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а)прямых затрат;</w:t>
      </w:r>
    </w:p>
    <w:p w14:paraId="40FBCCE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б)накладных расходов; </w:t>
      </w:r>
    </w:p>
    <w:p w14:paraId="16EFD90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в)прочих затрат;</w:t>
      </w:r>
    </w:p>
    <w:p w14:paraId="0A660D6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г)сметной прибыли</w:t>
      </w:r>
    </w:p>
    <w:p w14:paraId="081E02AA" w14:textId="77777777" w:rsidR="00B07E02" w:rsidRPr="00B07E02" w:rsidRDefault="00B07E02" w:rsidP="00B07E02">
      <w:pPr>
        <w:spacing w:after="0" w:line="240" w:lineRule="auto"/>
        <w:ind w:firstLine="709"/>
        <w:jc w:val="both"/>
        <w:rPr>
          <w:rFonts w:ascii="Times New Roman" w:hAnsi="Times New Roman"/>
          <w:sz w:val="24"/>
          <w:szCs w:val="24"/>
        </w:rPr>
      </w:pPr>
    </w:p>
    <w:p w14:paraId="0258F51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Задачи к зачету</w:t>
      </w:r>
    </w:p>
    <w:p w14:paraId="29BF828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w:t>
      </w:r>
    </w:p>
    <w:p w14:paraId="32FFECC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вертикальной планировки для строительства жилого дома, используя базисно-индексный метод.</w:t>
      </w:r>
    </w:p>
    <w:p w14:paraId="1F2AAC4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Исходные данные в таблице:</w:t>
      </w:r>
    </w:p>
    <w:p w14:paraId="4320563E" w14:textId="77777777" w:rsidR="00B07E02" w:rsidRPr="00B07E02" w:rsidRDefault="00B07E02" w:rsidP="00B07E02">
      <w:pPr>
        <w:spacing w:after="0" w:line="240" w:lineRule="auto"/>
        <w:ind w:firstLine="709"/>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59201057" w14:textId="77777777" w:rsidTr="0079430E">
        <w:tc>
          <w:tcPr>
            <w:tcW w:w="548" w:type="dxa"/>
          </w:tcPr>
          <w:p w14:paraId="4A996DA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7B1167E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65CCE66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00AF1E0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016B1EE6" w14:textId="77777777" w:rsidTr="0079430E">
        <w:tc>
          <w:tcPr>
            <w:tcW w:w="548" w:type="dxa"/>
          </w:tcPr>
          <w:p w14:paraId="3E1FC7F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6447961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Разработка грунта бульдозерами мощностью 96кВт с перемещением на 40 м</w:t>
            </w:r>
          </w:p>
        </w:tc>
        <w:tc>
          <w:tcPr>
            <w:tcW w:w="1134" w:type="dxa"/>
          </w:tcPr>
          <w:p w14:paraId="2956BDA3"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7FB5EDA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1,6</w:t>
            </w:r>
          </w:p>
        </w:tc>
      </w:tr>
    </w:tbl>
    <w:p w14:paraId="058D2185" w14:textId="77777777" w:rsidR="00B07E02" w:rsidRPr="00B07E02" w:rsidRDefault="00B07E02" w:rsidP="00B07E02">
      <w:pPr>
        <w:spacing w:after="0" w:line="240" w:lineRule="auto"/>
        <w:ind w:firstLine="709"/>
        <w:jc w:val="both"/>
        <w:rPr>
          <w:rFonts w:ascii="Times New Roman" w:hAnsi="Times New Roman"/>
          <w:sz w:val="24"/>
          <w:szCs w:val="24"/>
        </w:rPr>
      </w:pPr>
    </w:p>
    <w:p w14:paraId="124B9521" w14:textId="77777777" w:rsidR="00B07E02" w:rsidRPr="00B07E02" w:rsidRDefault="00B07E02" w:rsidP="00B07E02">
      <w:pPr>
        <w:spacing w:after="0" w:line="240" w:lineRule="auto"/>
        <w:ind w:firstLine="709"/>
        <w:jc w:val="both"/>
        <w:rPr>
          <w:rFonts w:ascii="Times New Roman" w:hAnsi="Times New Roman"/>
          <w:b/>
          <w:bCs/>
          <w:sz w:val="24"/>
          <w:szCs w:val="24"/>
        </w:rPr>
      </w:pPr>
      <w:r w:rsidRPr="00B07E02">
        <w:rPr>
          <w:rFonts w:ascii="Times New Roman" w:hAnsi="Times New Roman"/>
          <w:b/>
          <w:bCs/>
          <w:sz w:val="24"/>
          <w:szCs w:val="24"/>
        </w:rPr>
        <w:t>Задача 2</w:t>
      </w:r>
    </w:p>
    <w:p w14:paraId="78A4DF9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вертикальной планировки для строительства жилого дома , используя базисно-индексный метод.</w:t>
      </w:r>
    </w:p>
    <w:p w14:paraId="6822CB8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Исходные данные в таблице: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07CE1313" w14:textId="77777777" w:rsidTr="0079430E">
        <w:tc>
          <w:tcPr>
            <w:tcW w:w="548" w:type="dxa"/>
          </w:tcPr>
          <w:p w14:paraId="19E6C91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lastRenderedPageBreak/>
              <w:t>№</w:t>
            </w:r>
          </w:p>
        </w:tc>
        <w:tc>
          <w:tcPr>
            <w:tcW w:w="6081" w:type="dxa"/>
          </w:tcPr>
          <w:p w14:paraId="45BD696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0E81331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0D90D1D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0C34F592" w14:textId="77777777" w:rsidTr="0079430E">
        <w:tc>
          <w:tcPr>
            <w:tcW w:w="548" w:type="dxa"/>
          </w:tcPr>
          <w:p w14:paraId="07BE72B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30434313"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Планировка площадей бульдозерами м ощностью96кВт</w:t>
            </w:r>
          </w:p>
        </w:tc>
        <w:tc>
          <w:tcPr>
            <w:tcW w:w="1134" w:type="dxa"/>
          </w:tcPr>
          <w:p w14:paraId="1F71080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4E4D72A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2,7</w:t>
            </w:r>
          </w:p>
        </w:tc>
      </w:tr>
    </w:tbl>
    <w:p w14:paraId="66BDA7A5" w14:textId="77777777" w:rsidR="00B07E02" w:rsidRPr="00B07E02" w:rsidRDefault="00B07E02" w:rsidP="00B07E02">
      <w:pPr>
        <w:spacing w:after="0" w:line="240" w:lineRule="auto"/>
        <w:ind w:firstLine="709"/>
        <w:jc w:val="both"/>
        <w:rPr>
          <w:rFonts w:ascii="Times New Roman" w:hAnsi="Times New Roman"/>
          <w:sz w:val="24"/>
          <w:szCs w:val="24"/>
        </w:rPr>
      </w:pPr>
    </w:p>
    <w:p w14:paraId="14D55B5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3</w:t>
      </w:r>
    </w:p>
    <w:p w14:paraId="581D7F0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работы, используя базисно-индексный метод.(11ФЕР)</w:t>
      </w:r>
    </w:p>
    <w:p w14:paraId="7EA0183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Исходные данные в таблице: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036EB7CC" w14:textId="77777777" w:rsidTr="0079430E">
        <w:tc>
          <w:tcPr>
            <w:tcW w:w="548" w:type="dxa"/>
          </w:tcPr>
          <w:p w14:paraId="5ECF12C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490F8FA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7506676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11B90E8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50CF2FF0" w14:textId="77777777" w:rsidTr="0079430E">
        <w:tc>
          <w:tcPr>
            <w:tcW w:w="548" w:type="dxa"/>
          </w:tcPr>
          <w:p w14:paraId="498DB86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5CE8BA4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песчаного основания под фундаменты</w:t>
            </w:r>
          </w:p>
        </w:tc>
        <w:tc>
          <w:tcPr>
            <w:tcW w:w="1134" w:type="dxa"/>
          </w:tcPr>
          <w:p w14:paraId="673E6A9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608B086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1,9</w:t>
            </w:r>
          </w:p>
        </w:tc>
      </w:tr>
    </w:tbl>
    <w:p w14:paraId="376EEB12" w14:textId="77777777" w:rsidR="00B07E02" w:rsidRPr="00B07E02" w:rsidRDefault="00B07E02" w:rsidP="00B07E02">
      <w:pPr>
        <w:spacing w:after="0" w:line="240" w:lineRule="auto"/>
        <w:ind w:firstLine="709"/>
        <w:jc w:val="both"/>
        <w:rPr>
          <w:rFonts w:ascii="Times New Roman" w:hAnsi="Times New Roman"/>
          <w:sz w:val="24"/>
          <w:szCs w:val="24"/>
        </w:rPr>
      </w:pPr>
    </w:p>
    <w:p w14:paraId="353CE60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4</w:t>
      </w:r>
    </w:p>
    <w:p w14:paraId="7C52A31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работы, используя ресурсный метод.(8ФЕР)</w:t>
      </w:r>
    </w:p>
    <w:p w14:paraId="09479AC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79FE046E" w14:textId="77777777" w:rsidTr="0079430E">
        <w:tc>
          <w:tcPr>
            <w:tcW w:w="548" w:type="dxa"/>
          </w:tcPr>
          <w:p w14:paraId="1B0A5E4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77CE846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48BB5F3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57412A3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3277BE97" w14:textId="77777777" w:rsidTr="0079430E">
        <w:tc>
          <w:tcPr>
            <w:tcW w:w="548" w:type="dxa"/>
          </w:tcPr>
          <w:p w14:paraId="20FCD87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1F09F5E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Кладка стен наружных простых при высоте этажа свыше 4 м</w:t>
            </w:r>
          </w:p>
        </w:tc>
        <w:tc>
          <w:tcPr>
            <w:tcW w:w="1134" w:type="dxa"/>
          </w:tcPr>
          <w:p w14:paraId="5C2A4A4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5D70263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2,4</w:t>
            </w:r>
          </w:p>
        </w:tc>
      </w:tr>
    </w:tbl>
    <w:p w14:paraId="36D764D2" w14:textId="77777777" w:rsidR="00B07E02" w:rsidRPr="00B07E02" w:rsidRDefault="00B07E02" w:rsidP="00B07E02">
      <w:pPr>
        <w:spacing w:after="0" w:line="240" w:lineRule="auto"/>
        <w:ind w:firstLine="709"/>
        <w:jc w:val="both"/>
        <w:rPr>
          <w:rFonts w:ascii="Times New Roman" w:hAnsi="Times New Roman"/>
          <w:sz w:val="24"/>
          <w:szCs w:val="24"/>
        </w:rPr>
      </w:pPr>
    </w:p>
    <w:p w14:paraId="0043AE73" w14:textId="77777777" w:rsidR="00B07E02" w:rsidRPr="00B07E02" w:rsidRDefault="00B07E02" w:rsidP="00B07E02">
      <w:pPr>
        <w:spacing w:after="0" w:line="240" w:lineRule="auto"/>
        <w:ind w:firstLine="709"/>
        <w:jc w:val="both"/>
        <w:rPr>
          <w:rFonts w:ascii="Times New Roman" w:hAnsi="Times New Roman"/>
          <w:b/>
          <w:bCs/>
          <w:sz w:val="24"/>
          <w:szCs w:val="24"/>
        </w:rPr>
      </w:pPr>
    </w:p>
    <w:p w14:paraId="3F88234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5</w:t>
      </w:r>
    </w:p>
    <w:p w14:paraId="64BF43A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работы, используя базисно-индексный метод.(11 ФЕР)</w:t>
      </w:r>
    </w:p>
    <w:p w14:paraId="1893172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4A34E8C6" w14:textId="77777777" w:rsidTr="0079430E">
        <w:tc>
          <w:tcPr>
            <w:tcW w:w="548" w:type="dxa"/>
          </w:tcPr>
          <w:p w14:paraId="5DEB7FC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2E916B2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1BC9898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1DAE7E6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6B3F4280" w14:textId="77777777" w:rsidTr="0079430E">
        <w:tc>
          <w:tcPr>
            <w:tcW w:w="548" w:type="dxa"/>
          </w:tcPr>
          <w:p w14:paraId="6AD2D13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34B10A4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бетонных подстилающих слоев</w:t>
            </w:r>
          </w:p>
        </w:tc>
        <w:tc>
          <w:tcPr>
            <w:tcW w:w="1134" w:type="dxa"/>
          </w:tcPr>
          <w:p w14:paraId="06E4948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0A2291C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2,9</w:t>
            </w:r>
          </w:p>
        </w:tc>
      </w:tr>
    </w:tbl>
    <w:p w14:paraId="74E72614" w14:textId="77777777" w:rsidR="00B07E02" w:rsidRPr="00B07E02" w:rsidRDefault="00B07E02" w:rsidP="00B07E02">
      <w:pPr>
        <w:spacing w:after="0" w:line="240" w:lineRule="auto"/>
        <w:ind w:firstLine="709"/>
        <w:jc w:val="both"/>
        <w:rPr>
          <w:rFonts w:ascii="Times New Roman" w:hAnsi="Times New Roman"/>
          <w:sz w:val="24"/>
          <w:szCs w:val="24"/>
        </w:rPr>
      </w:pPr>
    </w:p>
    <w:p w14:paraId="62ACB79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6</w:t>
      </w:r>
    </w:p>
    <w:p w14:paraId="170BEC1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работы, используя ресурсный метод.(12 ФЕР)</w:t>
      </w:r>
    </w:p>
    <w:p w14:paraId="3F6D8FE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16B892DC" w14:textId="77777777" w:rsidTr="0079430E">
        <w:tc>
          <w:tcPr>
            <w:tcW w:w="548" w:type="dxa"/>
          </w:tcPr>
          <w:p w14:paraId="6935EDA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54E9FE1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2FC6D3C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79B7AEC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51B29AFC" w14:textId="77777777" w:rsidTr="0079430E">
        <w:tc>
          <w:tcPr>
            <w:tcW w:w="548" w:type="dxa"/>
          </w:tcPr>
          <w:p w14:paraId="41E6CCE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4E50731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скатных кровель из трех слоев кровельных рулонных материалов на битумной мастике</w:t>
            </w:r>
          </w:p>
        </w:tc>
        <w:tc>
          <w:tcPr>
            <w:tcW w:w="1134" w:type="dxa"/>
          </w:tcPr>
          <w:p w14:paraId="7F5D29A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м2</w:t>
            </w:r>
          </w:p>
        </w:tc>
        <w:tc>
          <w:tcPr>
            <w:tcW w:w="1701" w:type="dxa"/>
          </w:tcPr>
          <w:p w14:paraId="3412D643"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680</w:t>
            </w:r>
          </w:p>
        </w:tc>
      </w:tr>
    </w:tbl>
    <w:p w14:paraId="4BF09CCC" w14:textId="77777777" w:rsidR="00B07E02" w:rsidRPr="00B07E02" w:rsidRDefault="00B07E02" w:rsidP="00B07E02">
      <w:pPr>
        <w:spacing w:after="0" w:line="240" w:lineRule="auto"/>
        <w:ind w:firstLine="709"/>
        <w:jc w:val="both"/>
        <w:rPr>
          <w:rFonts w:ascii="Times New Roman" w:hAnsi="Times New Roman"/>
          <w:sz w:val="24"/>
          <w:szCs w:val="24"/>
        </w:rPr>
      </w:pPr>
    </w:p>
    <w:p w14:paraId="68BC237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7</w:t>
      </w:r>
    </w:p>
    <w:p w14:paraId="14AA430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 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596446A2" w14:textId="77777777" w:rsidTr="0079430E">
        <w:tc>
          <w:tcPr>
            <w:tcW w:w="548" w:type="dxa"/>
          </w:tcPr>
          <w:p w14:paraId="62DA74D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71C0CA9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0C282FE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7CC2D4A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04D60124" w14:textId="77777777" w:rsidTr="0079430E">
        <w:tc>
          <w:tcPr>
            <w:tcW w:w="548" w:type="dxa"/>
          </w:tcPr>
          <w:p w14:paraId="76F69163"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6C34695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тепло- и звукоизоляции засыпной</w:t>
            </w:r>
          </w:p>
        </w:tc>
        <w:tc>
          <w:tcPr>
            <w:tcW w:w="1134" w:type="dxa"/>
          </w:tcPr>
          <w:p w14:paraId="31B9271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м2</w:t>
            </w:r>
          </w:p>
        </w:tc>
        <w:tc>
          <w:tcPr>
            <w:tcW w:w="1701" w:type="dxa"/>
          </w:tcPr>
          <w:p w14:paraId="271C542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480</w:t>
            </w:r>
          </w:p>
        </w:tc>
      </w:tr>
    </w:tbl>
    <w:p w14:paraId="20F67DCC" w14:textId="77777777" w:rsidR="00B07E02" w:rsidRPr="00B07E02" w:rsidRDefault="00B07E02" w:rsidP="00B07E02">
      <w:pPr>
        <w:spacing w:after="0" w:line="240" w:lineRule="auto"/>
        <w:ind w:firstLine="709"/>
        <w:jc w:val="both"/>
        <w:rPr>
          <w:rFonts w:ascii="Times New Roman" w:hAnsi="Times New Roman"/>
          <w:sz w:val="24"/>
          <w:szCs w:val="24"/>
        </w:rPr>
      </w:pPr>
    </w:p>
    <w:p w14:paraId="2B44CC0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8</w:t>
      </w:r>
    </w:p>
    <w:p w14:paraId="09542F5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метод(8ФЕР)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50715B7C" w14:textId="77777777" w:rsidTr="0079430E">
        <w:tc>
          <w:tcPr>
            <w:tcW w:w="548" w:type="dxa"/>
          </w:tcPr>
          <w:p w14:paraId="7DA8EDA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54B2F43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704FD13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411B53F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11F393A5" w14:textId="77777777" w:rsidTr="0079430E">
        <w:tc>
          <w:tcPr>
            <w:tcW w:w="548" w:type="dxa"/>
          </w:tcPr>
          <w:p w14:paraId="27CF90B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60EEBEA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Гидроизоляция стен горизонтальная, цементная с жидким стеклом</w:t>
            </w:r>
          </w:p>
        </w:tc>
        <w:tc>
          <w:tcPr>
            <w:tcW w:w="1134" w:type="dxa"/>
          </w:tcPr>
          <w:p w14:paraId="4215CDA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597FABE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0,2</w:t>
            </w:r>
          </w:p>
        </w:tc>
      </w:tr>
    </w:tbl>
    <w:p w14:paraId="4873CDAC" w14:textId="77777777" w:rsidR="00B07E02" w:rsidRPr="00B07E02" w:rsidRDefault="00B07E02" w:rsidP="00B07E02">
      <w:pPr>
        <w:spacing w:after="0" w:line="240" w:lineRule="auto"/>
        <w:ind w:firstLine="709"/>
        <w:jc w:val="both"/>
        <w:rPr>
          <w:rFonts w:ascii="Times New Roman" w:hAnsi="Times New Roman"/>
          <w:sz w:val="24"/>
          <w:szCs w:val="24"/>
        </w:rPr>
      </w:pPr>
    </w:p>
    <w:p w14:paraId="1DA62A2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9</w:t>
      </w:r>
    </w:p>
    <w:p w14:paraId="0AAD19B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метод(11ФЕР)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7EFAD41A" w14:textId="77777777" w:rsidTr="0079430E">
        <w:tc>
          <w:tcPr>
            <w:tcW w:w="548" w:type="dxa"/>
          </w:tcPr>
          <w:p w14:paraId="2DC0C77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57B00FD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185CAA7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360528C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78D0C7B1" w14:textId="77777777" w:rsidTr="0079430E">
        <w:tc>
          <w:tcPr>
            <w:tcW w:w="548" w:type="dxa"/>
          </w:tcPr>
          <w:p w14:paraId="77A7D9E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7D5FB23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цементной стяжки толщиной 40 мм</w:t>
            </w:r>
          </w:p>
        </w:tc>
        <w:tc>
          <w:tcPr>
            <w:tcW w:w="1134" w:type="dxa"/>
          </w:tcPr>
          <w:p w14:paraId="5B44911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707FFB1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1,4</w:t>
            </w:r>
          </w:p>
        </w:tc>
      </w:tr>
    </w:tbl>
    <w:p w14:paraId="7C89DACA" w14:textId="77777777" w:rsidR="00B07E02" w:rsidRPr="00B07E02" w:rsidRDefault="00B07E02" w:rsidP="00B07E02">
      <w:pPr>
        <w:spacing w:after="0" w:line="240" w:lineRule="auto"/>
        <w:ind w:firstLine="709"/>
        <w:jc w:val="both"/>
        <w:rPr>
          <w:rFonts w:ascii="Times New Roman" w:hAnsi="Times New Roman"/>
          <w:sz w:val="24"/>
          <w:szCs w:val="24"/>
        </w:rPr>
      </w:pPr>
    </w:p>
    <w:p w14:paraId="4F9B8393" w14:textId="77777777" w:rsidR="00B07E02" w:rsidRPr="00B07E02" w:rsidRDefault="00B07E02" w:rsidP="00B07E02">
      <w:pPr>
        <w:spacing w:after="0" w:line="240" w:lineRule="auto"/>
        <w:ind w:firstLine="709"/>
        <w:jc w:val="both"/>
        <w:rPr>
          <w:rFonts w:ascii="Times New Roman" w:hAnsi="Times New Roman"/>
          <w:b/>
          <w:bCs/>
          <w:sz w:val="24"/>
          <w:szCs w:val="24"/>
        </w:rPr>
      </w:pPr>
    </w:p>
    <w:p w14:paraId="1C13728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10</w:t>
      </w:r>
    </w:p>
    <w:p w14:paraId="311E3E0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lastRenderedPageBreak/>
        <w:t xml:space="preserve">Определить сметную стоимость работы, используя базисно-индексный метод(10ФЕР)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11791A91" w14:textId="77777777" w:rsidTr="0079430E">
        <w:tc>
          <w:tcPr>
            <w:tcW w:w="548" w:type="dxa"/>
          </w:tcPr>
          <w:p w14:paraId="703E4BD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20F1356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609A7B4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2177F18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744F343D" w14:textId="77777777" w:rsidTr="0079430E">
        <w:tc>
          <w:tcPr>
            <w:tcW w:w="548" w:type="dxa"/>
          </w:tcPr>
          <w:p w14:paraId="6DFCD65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17B77AC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Подшивка потолков под штукатурку</w:t>
            </w:r>
          </w:p>
        </w:tc>
        <w:tc>
          <w:tcPr>
            <w:tcW w:w="1134" w:type="dxa"/>
          </w:tcPr>
          <w:p w14:paraId="74EE26E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6F56E9A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0,7</w:t>
            </w:r>
          </w:p>
        </w:tc>
      </w:tr>
    </w:tbl>
    <w:p w14:paraId="1D93F063" w14:textId="77777777" w:rsidR="00B07E02" w:rsidRPr="00B07E02" w:rsidRDefault="00B07E02" w:rsidP="00B07E02">
      <w:pPr>
        <w:spacing w:after="0" w:line="240" w:lineRule="auto"/>
        <w:ind w:firstLine="709"/>
        <w:jc w:val="both"/>
        <w:rPr>
          <w:rFonts w:ascii="Times New Roman" w:hAnsi="Times New Roman"/>
          <w:sz w:val="24"/>
          <w:szCs w:val="24"/>
        </w:rPr>
      </w:pPr>
    </w:p>
    <w:p w14:paraId="4F79D2E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11</w:t>
      </w:r>
    </w:p>
    <w:p w14:paraId="0F9D49C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метод(15ФЕР)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30A63FCD" w14:textId="77777777" w:rsidTr="0079430E">
        <w:tc>
          <w:tcPr>
            <w:tcW w:w="548" w:type="dxa"/>
          </w:tcPr>
          <w:p w14:paraId="2023366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01EBA7C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488F346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38DA7AD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6545039C" w14:textId="77777777" w:rsidTr="0079430E">
        <w:tc>
          <w:tcPr>
            <w:tcW w:w="548" w:type="dxa"/>
          </w:tcPr>
          <w:p w14:paraId="74EA64D3"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5F2AEC2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Покрытие полов лаком по огрунтованной или окрашенной поверхности за 1раз</w:t>
            </w:r>
          </w:p>
        </w:tc>
        <w:tc>
          <w:tcPr>
            <w:tcW w:w="1134" w:type="dxa"/>
          </w:tcPr>
          <w:p w14:paraId="0CB3B8E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65C8D94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1,6</w:t>
            </w:r>
          </w:p>
        </w:tc>
      </w:tr>
    </w:tbl>
    <w:p w14:paraId="23A8710F" w14:textId="77777777" w:rsidR="00B07E02" w:rsidRPr="00B07E02" w:rsidRDefault="00B07E02" w:rsidP="00B07E02">
      <w:pPr>
        <w:spacing w:after="0" w:line="240" w:lineRule="auto"/>
        <w:ind w:firstLine="709"/>
        <w:jc w:val="both"/>
        <w:rPr>
          <w:rFonts w:ascii="Times New Roman" w:hAnsi="Times New Roman"/>
          <w:sz w:val="24"/>
          <w:szCs w:val="24"/>
        </w:rPr>
      </w:pPr>
    </w:p>
    <w:p w14:paraId="100609D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12</w:t>
      </w:r>
    </w:p>
    <w:p w14:paraId="52B367B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ресурсный метод(12ФЕР)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652DAAC7" w14:textId="77777777" w:rsidTr="0079430E">
        <w:tc>
          <w:tcPr>
            <w:tcW w:w="548" w:type="dxa"/>
          </w:tcPr>
          <w:p w14:paraId="479E108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15ECBDF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3641A6E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0FAC6F1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2561857C" w14:textId="77777777" w:rsidTr="0079430E">
        <w:tc>
          <w:tcPr>
            <w:tcW w:w="548" w:type="dxa"/>
          </w:tcPr>
          <w:p w14:paraId="23FD78B3"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4E0C2DC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Утепление покрытий легким бетоном</w:t>
            </w:r>
          </w:p>
        </w:tc>
        <w:tc>
          <w:tcPr>
            <w:tcW w:w="1134" w:type="dxa"/>
          </w:tcPr>
          <w:p w14:paraId="4445722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м2</w:t>
            </w:r>
          </w:p>
        </w:tc>
        <w:tc>
          <w:tcPr>
            <w:tcW w:w="1701" w:type="dxa"/>
          </w:tcPr>
          <w:p w14:paraId="37391ED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195</w:t>
            </w:r>
          </w:p>
        </w:tc>
      </w:tr>
    </w:tbl>
    <w:p w14:paraId="294ABC4B" w14:textId="77777777" w:rsidR="00B07E02" w:rsidRPr="00B07E02" w:rsidRDefault="00B07E02" w:rsidP="00B07E02">
      <w:pPr>
        <w:spacing w:after="0" w:line="240" w:lineRule="auto"/>
        <w:ind w:firstLine="709"/>
        <w:jc w:val="both"/>
        <w:rPr>
          <w:rFonts w:ascii="Times New Roman" w:hAnsi="Times New Roman"/>
          <w:sz w:val="24"/>
          <w:szCs w:val="24"/>
        </w:rPr>
      </w:pPr>
    </w:p>
    <w:p w14:paraId="33263F58" w14:textId="77777777" w:rsidR="00B07E02" w:rsidRPr="00B07E02" w:rsidRDefault="00B07E02" w:rsidP="00B07E02">
      <w:pPr>
        <w:spacing w:after="0" w:line="240" w:lineRule="auto"/>
        <w:ind w:firstLine="709"/>
        <w:jc w:val="both"/>
        <w:rPr>
          <w:rFonts w:ascii="Times New Roman" w:hAnsi="Times New Roman"/>
          <w:sz w:val="24"/>
          <w:szCs w:val="24"/>
        </w:rPr>
      </w:pPr>
    </w:p>
    <w:p w14:paraId="5D58F25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13</w:t>
      </w:r>
    </w:p>
    <w:p w14:paraId="3856494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метод(8ФЕР)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1977C3D7" w14:textId="77777777" w:rsidTr="0079430E">
        <w:tc>
          <w:tcPr>
            <w:tcW w:w="548" w:type="dxa"/>
          </w:tcPr>
          <w:p w14:paraId="6146EA4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7897C2A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71132DF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07D88BC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45907ECF" w14:textId="77777777" w:rsidTr="0079430E">
        <w:tc>
          <w:tcPr>
            <w:tcW w:w="548" w:type="dxa"/>
          </w:tcPr>
          <w:p w14:paraId="22A0C17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C2A81B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фундаментов ленточных</w:t>
            </w:r>
          </w:p>
        </w:tc>
        <w:tc>
          <w:tcPr>
            <w:tcW w:w="1134" w:type="dxa"/>
          </w:tcPr>
          <w:p w14:paraId="55C0208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46ABBD7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3,7</w:t>
            </w:r>
          </w:p>
        </w:tc>
      </w:tr>
    </w:tbl>
    <w:p w14:paraId="535D9959" w14:textId="77777777" w:rsidR="00B07E02" w:rsidRPr="00B07E02" w:rsidRDefault="00B07E02" w:rsidP="00B07E02">
      <w:pPr>
        <w:spacing w:after="0" w:line="240" w:lineRule="auto"/>
        <w:ind w:firstLine="709"/>
        <w:jc w:val="both"/>
        <w:rPr>
          <w:rFonts w:ascii="Times New Roman" w:hAnsi="Times New Roman"/>
          <w:sz w:val="24"/>
          <w:szCs w:val="24"/>
        </w:rPr>
      </w:pPr>
    </w:p>
    <w:p w14:paraId="48D0D67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14</w:t>
      </w:r>
    </w:p>
    <w:p w14:paraId="0EC0FCC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метод(11ФЕР)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77FF6D38" w14:textId="77777777" w:rsidTr="0079430E">
        <w:tc>
          <w:tcPr>
            <w:tcW w:w="548" w:type="dxa"/>
          </w:tcPr>
          <w:p w14:paraId="1CAE652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696BD44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68BC51D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1B9D2E2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67C94733" w14:textId="77777777" w:rsidTr="0079430E">
        <w:tc>
          <w:tcPr>
            <w:tcW w:w="548" w:type="dxa"/>
          </w:tcPr>
          <w:p w14:paraId="1D0DF74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3BD3407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тепло- и звукоизоляции засыпной песчаной</w:t>
            </w:r>
          </w:p>
        </w:tc>
        <w:tc>
          <w:tcPr>
            <w:tcW w:w="1134" w:type="dxa"/>
          </w:tcPr>
          <w:p w14:paraId="325D1CD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3928A83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1,7</w:t>
            </w:r>
          </w:p>
        </w:tc>
      </w:tr>
    </w:tbl>
    <w:p w14:paraId="2FBD62D8" w14:textId="77777777" w:rsidR="00B07E02" w:rsidRPr="00B07E02" w:rsidRDefault="00B07E02" w:rsidP="00B07E02">
      <w:pPr>
        <w:spacing w:after="0" w:line="240" w:lineRule="auto"/>
        <w:ind w:firstLine="709"/>
        <w:jc w:val="both"/>
        <w:rPr>
          <w:rFonts w:ascii="Times New Roman" w:hAnsi="Times New Roman"/>
          <w:sz w:val="24"/>
          <w:szCs w:val="24"/>
        </w:rPr>
      </w:pPr>
    </w:p>
    <w:p w14:paraId="0F85C0D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15</w:t>
      </w:r>
    </w:p>
    <w:p w14:paraId="1944308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метод(10ФЕР)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1BECDE0D" w14:textId="77777777" w:rsidTr="0079430E">
        <w:tc>
          <w:tcPr>
            <w:tcW w:w="548" w:type="dxa"/>
          </w:tcPr>
          <w:p w14:paraId="68059F6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3AC00FE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752EC53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1E50C6F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46F425D4" w14:textId="77777777" w:rsidTr="0079430E">
        <w:tc>
          <w:tcPr>
            <w:tcW w:w="548" w:type="dxa"/>
          </w:tcPr>
          <w:p w14:paraId="690F4BA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AD6F31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заборов глухих из щитов с установкой столбов</w:t>
            </w:r>
          </w:p>
        </w:tc>
        <w:tc>
          <w:tcPr>
            <w:tcW w:w="1134" w:type="dxa"/>
          </w:tcPr>
          <w:p w14:paraId="733922A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71F45F2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2,9</w:t>
            </w:r>
          </w:p>
        </w:tc>
      </w:tr>
    </w:tbl>
    <w:p w14:paraId="1F5BFFD3" w14:textId="77777777" w:rsidR="00B07E02" w:rsidRPr="00B07E02" w:rsidRDefault="00B07E02" w:rsidP="00B07E02">
      <w:pPr>
        <w:spacing w:after="0" w:line="240" w:lineRule="auto"/>
        <w:ind w:firstLine="709"/>
        <w:jc w:val="both"/>
        <w:rPr>
          <w:rFonts w:ascii="Times New Roman" w:hAnsi="Times New Roman"/>
          <w:sz w:val="24"/>
          <w:szCs w:val="24"/>
        </w:rPr>
      </w:pPr>
    </w:p>
    <w:p w14:paraId="2771F1E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16</w:t>
      </w:r>
    </w:p>
    <w:p w14:paraId="595A2A3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метод(15ФЕР)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050DEBB9" w14:textId="77777777" w:rsidTr="0079430E">
        <w:tc>
          <w:tcPr>
            <w:tcW w:w="548" w:type="dxa"/>
          </w:tcPr>
          <w:p w14:paraId="7312977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2B4A548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5D9988D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6623C37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550F04B9" w14:textId="77777777" w:rsidTr="0079430E">
        <w:tc>
          <w:tcPr>
            <w:tcW w:w="548" w:type="dxa"/>
          </w:tcPr>
          <w:p w14:paraId="0218BCA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A09043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Штукатурка по сетке без устройства каркаса</w:t>
            </w:r>
          </w:p>
        </w:tc>
        <w:tc>
          <w:tcPr>
            <w:tcW w:w="1134" w:type="dxa"/>
          </w:tcPr>
          <w:p w14:paraId="16F4884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3E1C0C4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2,9</w:t>
            </w:r>
          </w:p>
        </w:tc>
      </w:tr>
    </w:tbl>
    <w:p w14:paraId="3C350CF7" w14:textId="77777777" w:rsidR="00B07E02" w:rsidRPr="00B07E02" w:rsidRDefault="00B07E02" w:rsidP="00B07E02">
      <w:pPr>
        <w:spacing w:after="0" w:line="240" w:lineRule="auto"/>
        <w:ind w:firstLine="709"/>
        <w:jc w:val="both"/>
        <w:rPr>
          <w:rFonts w:ascii="Times New Roman" w:hAnsi="Times New Roman"/>
          <w:sz w:val="24"/>
          <w:szCs w:val="24"/>
        </w:rPr>
      </w:pPr>
    </w:p>
    <w:p w14:paraId="5A3F3ED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17</w:t>
      </w:r>
    </w:p>
    <w:p w14:paraId="47599EA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метод(12ФЕР)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434CD251" w14:textId="77777777" w:rsidTr="0079430E">
        <w:tc>
          <w:tcPr>
            <w:tcW w:w="548" w:type="dxa"/>
          </w:tcPr>
          <w:p w14:paraId="54287ED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309759A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3956F0B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575DC49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4EAB018D" w14:textId="77777777" w:rsidTr="0079430E">
        <w:tc>
          <w:tcPr>
            <w:tcW w:w="548" w:type="dxa"/>
          </w:tcPr>
          <w:p w14:paraId="752D3CF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6389FF1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Приготовление кровельных битумных мастик</w:t>
            </w:r>
          </w:p>
        </w:tc>
        <w:tc>
          <w:tcPr>
            <w:tcW w:w="1134" w:type="dxa"/>
          </w:tcPr>
          <w:p w14:paraId="400C0A5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т</w:t>
            </w:r>
          </w:p>
        </w:tc>
        <w:tc>
          <w:tcPr>
            <w:tcW w:w="1701" w:type="dxa"/>
          </w:tcPr>
          <w:p w14:paraId="28F4B40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25</w:t>
            </w:r>
          </w:p>
        </w:tc>
      </w:tr>
    </w:tbl>
    <w:p w14:paraId="116760FB" w14:textId="77777777" w:rsidR="00B07E02" w:rsidRPr="00B07E02" w:rsidRDefault="00B07E02" w:rsidP="00B07E02">
      <w:pPr>
        <w:spacing w:after="0" w:line="240" w:lineRule="auto"/>
        <w:ind w:firstLine="709"/>
        <w:jc w:val="both"/>
        <w:rPr>
          <w:rFonts w:ascii="Times New Roman" w:hAnsi="Times New Roman"/>
          <w:sz w:val="24"/>
          <w:szCs w:val="24"/>
        </w:rPr>
      </w:pPr>
    </w:p>
    <w:p w14:paraId="4600401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18</w:t>
      </w:r>
    </w:p>
    <w:p w14:paraId="12A7BA6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вертикальной планировки для строительства жилого дома, используя базисно-индексный метод.</w:t>
      </w:r>
    </w:p>
    <w:p w14:paraId="47A7BC0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lastRenderedPageBreak/>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7315786D" w14:textId="77777777" w:rsidTr="0079430E">
        <w:tc>
          <w:tcPr>
            <w:tcW w:w="548" w:type="dxa"/>
          </w:tcPr>
          <w:p w14:paraId="08E5C0A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711D55A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0D6CF43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27E0B89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646A399C" w14:textId="77777777" w:rsidTr="0079430E">
        <w:tc>
          <w:tcPr>
            <w:tcW w:w="548" w:type="dxa"/>
          </w:tcPr>
          <w:p w14:paraId="19B9E11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AFBF93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Разработка грунта бульдозерами мощностью 96кВт с перемещением на 40 м</w:t>
            </w:r>
          </w:p>
        </w:tc>
        <w:tc>
          <w:tcPr>
            <w:tcW w:w="1134" w:type="dxa"/>
          </w:tcPr>
          <w:p w14:paraId="7F942A4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7227300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2,7</w:t>
            </w:r>
          </w:p>
        </w:tc>
      </w:tr>
    </w:tbl>
    <w:p w14:paraId="5A30F102" w14:textId="77777777" w:rsidR="00B07E02" w:rsidRPr="00B07E02" w:rsidRDefault="00B07E02" w:rsidP="00B07E02">
      <w:pPr>
        <w:spacing w:after="0" w:line="240" w:lineRule="auto"/>
        <w:ind w:firstLine="709"/>
        <w:jc w:val="both"/>
        <w:rPr>
          <w:rFonts w:ascii="Times New Roman" w:hAnsi="Times New Roman"/>
          <w:sz w:val="24"/>
          <w:szCs w:val="24"/>
        </w:rPr>
      </w:pPr>
    </w:p>
    <w:p w14:paraId="229AC3A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19</w:t>
      </w:r>
    </w:p>
    <w:p w14:paraId="2651978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вертикальной планировки для строительства жилого дома, используя базисно-индексный метод.</w:t>
      </w:r>
    </w:p>
    <w:p w14:paraId="232F853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5641CC8D" w14:textId="77777777" w:rsidTr="0079430E">
        <w:tc>
          <w:tcPr>
            <w:tcW w:w="548" w:type="dxa"/>
          </w:tcPr>
          <w:p w14:paraId="7116610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02951F6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2DE2DF4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739C825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6C48B7E5" w14:textId="77777777" w:rsidTr="0079430E">
        <w:tc>
          <w:tcPr>
            <w:tcW w:w="548" w:type="dxa"/>
          </w:tcPr>
          <w:p w14:paraId="355121D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48C7FD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Планировка площадей бульдозерами мощностью96кВт</w:t>
            </w:r>
          </w:p>
        </w:tc>
        <w:tc>
          <w:tcPr>
            <w:tcW w:w="1134" w:type="dxa"/>
          </w:tcPr>
          <w:p w14:paraId="1D1208B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57E44C1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2,13</w:t>
            </w:r>
          </w:p>
        </w:tc>
      </w:tr>
    </w:tbl>
    <w:p w14:paraId="3CC3B158" w14:textId="77777777" w:rsidR="00B07E02" w:rsidRPr="00B07E02" w:rsidRDefault="00B07E02" w:rsidP="00B07E02">
      <w:pPr>
        <w:spacing w:after="0" w:line="240" w:lineRule="auto"/>
        <w:ind w:firstLine="709"/>
        <w:jc w:val="both"/>
        <w:rPr>
          <w:rFonts w:ascii="Times New Roman" w:hAnsi="Times New Roman"/>
          <w:sz w:val="24"/>
          <w:szCs w:val="24"/>
        </w:rPr>
      </w:pPr>
    </w:p>
    <w:p w14:paraId="3A775F3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20</w:t>
      </w:r>
    </w:p>
    <w:p w14:paraId="108C066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работы, используя базисно-индексный метод.(11ФЕР)</w:t>
      </w:r>
    </w:p>
    <w:p w14:paraId="66DDDC2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5EE59483" w14:textId="77777777" w:rsidTr="0079430E">
        <w:tc>
          <w:tcPr>
            <w:tcW w:w="548" w:type="dxa"/>
          </w:tcPr>
          <w:p w14:paraId="6853BC5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6F6DB00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5E069C2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3EA1C3E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333DA881" w14:textId="77777777" w:rsidTr="0079430E">
        <w:tc>
          <w:tcPr>
            <w:tcW w:w="548" w:type="dxa"/>
          </w:tcPr>
          <w:p w14:paraId="287F61B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39D5B56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песчаного основания под фундаменты</w:t>
            </w:r>
          </w:p>
        </w:tc>
        <w:tc>
          <w:tcPr>
            <w:tcW w:w="1134" w:type="dxa"/>
          </w:tcPr>
          <w:p w14:paraId="569D022A"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6068E59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2,6</w:t>
            </w:r>
          </w:p>
        </w:tc>
      </w:tr>
    </w:tbl>
    <w:p w14:paraId="5F7628FD" w14:textId="77777777" w:rsidR="00B07E02" w:rsidRPr="00B07E02" w:rsidRDefault="00B07E02" w:rsidP="00B07E02">
      <w:pPr>
        <w:spacing w:after="0" w:line="240" w:lineRule="auto"/>
        <w:ind w:firstLine="709"/>
        <w:jc w:val="both"/>
        <w:rPr>
          <w:rFonts w:ascii="Times New Roman" w:hAnsi="Times New Roman"/>
          <w:sz w:val="24"/>
          <w:szCs w:val="24"/>
        </w:rPr>
      </w:pPr>
    </w:p>
    <w:p w14:paraId="530F60B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21</w:t>
      </w:r>
    </w:p>
    <w:p w14:paraId="0FFEB23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работы, используя базисно-индексный метод.(8ФЕР)</w:t>
      </w:r>
    </w:p>
    <w:p w14:paraId="3907980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09FD3085" w14:textId="77777777" w:rsidTr="0079430E">
        <w:tc>
          <w:tcPr>
            <w:tcW w:w="548" w:type="dxa"/>
          </w:tcPr>
          <w:p w14:paraId="735F6F1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2F36F5C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6A7F43A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2F52791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299FCB78" w14:textId="77777777" w:rsidTr="0079430E">
        <w:tc>
          <w:tcPr>
            <w:tcW w:w="548" w:type="dxa"/>
          </w:tcPr>
          <w:p w14:paraId="513B0FC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61D8CDE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Кладка стен наружных простых при высоте этажа свыше 4 м</w:t>
            </w:r>
          </w:p>
        </w:tc>
        <w:tc>
          <w:tcPr>
            <w:tcW w:w="1134" w:type="dxa"/>
          </w:tcPr>
          <w:p w14:paraId="5560393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677FB71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2,1</w:t>
            </w:r>
          </w:p>
        </w:tc>
      </w:tr>
    </w:tbl>
    <w:p w14:paraId="724D7376" w14:textId="77777777" w:rsidR="00B07E02" w:rsidRPr="00B07E02" w:rsidRDefault="00B07E02" w:rsidP="00B07E02">
      <w:pPr>
        <w:spacing w:after="0" w:line="240" w:lineRule="auto"/>
        <w:ind w:firstLine="709"/>
        <w:jc w:val="both"/>
        <w:rPr>
          <w:rFonts w:ascii="Times New Roman" w:hAnsi="Times New Roman"/>
          <w:sz w:val="24"/>
          <w:szCs w:val="24"/>
        </w:rPr>
      </w:pPr>
    </w:p>
    <w:p w14:paraId="205370E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22</w:t>
      </w:r>
    </w:p>
    <w:p w14:paraId="3C1F0B4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работы, используя базисно-индексный метод.(11 ФЕР)</w:t>
      </w:r>
    </w:p>
    <w:p w14:paraId="0E00C04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68284FA5" w14:textId="77777777" w:rsidTr="0079430E">
        <w:tc>
          <w:tcPr>
            <w:tcW w:w="548" w:type="dxa"/>
          </w:tcPr>
          <w:p w14:paraId="4DDDCFB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5177855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714321D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3776EB29"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24861389" w14:textId="77777777" w:rsidTr="0079430E">
        <w:tc>
          <w:tcPr>
            <w:tcW w:w="548" w:type="dxa"/>
          </w:tcPr>
          <w:p w14:paraId="6D845F4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A482E0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бетонных подстилающих слоев</w:t>
            </w:r>
          </w:p>
        </w:tc>
        <w:tc>
          <w:tcPr>
            <w:tcW w:w="1134" w:type="dxa"/>
          </w:tcPr>
          <w:p w14:paraId="0E1B0A3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1000м2</w:t>
            </w:r>
          </w:p>
        </w:tc>
        <w:tc>
          <w:tcPr>
            <w:tcW w:w="1701" w:type="dxa"/>
          </w:tcPr>
          <w:p w14:paraId="3E642FA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2,4</w:t>
            </w:r>
          </w:p>
        </w:tc>
      </w:tr>
    </w:tbl>
    <w:p w14:paraId="46A822C5" w14:textId="77777777" w:rsidR="00B07E02" w:rsidRPr="00B07E02" w:rsidRDefault="00B07E02" w:rsidP="00B07E02">
      <w:pPr>
        <w:spacing w:after="0" w:line="240" w:lineRule="auto"/>
        <w:ind w:firstLine="709"/>
        <w:jc w:val="both"/>
        <w:rPr>
          <w:rFonts w:ascii="Times New Roman" w:hAnsi="Times New Roman"/>
          <w:sz w:val="24"/>
          <w:szCs w:val="24"/>
        </w:rPr>
      </w:pPr>
    </w:p>
    <w:p w14:paraId="3B4ABBA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23</w:t>
      </w:r>
    </w:p>
    <w:p w14:paraId="3D0DD89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работы, используя базисно-индексный метод.(12 ФЕР)</w:t>
      </w:r>
    </w:p>
    <w:p w14:paraId="573A504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5C653405" w14:textId="77777777" w:rsidTr="0079430E">
        <w:tc>
          <w:tcPr>
            <w:tcW w:w="548" w:type="dxa"/>
          </w:tcPr>
          <w:p w14:paraId="732580B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00C7C1A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0A5DD18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4C3D07E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2CB73D47" w14:textId="77777777" w:rsidTr="0079430E">
        <w:tc>
          <w:tcPr>
            <w:tcW w:w="548" w:type="dxa"/>
          </w:tcPr>
          <w:p w14:paraId="3189992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6C5583F"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скатных кровель из трех слоев кровельных рулонных материалов на битумной мастике</w:t>
            </w:r>
          </w:p>
        </w:tc>
        <w:tc>
          <w:tcPr>
            <w:tcW w:w="1134" w:type="dxa"/>
          </w:tcPr>
          <w:p w14:paraId="5BD70BA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м2</w:t>
            </w:r>
          </w:p>
        </w:tc>
        <w:tc>
          <w:tcPr>
            <w:tcW w:w="1701" w:type="dxa"/>
          </w:tcPr>
          <w:p w14:paraId="63E6EA4B"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980</w:t>
            </w:r>
          </w:p>
        </w:tc>
      </w:tr>
    </w:tbl>
    <w:p w14:paraId="0CB69434" w14:textId="77777777" w:rsidR="00B07E02" w:rsidRPr="00B07E02" w:rsidRDefault="00B07E02" w:rsidP="00B07E02">
      <w:pPr>
        <w:spacing w:after="0" w:line="240" w:lineRule="auto"/>
        <w:ind w:firstLine="709"/>
        <w:jc w:val="both"/>
        <w:rPr>
          <w:rFonts w:ascii="Times New Roman" w:hAnsi="Times New Roman"/>
          <w:sz w:val="24"/>
          <w:szCs w:val="24"/>
        </w:rPr>
      </w:pPr>
    </w:p>
    <w:p w14:paraId="5360465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24</w:t>
      </w:r>
    </w:p>
    <w:p w14:paraId="2F773AF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Определить сметную стоимость работы , используя базисно-индексный метод.</w:t>
      </w:r>
    </w:p>
    <w:p w14:paraId="0C1DFAE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Исходные данные в таблице: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2C8F6E0B" w14:textId="77777777" w:rsidTr="0079430E">
        <w:tc>
          <w:tcPr>
            <w:tcW w:w="548" w:type="dxa"/>
          </w:tcPr>
          <w:p w14:paraId="752E922E"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16AAE600"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3546481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6447AB9C"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7B4BA3A5" w14:textId="77777777" w:rsidTr="0079430E">
        <w:tc>
          <w:tcPr>
            <w:tcW w:w="548" w:type="dxa"/>
          </w:tcPr>
          <w:p w14:paraId="157D64D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0691E1C6"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Устройство тепло-и звукоизоляции засыпной</w:t>
            </w:r>
          </w:p>
        </w:tc>
        <w:tc>
          <w:tcPr>
            <w:tcW w:w="1134" w:type="dxa"/>
          </w:tcPr>
          <w:p w14:paraId="258F2AB8"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м2</w:t>
            </w:r>
          </w:p>
        </w:tc>
        <w:tc>
          <w:tcPr>
            <w:tcW w:w="1701" w:type="dxa"/>
          </w:tcPr>
          <w:p w14:paraId="00669AC2"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880</w:t>
            </w:r>
          </w:p>
        </w:tc>
      </w:tr>
    </w:tbl>
    <w:p w14:paraId="1FD1E05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Задача 25</w:t>
      </w:r>
    </w:p>
    <w:p w14:paraId="5199158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Определить сметную стоимость работы, используя базисно-индексный метод(8ФЕР)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6081"/>
        <w:gridCol w:w="1134"/>
        <w:gridCol w:w="1701"/>
      </w:tblGrid>
      <w:tr w:rsidR="00B07E02" w:rsidRPr="00B07E02" w14:paraId="70B15D17" w14:textId="77777777" w:rsidTr="0079430E">
        <w:tc>
          <w:tcPr>
            <w:tcW w:w="548" w:type="dxa"/>
          </w:tcPr>
          <w:p w14:paraId="78DC537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w:t>
            </w:r>
          </w:p>
        </w:tc>
        <w:tc>
          <w:tcPr>
            <w:tcW w:w="6081" w:type="dxa"/>
          </w:tcPr>
          <w:p w14:paraId="377A80C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Наименование работ.</w:t>
            </w:r>
          </w:p>
        </w:tc>
        <w:tc>
          <w:tcPr>
            <w:tcW w:w="1134" w:type="dxa"/>
          </w:tcPr>
          <w:p w14:paraId="71AC1575"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Ед.изм</w:t>
            </w:r>
          </w:p>
        </w:tc>
        <w:tc>
          <w:tcPr>
            <w:tcW w:w="1701" w:type="dxa"/>
          </w:tcPr>
          <w:p w14:paraId="71C0134D"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Количество</w:t>
            </w:r>
          </w:p>
        </w:tc>
      </w:tr>
      <w:tr w:rsidR="00B07E02" w:rsidRPr="00B07E02" w14:paraId="1933E450" w14:textId="77777777" w:rsidTr="0079430E">
        <w:tc>
          <w:tcPr>
            <w:tcW w:w="548" w:type="dxa"/>
          </w:tcPr>
          <w:p w14:paraId="5F4D3FC1"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w:t>
            </w:r>
          </w:p>
        </w:tc>
        <w:tc>
          <w:tcPr>
            <w:tcW w:w="6081" w:type="dxa"/>
          </w:tcPr>
          <w:p w14:paraId="3193A774"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Гидроизоляция стен горизонтальная, цементная с жидким стеклом</w:t>
            </w:r>
          </w:p>
        </w:tc>
        <w:tc>
          <w:tcPr>
            <w:tcW w:w="1134" w:type="dxa"/>
          </w:tcPr>
          <w:p w14:paraId="088BECE7"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100м2</w:t>
            </w:r>
          </w:p>
        </w:tc>
        <w:tc>
          <w:tcPr>
            <w:tcW w:w="1701" w:type="dxa"/>
          </w:tcPr>
          <w:p w14:paraId="7B0C12A3" w14:textId="77777777" w:rsidR="00B07E02" w:rsidRPr="00B07E02" w:rsidRDefault="00B07E02" w:rsidP="0079430E">
            <w:pPr>
              <w:spacing w:after="0" w:line="240" w:lineRule="auto"/>
              <w:jc w:val="both"/>
              <w:rPr>
                <w:rFonts w:ascii="Times New Roman" w:hAnsi="Times New Roman"/>
                <w:sz w:val="24"/>
                <w:szCs w:val="24"/>
              </w:rPr>
            </w:pPr>
            <w:r w:rsidRPr="00B07E02">
              <w:rPr>
                <w:rFonts w:ascii="Times New Roman" w:hAnsi="Times New Roman"/>
                <w:sz w:val="24"/>
                <w:szCs w:val="24"/>
              </w:rPr>
              <w:t>1,9</w:t>
            </w:r>
          </w:p>
        </w:tc>
      </w:tr>
    </w:tbl>
    <w:p w14:paraId="76CA9685" w14:textId="77777777" w:rsidR="00B07E02" w:rsidRPr="00B07E02" w:rsidRDefault="00B07E02" w:rsidP="00B07E02">
      <w:pPr>
        <w:spacing w:after="0" w:line="240" w:lineRule="auto"/>
        <w:ind w:firstLine="709"/>
        <w:jc w:val="both"/>
        <w:rPr>
          <w:rFonts w:ascii="Times New Roman" w:hAnsi="Times New Roman"/>
          <w:sz w:val="24"/>
          <w:szCs w:val="24"/>
        </w:rPr>
      </w:pPr>
    </w:p>
    <w:p w14:paraId="54FD54C4" w14:textId="77777777" w:rsidR="00B07E02" w:rsidRPr="00B07E02" w:rsidRDefault="00B07E02" w:rsidP="00B07E02">
      <w:pPr>
        <w:spacing w:after="0" w:line="240" w:lineRule="auto"/>
        <w:ind w:firstLine="709"/>
        <w:jc w:val="both"/>
        <w:rPr>
          <w:rFonts w:ascii="Times New Roman" w:hAnsi="Times New Roman"/>
          <w:sz w:val="24"/>
          <w:szCs w:val="24"/>
        </w:rPr>
      </w:pPr>
    </w:p>
    <w:p w14:paraId="15A9C52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b/>
          <w:bCs/>
          <w:sz w:val="24"/>
          <w:szCs w:val="24"/>
        </w:rPr>
        <w:t>Зачет</w:t>
      </w:r>
    </w:p>
    <w:p w14:paraId="2CFC92B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Зачет позволяет оценить знания студента по теоретическим и практическим вопросам изученного курса </w:t>
      </w:r>
    </w:p>
    <w:p w14:paraId="7094C5B3" w14:textId="77777777" w:rsidR="00B07E02" w:rsidRPr="00B07E02" w:rsidRDefault="00B07E02" w:rsidP="00B07E02">
      <w:pPr>
        <w:spacing w:after="0" w:line="240" w:lineRule="auto"/>
        <w:ind w:firstLine="709"/>
        <w:jc w:val="both"/>
        <w:rPr>
          <w:rFonts w:ascii="Times New Roman" w:hAnsi="Times New Roman"/>
          <w:sz w:val="24"/>
          <w:szCs w:val="24"/>
        </w:rPr>
      </w:pPr>
    </w:p>
    <w:p w14:paraId="16715AB7" w14:textId="77777777" w:rsidR="00B07E02" w:rsidRPr="00B07E02" w:rsidRDefault="00B07E02" w:rsidP="00B07E02">
      <w:pPr>
        <w:spacing w:after="0" w:line="240" w:lineRule="auto"/>
        <w:ind w:firstLine="709"/>
        <w:jc w:val="both"/>
        <w:rPr>
          <w:rFonts w:ascii="Times New Roman" w:hAnsi="Times New Roman"/>
          <w:b/>
          <w:bCs/>
          <w:sz w:val="24"/>
          <w:szCs w:val="24"/>
        </w:rPr>
      </w:pPr>
      <w:r w:rsidRPr="00B07E02">
        <w:rPr>
          <w:rFonts w:ascii="Times New Roman" w:hAnsi="Times New Roman"/>
          <w:b/>
          <w:bCs/>
          <w:sz w:val="24"/>
          <w:szCs w:val="24"/>
        </w:rPr>
        <w:t xml:space="preserve">Вопросы к зачету по </w:t>
      </w:r>
      <w:r w:rsidRPr="00B07E02">
        <w:rPr>
          <w:rFonts w:ascii="Times New Roman" w:hAnsi="Times New Roman"/>
          <w:sz w:val="24"/>
          <w:szCs w:val="24"/>
        </w:rPr>
        <w:t>дисциплине «Сметное дело»</w:t>
      </w:r>
      <w:r w:rsidRPr="00B07E02">
        <w:rPr>
          <w:rFonts w:ascii="Times New Roman" w:hAnsi="Times New Roman"/>
          <w:b/>
          <w:bCs/>
          <w:sz w:val="24"/>
          <w:szCs w:val="24"/>
        </w:rPr>
        <w:t xml:space="preserve"> </w:t>
      </w:r>
    </w:p>
    <w:p w14:paraId="15B1ED88" w14:textId="77777777" w:rsidR="00B07E02" w:rsidRPr="00B07E02" w:rsidRDefault="00B07E02" w:rsidP="00B07E02">
      <w:pPr>
        <w:spacing w:after="0" w:line="240" w:lineRule="auto"/>
        <w:ind w:firstLine="709"/>
        <w:jc w:val="both"/>
        <w:rPr>
          <w:rFonts w:ascii="Times New Roman" w:hAnsi="Times New Roman"/>
          <w:sz w:val="24"/>
          <w:szCs w:val="24"/>
        </w:rPr>
      </w:pPr>
    </w:p>
    <w:p w14:paraId="65F2461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1.Сущность цены в экономической системе.</w:t>
      </w:r>
    </w:p>
    <w:p w14:paraId="1A777F0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2Особенности ценообразования в строительстве.</w:t>
      </w:r>
    </w:p>
    <w:p w14:paraId="7550080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3.Общие положения по определению сметной стоимости строительства. 4.Методическая и нормативная базы определения стоимости строительной продукции</w:t>
      </w:r>
    </w:p>
    <w:p w14:paraId="1A4FE28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5.Методика определения стоимости продукции на территории Российской Федерации МДС81-36.2004(основной документ) ,</w:t>
      </w:r>
    </w:p>
    <w:p w14:paraId="05B16E7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6.Состав сметных нормативов. ГЭСН, ТЭСН,ФЭР,ТЭР</w:t>
      </w:r>
      <w:r w:rsidRPr="00B07E02">
        <w:rPr>
          <w:rFonts w:ascii="Times New Roman" w:hAnsi="Times New Roman"/>
          <w:b/>
          <w:bCs/>
          <w:sz w:val="24"/>
          <w:szCs w:val="24"/>
        </w:rPr>
        <w:t xml:space="preserve"> </w:t>
      </w:r>
    </w:p>
    <w:p w14:paraId="02E7B1E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7.Порядок разработки экспертизы и утверждения проектно-сметной документации</w:t>
      </w:r>
    </w:p>
    <w:p w14:paraId="0D9FFF1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8.Определение объемов строительных работ</w:t>
      </w:r>
    </w:p>
    <w:p w14:paraId="4E0A2D5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9.Основы технического нормирования труда.</w:t>
      </w:r>
    </w:p>
    <w:p w14:paraId="77792EA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10.Основные понятия о производственных нормативах . затратах рабочего и машинного времени.</w:t>
      </w:r>
    </w:p>
    <w:p w14:paraId="7EFEA4C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11.Нормирование расхода строительных материалов</w:t>
      </w:r>
    </w:p>
    <w:p w14:paraId="0A04AC2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Разработка и применение элементных сметных норм и расценок</w:t>
      </w:r>
    </w:p>
    <w:p w14:paraId="704E2F9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12.Методические основы определения сметной стоимости строительства и строительно-монтажных работ.</w:t>
      </w:r>
    </w:p>
    <w:p w14:paraId="028557C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13.Структура сметной стоимости. Структура прямых затрат.</w:t>
      </w:r>
    </w:p>
    <w:p w14:paraId="50853A8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14.Определение сметных цен на материалы , изделия и конструкции.</w:t>
      </w:r>
    </w:p>
    <w:p w14:paraId="2223CAC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15.Базисные , текущие цены.</w:t>
      </w:r>
    </w:p>
    <w:p w14:paraId="522619F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16.Формула сметной цены единицы строительного материала.</w:t>
      </w:r>
    </w:p>
    <w:p w14:paraId="1ABE058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17.Сметные цены на тару и реквизит.</w:t>
      </w:r>
    </w:p>
    <w:p w14:paraId="06E5B5E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18.Заготовительно-складские расходы.</w:t>
      </w:r>
    </w:p>
    <w:p w14:paraId="35800D7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19.Оптовая цена."Франко"-цена. Состав ССЦ (сборник сметных цен).</w:t>
      </w:r>
    </w:p>
    <w:p w14:paraId="0C90C6E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20.Методические положения по определению размера средств на оплату труда рабочих.</w:t>
      </w:r>
    </w:p>
    <w:p w14:paraId="292B426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21.Тарифные ставки.</w:t>
      </w:r>
    </w:p>
    <w:p w14:paraId="7B9ED230"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22.Определение величины средств на оплату труда в текущем ( прогнозном) уровне цен при применении ресурсного метода.</w:t>
      </w:r>
    </w:p>
    <w:p w14:paraId="16F26FCE"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23.Определение в составе прямых затрат размера средств на оплату труда по видам и комплексам работ. конструктивным элементам и объекту в целом на основе тарифных ставок.</w:t>
      </w:r>
    </w:p>
    <w:p w14:paraId="6DB7E8C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24.Определение стоимости 1 маш-час эксплуатации строительных машин</w:t>
      </w:r>
    </w:p>
    <w:p w14:paraId="436939C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25.Нормы и статьи затрат накладных расходов</w:t>
      </w:r>
    </w:p>
    <w:p w14:paraId="36DAAFA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26.Методы определения накладных расходов.</w:t>
      </w:r>
    </w:p>
    <w:p w14:paraId="7E919F7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27.Состав накладных расходов.</w:t>
      </w:r>
    </w:p>
    <w:p w14:paraId="33A067F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28.Виды нормативов накладных расходов.</w:t>
      </w:r>
    </w:p>
    <w:p w14:paraId="2BC205D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29.Определение накладных расходов на стадии проекта и рабочей документации при применении ресурсного метода.</w:t>
      </w:r>
    </w:p>
    <w:p w14:paraId="4D66D40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30.Определение накладных расходов на стадии проекта и рабочей документации при применении базисно-индексного метода.</w:t>
      </w:r>
    </w:p>
    <w:p w14:paraId="7CE1295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31.Нормы и методы определения сметной прибыли</w:t>
      </w:r>
    </w:p>
    <w:p w14:paraId="64FB16A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32.Общеотраслевой норматив сметной прибыли.</w:t>
      </w:r>
    </w:p>
    <w:p w14:paraId="0FA0622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33.Норматив сметной прибыли по видам работ.</w:t>
      </w:r>
    </w:p>
    <w:p w14:paraId="16E1499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34.Индивидуальная норма прибыли</w:t>
      </w:r>
    </w:p>
    <w:p w14:paraId="5BD0987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lastRenderedPageBreak/>
        <w:t>35.Определение сметной прибыли на стадии проекта и рабочей документации при применении ресурсного метода.</w:t>
      </w:r>
    </w:p>
    <w:p w14:paraId="6C75138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36.Определение сметной прибыли на стадии проекта и рабочей документации при применении базисно-индексного метода.</w:t>
      </w:r>
    </w:p>
    <w:p w14:paraId="627BBC4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37.Лимитированные затраты и стоимость оборудования.</w:t>
      </w:r>
    </w:p>
    <w:p w14:paraId="3FF392B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38.Затраты на строительство и разборку временных зданий и сооружений. 39.Дополнительные затраты при производстве СМР в зимнее время.</w:t>
      </w:r>
    </w:p>
    <w:p w14:paraId="7E51426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40.Резерв средств на непредвиденные работы и затраты.</w:t>
      </w:r>
    </w:p>
    <w:p w14:paraId="0E6DA99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41.Виды производственного оборудования.</w:t>
      </w:r>
    </w:p>
    <w:p w14:paraId="20109C11"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42.Инструменты.</w:t>
      </w:r>
    </w:p>
    <w:p w14:paraId="383FFC3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43.Производственный инвентарь.</w:t>
      </w:r>
    </w:p>
    <w:p w14:paraId="09BB7AC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44.Хозяйственный инвентарь.</w:t>
      </w:r>
    </w:p>
    <w:p w14:paraId="786147D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45.Порядок определения стоимости оборудования.</w:t>
      </w:r>
    </w:p>
    <w:p w14:paraId="470D8AAC"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46.Виды, состав и последовательность составления сметной документации </w:t>
      </w:r>
    </w:p>
    <w:p w14:paraId="6D8DCFA8"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47.Основная, вспомогательная. нормативно-информационная сметная документация.</w:t>
      </w:r>
    </w:p>
    <w:p w14:paraId="746464C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48. Последовательность составления сметной документации </w:t>
      </w:r>
    </w:p>
    <w:p w14:paraId="4A7C079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49.Исходные данные для составления смет Методы составления локальных смет.</w:t>
      </w:r>
    </w:p>
    <w:p w14:paraId="133BA36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50.Составление локальных смет по элементным сметным нормам.</w:t>
      </w:r>
    </w:p>
    <w:p w14:paraId="71F7F90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51.Составление локальных смет по единичным расценкам Пересчет в текущий уровень цен.</w:t>
      </w:r>
    </w:p>
    <w:p w14:paraId="5118BF15"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52.Состав и форма объектной сметы.</w:t>
      </w:r>
    </w:p>
    <w:p w14:paraId="3D675E1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53.Порядок выделения в сметной документации нормативной трудоемкости и заработной платы.</w:t>
      </w:r>
    </w:p>
    <w:p w14:paraId="4192AEC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54..Состав сводного сметного расчета стоимости строительства.</w:t>
      </w:r>
    </w:p>
    <w:p w14:paraId="3347776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55.Сводный сметный расчет стоимости строительства. Порядок определения средств по главе1"Подготовка территории строительства".</w:t>
      </w:r>
    </w:p>
    <w:p w14:paraId="57BDBC2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56.Затраты по оформлению земельного участка и разбивочных работ(1глава).</w:t>
      </w:r>
    </w:p>
    <w:p w14:paraId="24E92F4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57.Затраты на освоение территории строительства(1 глава).</w:t>
      </w:r>
    </w:p>
    <w:p w14:paraId="20C71587"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58.Сводный сметный расчет стоимости строительства. Порядок определения средств по главам2-7</w:t>
      </w:r>
    </w:p>
    <w:p w14:paraId="10919D0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59.Сводный сметный расчет стоимости строительства. Порядок определения средств по главе 8 "Временные здания и сооружения"</w:t>
      </w:r>
    </w:p>
    <w:p w14:paraId="3D411BB6"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60.Сводный сметный расчет стоимости строительства. Порядок определения средств по главе 9 "Прочие работы и затраты"</w:t>
      </w:r>
    </w:p>
    <w:p w14:paraId="05D0E19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61.Сводный сметный расчет стоимости строительства. Порядок определения средств по главе 10 "Содержание дирекции(технического надзора)</w:t>
      </w:r>
    </w:p>
    <w:p w14:paraId="396C55B2"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строящегося предприятия"</w:t>
      </w:r>
    </w:p>
    <w:p w14:paraId="0C206BB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62.Сводный сметный расчет стоимости строительства. Порядок определения средств по главе 11 "Подготовка эксплуатационных кадров"</w:t>
      </w:r>
    </w:p>
    <w:p w14:paraId="52D08A4B"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63.Сводный сметный расчет стоимости строительства. Порядок определения средств по главе 12 "Проектные и изыскательские работы, авторский надзор"</w:t>
      </w:r>
    </w:p>
    <w:p w14:paraId="2556380A"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64.Затраты после итога сводного сметного расчета</w:t>
      </w:r>
    </w:p>
    <w:p w14:paraId="77B0947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65.Состав сводки затрат.</w:t>
      </w:r>
    </w:p>
    <w:p w14:paraId="4C3CD2A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 xml:space="preserve">66.Состав договорной цены. </w:t>
      </w:r>
    </w:p>
    <w:p w14:paraId="546B2644"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67.Формы контрактов</w:t>
      </w:r>
    </w:p>
    <w:p w14:paraId="2DA7DC5D"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68.Правила и порядок расчетов за выполненные работы.</w:t>
      </w:r>
    </w:p>
    <w:p w14:paraId="1BBDB793"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69.Основные документы регламентирующие правила и порядок расчетов за выполненные работ</w:t>
      </w:r>
    </w:p>
    <w:p w14:paraId="5838496F"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70.Акт о приемке выполненных работ.</w:t>
      </w:r>
    </w:p>
    <w:p w14:paraId="026608A9" w14:textId="77777777" w:rsidR="00B07E02" w:rsidRPr="00B07E02" w:rsidRDefault="00B07E02" w:rsidP="00B07E02">
      <w:pPr>
        <w:spacing w:after="0" w:line="240" w:lineRule="auto"/>
        <w:ind w:firstLine="709"/>
        <w:jc w:val="both"/>
        <w:rPr>
          <w:rFonts w:ascii="Times New Roman" w:hAnsi="Times New Roman"/>
          <w:sz w:val="24"/>
          <w:szCs w:val="24"/>
        </w:rPr>
      </w:pPr>
      <w:r w:rsidRPr="00B07E02">
        <w:rPr>
          <w:rFonts w:ascii="Times New Roman" w:hAnsi="Times New Roman"/>
          <w:sz w:val="24"/>
          <w:szCs w:val="24"/>
        </w:rPr>
        <w:t>71.Справка о стоимости выполненных работ.</w:t>
      </w:r>
    </w:p>
    <w:p w14:paraId="1F66ED00" w14:textId="77777777" w:rsidR="00B07E02" w:rsidRDefault="00B07E02" w:rsidP="00851ADB">
      <w:pPr>
        <w:spacing w:after="0" w:line="240" w:lineRule="auto"/>
        <w:ind w:firstLine="567"/>
        <w:jc w:val="both"/>
        <w:rPr>
          <w:rFonts w:ascii="Times New Roman" w:hAnsi="Times New Roman"/>
          <w:sz w:val="24"/>
          <w:szCs w:val="24"/>
        </w:rPr>
      </w:pPr>
    </w:p>
    <w:p w14:paraId="4A9ED5EB" w14:textId="77777777" w:rsidR="00A51CEB" w:rsidRDefault="00A51CEB" w:rsidP="00A51CEB">
      <w:pPr>
        <w:spacing w:after="0" w:line="240" w:lineRule="auto"/>
        <w:ind w:firstLine="567"/>
        <w:jc w:val="both"/>
        <w:rPr>
          <w:rFonts w:ascii="Times New Roman" w:hAnsi="Times New Roman"/>
          <w:b/>
          <w:bCs/>
          <w:iCs/>
          <w:sz w:val="24"/>
          <w:szCs w:val="24"/>
        </w:rPr>
      </w:pPr>
      <w:r>
        <w:rPr>
          <w:rFonts w:ascii="Times New Roman" w:hAnsi="Times New Roman"/>
          <w:b/>
          <w:bCs/>
          <w:iCs/>
          <w:sz w:val="24"/>
          <w:szCs w:val="24"/>
        </w:rPr>
        <w:lastRenderedPageBreak/>
        <w:t>9. Организация проведения промежуточной аттестации по дисциплине с использованием средств ДО и ЭОС</w:t>
      </w:r>
    </w:p>
    <w:p w14:paraId="4A817CB3" w14:textId="77777777" w:rsidR="00A51CEB" w:rsidRPr="00A01E77" w:rsidRDefault="00A51CEB" w:rsidP="00A51CEB">
      <w:pPr>
        <w:spacing w:after="0" w:line="240" w:lineRule="auto"/>
        <w:ind w:firstLine="567"/>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1. Общие положения</w:t>
      </w:r>
    </w:p>
    <w:p w14:paraId="6499C12E"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1 Положение о порядке проведения </w:t>
      </w:r>
      <w:r>
        <w:rPr>
          <w:rFonts w:ascii="Times New Roman" w:hAnsi="Times New Roman"/>
          <w:sz w:val="24"/>
          <w:szCs w:val="24"/>
        </w:rPr>
        <w:t>ПА</w:t>
      </w:r>
      <w:r w:rsidRPr="00A01E77">
        <w:rPr>
          <w:rFonts w:ascii="Times New Roman" w:hAnsi="Times New Roman"/>
          <w:sz w:val="24"/>
          <w:szCs w:val="24"/>
        </w:rPr>
        <w:t xml:space="preserve"> с применением электронного обучения, дистанционных образовательных технологий разработано на основе:</w:t>
      </w:r>
    </w:p>
    <w:p w14:paraId="7994FFF6"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Федерального закона от 29 декабря 2012 года № 273-ФЗ «Об образовании в Российской Федерации»;</w:t>
      </w:r>
    </w:p>
    <w:p w14:paraId="642C830A"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1AAC0E72"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5B2EFE6"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Устава Московского политехнического университета;</w:t>
      </w:r>
    </w:p>
    <w:p w14:paraId="4CAA2524"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Положения о Рязанском институте (филиале) Московского политехнического университета;</w:t>
      </w:r>
    </w:p>
    <w:p w14:paraId="365FC712" w14:textId="77777777" w:rsidR="00A51CEB" w:rsidRPr="00A01E77" w:rsidRDefault="00A51CEB" w:rsidP="00A51CEB">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A01E77">
        <w:rPr>
          <w:rFonts w:ascii="Times New Roman" w:hAnsi="Times New Roman"/>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1364D416" w14:textId="77777777" w:rsidR="00A51CEB" w:rsidRPr="00A01E77" w:rsidRDefault="00A51CEB" w:rsidP="00A51CEB">
      <w:pPr>
        <w:spacing w:after="0" w:line="240" w:lineRule="auto"/>
        <w:ind w:firstLine="567"/>
        <w:jc w:val="both"/>
        <w:rPr>
          <w:rFonts w:ascii="Times New Roman" w:hAnsi="Times New Roman"/>
          <w:sz w:val="24"/>
          <w:szCs w:val="24"/>
        </w:rPr>
      </w:pPr>
    </w:p>
    <w:p w14:paraId="1E28FB9A" w14:textId="77777777" w:rsidR="00A51CEB" w:rsidRPr="00A01E77" w:rsidRDefault="00A51CEB" w:rsidP="00A51CEB">
      <w:pPr>
        <w:spacing w:after="0" w:line="240" w:lineRule="auto"/>
        <w:ind w:firstLine="567"/>
        <w:jc w:val="both"/>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 xml:space="preserve">2. Решение технических и организационных проблем при проведении </w:t>
      </w:r>
      <w:r>
        <w:rPr>
          <w:rFonts w:ascii="Times New Roman" w:hAnsi="Times New Roman"/>
          <w:b/>
          <w:sz w:val="24"/>
          <w:szCs w:val="24"/>
        </w:rPr>
        <w:t>П</w:t>
      </w:r>
      <w:r w:rsidRPr="00A01E77">
        <w:rPr>
          <w:rFonts w:ascii="Times New Roman" w:hAnsi="Times New Roman"/>
          <w:b/>
          <w:sz w:val="24"/>
          <w:szCs w:val="24"/>
        </w:rPr>
        <w:t>А с использованием ЭО</w:t>
      </w:r>
      <w:r>
        <w:rPr>
          <w:rFonts w:ascii="Times New Roman" w:hAnsi="Times New Roman"/>
          <w:b/>
          <w:sz w:val="24"/>
          <w:szCs w:val="24"/>
        </w:rPr>
        <w:t>С</w:t>
      </w:r>
      <w:r w:rsidRPr="00A01E77">
        <w:rPr>
          <w:rFonts w:ascii="Times New Roman" w:hAnsi="Times New Roman"/>
          <w:b/>
          <w:sz w:val="24"/>
          <w:szCs w:val="24"/>
        </w:rPr>
        <w:t>, ДОТ</w:t>
      </w:r>
    </w:p>
    <w:p w14:paraId="254911D9"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7F3E6F92"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194B27A8" w14:textId="77777777" w:rsidR="00A51CEB" w:rsidRPr="00A01E77" w:rsidRDefault="00A51CEB" w:rsidP="00A51CEB">
      <w:pPr>
        <w:spacing w:after="0" w:line="240" w:lineRule="auto"/>
        <w:ind w:firstLine="567"/>
        <w:jc w:val="both"/>
        <w:rPr>
          <w:rFonts w:ascii="Times New Roman" w:hAnsi="Times New Roman"/>
          <w:sz w:val="24"/>
          <w:szCs w:val="24"/>
        </w:rPr>
      </w:pPr>
      <w:r>
        <w:rPr>
          <w:rFonts w:ascii="Times New Roman" w:hAnsi="Times New Roman"/>
          <w:sz w:val="24"/>
          <w:szCs w:val="24"/>
        </w:rPr>
        <w:t>3</w:t>
      </w:r>
      <w:r w:rsidRPr="00A01E77">
        <w:rPr>
          <w:rFonts w:ascii="Times New Roman" w:hAnsi="Times New Roman"/>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733D15FF" w14:textId="77777777" w:rsidR="00A51CEB" w:rsidRPr="00A01E77" w:rsidRDefault="00A51CEB" w:rsidP="00A51CEB">
      <w:pPr>
        <w:spacing w:after="0" w:line="240" w:lineRule="auto"/>
        <w:ind w:firstLine="567"/>
        <w:jc w:val="both"/>
        <w:rPr>
          <w:rFonts w:ascii="Times New Roman" w:hAnsi="Times New Roman"/>
          <w:sz w:val="24"/>
          <w:szCs w:val="24"/>
        </w:rPr>
      </w:pPr>
      <w:r>
        <w:rPr>
          <w:rFonts w:ascii="Times New Roman" w:hAnsi="Times New Roman"/>
          <w:sz w:val="24"/>
          <w:szCs w:val="24"/>
        </w:rPr>
        <w:t>4</w:t>
      </w:r>
      <w:r w:rsidRPr="00A01E77">
        <w:rPr>
          <w:rFonts w:ascii="Times New Roman" w:hAnsi="Times New Roman"/>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0981B9CC"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50C178C9"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2943A145"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демонстрации обучающимся презентационных материалов;</w:t>
      </w:r>
    </w:p>
    <w:p w14:paraId="228E9D46"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lastRenderedPageBreak/>
        <w:t>- возможность для экзаменатора задавать вопросы, а для обучающегося, отвечать на них как в процессе сдачи зачета или экзамена;</w:t>
      </w:r>
    </w:p>
    <w:p w14:paraId="54344BAA" w14:textId="77777777" w:rsidR="00A51CEB" w:rsidRPr="00A01E77" w:rsidRDefault="00A51CEB" w:rsidP="00A51CEB">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75478C4D" w14:textId="77777777" w:rsidR="00A51CEB" w:rsidRPr="00A01E77" w:rsidRDefault="00A51CEB" w:rsidP="00A51CEB">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A01E77">
        <w:rPr>
          <w:rFonts w:ascii="Times New Roman" w:hAnsi="Times New Roman"/>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54DE541E" w14:textId="77777777" w:rsidR="00A51CEB" w:rsidRPr="00A01E77" w:rsidRDefault="00A51CEB" w:rsidP="00A51CEB">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A01E77">
        <w:rPr>
          <w:rFonts w:ascii="Times New Roman" w:hAnsi="Times New Roman"/>
          <w:sz w:val="24"/>
          <w:szCs w:val="24"/>
        </w:rPr>
        <w:t xml:space="preserve">.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704DDD56" w14:textId="77777777" w:rsidR="00A51CEB" w:rsidRPr="00A01E77" w:rsidRDefault="00A51CEB" w:rsidP="00A51CEB">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A01E77">
        <w:rPr>
          <w:rFonts w:ascii="Times New Roman" w:hAnsi="Times New Roman"/>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76310F4B" w14:textId="77777777" w:rsidR="00A51CEB" w:rsidRPr="00A01E77" w:rsidRDefault="00A51CEB" w:rsidP="00A51CEB">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A01E77">
        <w:rPr>
          <w:rFonts w:ascii="Times New Roman" w:hAnsi="Times New Roman"/>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5324B58B" w14:textId="77777777" w:rsidR="00A51CEB" w:rsidRDefault="00A51CEB" w:rsidP="00A51CEB">
      <w:pPr>
        <w:spacing w:after="0" w:line="240" w:lineRule="auto"/>
        <w:ind w:firstLine="567"/>
        <w:jc w:val="both"/>
        <w:rPr>
          <w:rFonts w:ascii="Times New Roman" w:hAnsi="Times New Roman"/>
          <w:b/>
          <w:bCs/>
          <w:iCs/>
          <w:sz w:val="24"/>
          <w:szCs w:val="24"/>
        </w:rPr>
      </w:pPr>
    </w:p>
    <w:p w14:paraId="425574BB" w14:textId="77777777" w:rsidR="00A51CEB" w:rsidRPr="002536A9" w:rsidRDefault="00A51CEB" w:rsidP="00A51CEB">
      <w:pPr>
        <w:spacing w:after="0" w:line="240" w:lineRule="auto"/>
        <w:ind w:firstLine="567"/>
        <w:jc w:val="both"/>
        <w:rPr>
          <w:rFonts w:ascii="Times New Roman" w:hAnsi="Times New Roman"/>
          <w:b/>
          <w:bCs/>
          <w:sz w:val="24"/>
          <w:szCs w:val="24"/>
        </w:rPr>
      </w:pPr>
      <w:r>
        <w:rPr>
          <w:rFonts w:ascii="Times New Roman" w:hAnsi="Times New Roman"/>
          <w:b/>
          <w:bCs/>
          <w:iCs/>
          <w:sz w:val="24"/>
          <w:szCs w:val="24"/>
        </w:rPr>
        <w:t>10</w:t>
      </w:r>
      <w:r w:rsidRPr="002536A9">
        <w:rPr>
          <w:rFonts w:ascii="Times New Roman" w:hAnsi="Times New Roman"/>
          <w:b/>
          <w:bCs/>
          <w:iCs/>
          <w:sz w:val="24"/>
          <w:szCs w:val="24"/>
        </w:rPr>
        <w:t>. О</w:t>
      </w:r>
      <w:r w:rsidRPr="002536A9">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636BFE9A" w14:textId="77777777" w:rsidR="00A51CEB" w:rsidRPr="002536A9" w:rsidRDefault="00A51CEB" w:rsidP="00A51CEB">
      <w:pPr>
        <w:spacing w:after="0" w:line="240" w:lineRule="auto"/>
        <w:ind w:firstLine="567"/>
        <w:jc w:val="both"/>
        <w:rPr>
          <w:rFonts w:ascii="Times New Roman" w:hAnsi="Times New Roman"/>
          <w:sz w:val="24"/>
          <w:szCs w:val="24"/>
        </w:rPr>
      </w:pPr>
      <w:r w:rsidRPr="002536A9">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41133D86" w14:textId="77777777" w:rsidR="00A51CEB" w:rsidRPr="002536A9" w:rsidRDefault="00A51CEB" w:rsidP="00A51CEB">
      <w:pPr>
        <w:spacing w:after="0" w:line="240" w:lineRule="auto"/>
        <w:ind w:firstLine="567"/>
        <w:jc w:val="both"/>
        <w:rPr>
          <w:rFonts w:ascii="Times New Roman" w:hAnsi="Times New Roman"/>
          <w:sz w:val="24"/>
          <w:szCs w:val="24"/>
        </w:rPr>
      </w:pPr>
      <w:r w:rsidRPr="002536A9">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1A2C26E2" w14:textId="77777777" w:rsidR="00A51CEB" w:rsidRPr="002536A9" w:rsidRDefault="00A51CEB" w:rsidP="00A51CEB">
      <w:pPr>
        <w:spacing w:after="0" w:line="240" w:lineRule="auto"/>
        <w:ind w:firstLine="567"/>
        <w:jc w:val="both"/>
        <w:rPr>
          <w:rFonts w:ascii="Times New Roman" w:hAnsi="Times New Roman"/>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зрения:</w:t>
      </w:r>
      <w:r w:rsidRPr="002536A9">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2ADC607A" w14:textId="77777777" w:rsidR="00A51CEB" w:rsidRPr="002536A9" w:rsidRDefault="00A51CEB" w:rsidP="00A51CEB">
      <w:pPr>
        <w:spacing w:after="0" w:line="240" w:lineRule="auto"/>
        <w:ind w:firstLine="567"/>
        <w:jc w:val="both"/>
        <w:rPr>
          <w:rFonts w:ascii="Times New Roman" w:hAnsi="Times New Roman"/>
          <w:iCs/>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636E00E2" w14:textId="77777777" w:rsidR="00A51CEB" w:rsidRPr="008C0970" w:rsidRDefault="00A51CEB" w:rsidP="00A51CEB">
      <w:pPr>
        <w:spacing w:after="0" w:line="240" w:lineRule="auto"/>
        <w:ind w:firstLine="567"/>
        <w:jc w:val="both"/>
        <w:rPr>
          <w:rFonts w:ascii="Times New Roman" w:hAnsi="Times New Roman"/>
          <w:sz w:val="24"/>
          <w:szCs w:val="24"/>
        </w:rPr>
      </w:pPr>
      <w:r w:rsidRPr="002536A9">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0E24D2C5" w14:textId="77777777" w:rsidR="003977DD" w:rsidRPr="00CB284D" w:rsidRDefault="003977DD" w:rsidP="00A51CEB">
      <w:pPr>
        <w:spacing w:after="0" w:line="240" w:lineRule="auto"/>
        <w:ind w:firstLine="567"/>
        <w:jc w:val="both"/>
        <w:rPr>
          <w:rFonts w:ascii="Times New Roman" w:hAnsi="Times New Roman"/>
          <w:sz w:val="24"/>
          <w:szCs w:val="24"/>
        </w:rPr>
      </w:pPr>
    </w:p>
    <w:sectPr w:rsidR="003977DD" w:rsidRPr="00CB284D" w:rsidSect="002F4CB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07DB" w14:textId="77777777" w:rsidR="001A7235" w:rsidRDefault="001A7235" w:rsidP="00FC58A8">
      <w:pPr>
        <w:spacing w:after="0" w:line="240" w:lineRule="auto"/>
      </w:pPr>
      <w:r>
        <w:separator/>
      </w:r>
    </w:p>
  </w:endnote>
  <w:endnote w:type="continuationSeparator" w:id="0">
    <w:p w14:paraId="216EB38E" w14:textId="77777777" w:rsidR="001A7235" w:rsidRDefault="001A7235" w:rsidP="00FC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7018" w14:textId="77777777" w:rsidR="00E045C9" w:rsidRDefault="00E045C9">
    <w:pPr>
      <w:pStyle w:val="ac"/>
      <w:jc w:val="center"/>
    </w:pPr>
    <w:r>
      <w:fldChar w:fldCharType="begin"/>
    </w:r>
    <w:r>
      <w:instrText>PAGE   \* MERGEFORMAT</w:instrText>
    </w:r>
    <w:r>
      <w:fldChar w:fldCharType="separate"/>
    </w:r>
    <w:r w:rsidR="007779D3">
      <w:rPr>
        <w:noProof/>
      </w:rPr>
      <w:t>24</w:t>
    </w:r>
    <w:r>
      <w:rPr>
        <w:noProof/>
      </w:rPr>
      <w:fldChar w:fldCharType="end"/>
    </w:r>
  </w:p>
  <w:p w14:paraId="238D4254" w14:textId="77777777" w:rsidR="00E045C9" w:rsidRDefault="00E045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0DD6" w14:textId="77777777" w:rsidR="001A7235" w:rsidRDefault="001A7235" w:rsidP="00FC58A8">
      <w:pPr>
        <w:spacing w:after="0" w:line="240" w:lineRule="auto"/>
      </w:pPr>
      <w:r>
        <w:separator/>
      </w:r>
    </w:p>
  </w:footnote>
  <w:footnote w:type="continuationSeparator" w:id="0">
    <w:p w14:paraId="0B1545B4" w14:textId="77777777" w:rsidR="001A7235" w:rsidRDefault="001A7235" w:rsidP="00FC5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D54"/>
    <w:multiLevelType w:val="multilevel"/>
    <w:tmpl w:val="B9D6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170E"/>
    <w:multiLevelType w:val="multilevel"/>
    <w:tmpl w:val="4160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6DFD"/>
    <w:multiLevelType w:val="hybridMultilevel"/>
    <w:tmpl w:val="89A4FCCE"/>
    <w:lvl w:ilvl="0" w:tplc="79CE3E86">
      <w:start w:val="1"/>
      <w:numFmt w:val="bullet"/>
      <w:lvlText w:val="­"/>
      <w:lvlJc w:val="left"/>
      <w:pPr>
        <w:tabs>
          <w:tab w:val="num" w:pos="720"/>
        </w:tabs>
        <w:ind w:left="720" w:hanging="360"/>
      </w:pPr>
      <w:rPr>
        <w:rFonts w:ascii="Adobe Caslon Pro" w:hAnsi="Adobe Caslon Pro" w:hint="default"/>
      </w:rPr>
    </w:lvl>
    <w:lvl w:ilvl="1" w:tplc="04190003">
      <w:start w:val="1"/>
      <w:numFmt w:val="bullet"/>
      <w:lvlText w:val="o"/>
      <w:lvlJc w:val="left"/>
      <w:pPr>
        <w:tabs>
          <w:tab w:val="num" w:pos="1497"/>
        </w:tabs>
        <w:ind w:left="1497" w:hanging="360"/>
      </w:pPr>
      <w:rPr>
        <w:rFonts w:ascii="Courier New" w:hAnsi="Courier New" w:hint="default"/>
      </w:rPr>
    </w:lvl>
    <w:lvl w:ilvl="2" w:tplc="04190005">
      <w:start w:val="1"/>
      <w:numFmt w:val="bullet"/>
      <w:lvlText w:val=""/>
      <w:lvlJc w:val="left"/>
      <w:pPr>
        <w:tabs>
          <w:tab w:val="num" w:pos="2217"/>
        </w:tabs>
        <w:ind w:left="2217" w:hanging="360"/>
      </w:pPr>
      <w:rPr>
        <w:rFonts w:ascii="Wingdings" w:hAnsi="Wingdings" w:hint="default"/>
      </w:rPr>
    </w:lvl>
    <w:lvl w:ilvl="3" w:tplc="04190001">
      <w:start w:val="1"/>
      <w:numFmt w:val="bullet"/>
      <w:lvlText w:val=""/>
      <w:lvlJc w:val="left"/>
      <w:pPr>
        <w:tabs>
          <w:tab w:val="num" w:pos="2937"/>
        </w:tabs>
        <w:ind w:left="2937" w:hanging="360"/>
      </w:pPr>
      <w:rPr>
        <w:rFonts w:ascii="Symbol" w:hAnsi="Symbol" w:hint="default"/>
      </w:rPr>
    </w:lvl>
    <w:lvl w:ilvl="4" w:tplc="04190003">
      <w:start w:val="1"/>
      <w:numFmt w:val="bullet"/>
      <w:lvlText w:val="o"/>
      <w:lvlJc w:val="left"/>
      <w:pPr>
        <w:tabs>
          <w:tab w:val="num" w:pos="3657"/>
        </w:tabs>
        <w:ind w:left="3657" w:hanging="360"/>
      </w:pPr>
      <w:rPr>
        <w:rFonts w:ascii="Courier New" w:hAnsi="Courier New" w:hint="default"/>
      </w:rPr>
    </w:lvl>
    <w:lvl w:ilvl="5" w:tplc="04190005">
      <w:start w:val="1"/>
      <w:numFmt w:val="bullet"/>
      <w:lvlText w:val=""/>
      <w:lvlJc w:val="left"/>
      <w:pPr>
        <w:tabs>
          <w:tab w:val="num" w:pos="4377"/>
        </w:tabs>
        <w:ind w:left="4377" w:hanging="360"/>
      </w:pPr>
      <w:rPr>
        <w:rFonts w:ascii="Wingdings" w:hAnsi="Wingdings" w:hint="default"/>
      </w:rPr>
    </w:lvl>
    <w:lvl w:ilvl="6" w:tplc="04190001">
      <w:start w:val="1"/>
      <w:numFmt w:val="bullet"/>
      <w:lvlText w:val=""/>
      <w:lvlJc w:val="left"/>
      <w:pPr>
        <w:tabs>
          <w:tab w:val="num" w:pos="5097"/>
        </w:tabs>
        <w:ind w:left="5097" w:hanging="360"/>
      </w:pPr>
      <w:rPr>
        <w:rFonts w:ascii="Symbol" w:hAnsi="Symbol" w:hint="default"/>
      </w:rPr>
    </w:lvl>
    <w:lvl w:ilvl="7" w:tplc="04190003">
      <w:start w:val="1"/>
      <w:numFmt w:val="bullet"/>
      <w:lvlText w:val="o"/>
      <w:lvlJc w:val="left"/>
      <w:pPr>
        <w:tabs>
          <w:tab w:val="num" w:pos="5817"/>
        </w:tabs>
        <w:ind w:left="5817" w:hanging="360"/>
      </w:pPr>
      <w:rPr>
        <w:rFonts w:ascii="Courier New" w:hAnsi="Courier New" w:hint="default"/>
      </w:rPr>
    </w:lvl>
    <w:lvl w:ilvl="8" w:tplc="04190005">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4" w15:restartNumberingAfterBreak="0">
    <w:nsid w:val="212B18BB"/>
    <w:multiLevelType w:val="multilevel"/>
    <w:tmpl w:val="C6E6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B51C0"/>
    <w:multiLevelType w:val="multilevel"/>
    <w:tmpl w:val="D06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7" w15:restartNumberingAfterBreak="0">
    <w:nsid w:val="4F7B5F28"/>
    <w:multiLevelType w:val="multilevel"/>
    <w:tmpl w:val="B3D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E282A"/>
    <w:multiLevelType w:val="multilevel"/>
    <w:tmpl w:val="25A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C0B8D"/>
    <w:multiLevelType w:val="multilevel"/>
    <w:tmpl w:val="97DC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11C58"/>
    <w:multiLevelType w:val="multilevel"/>
    <w:tmpl w:val="47C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370FD"/>
    <w:multiLevelType w:val="multilevel"/>
    <w:tmpl w:val="B7FC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B205BD"/>
    <w:multiLevelType w:val="multilevel"/>
    <w:tmpl w:val="752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645110">
    <w:abstractNumId w:val="12"/>
    <w:lvlOverride w:ilvl="0">
      <w:startOverride w:val="1"/>
    </w:lvlOverride>
  </w:num>
  <w:num w:numId="2" w16cid:durableId="135996411">
    <w:abstractNumId w:val="1"/>
    <w:lvlOverride w:ilvl="0">
      <w:startOverride w:val="1"/>
    </w:lvlOverride>
  </w:num>
  <w:num w:numId="3" w16cid:durableId="103765965">
    <w:abstractNumId w:val="4"/>
  </w:num>
  <w:num w:numId="4" w16cid:durableId="376660483">
    <w:abstractNumId w:val="0"/>
  </w:num>
  <w:num w:numId="5" w16cid:durableId="206335716">
    <w:abstractNumId w:val="8"/>
    <w:lvlOverride w:ilvl="0">
      <w:startOverride w:val="1"/>
    </w:lvlOverride>
  </w:num>
  <w:num w:numId="6" w16cid:durableId="1781948656">
    <w:abstractNumId w:val="7"/>
  </w:num>
  <w:num w:numId="7" w16cid:durableId="440997861">
    <w:abstractNumId w:val="10"/>
  </w:num>
  <w:num w:numId="8" w16cid:durableId="742989144">
    <w:abstractNumId w:val="5"/>
  </w:num>
  <w:num w:numId="9" w16cid:durableId="1059785615">
    <w:abstractNumId w:val="11"/>
    <w:lvlOverride w:ilvl="0">
      <w:startOverride w:val="1"/>
    </w:lvlOverride>
  </w:num>
  <w:num w:numId="10" w16cid:durableId="1842234815">
    <w:abstractNumId w:val="9"/>
    <w:lvlOverride w:ilvl="0">
      <w:startOverride w:val="1"/>
    </w:lvlOverride>
  </w:num>
  <w:num w:numId="11" w16cid:durableId="1838224593">
    <w:abstractNumId w:val="2"/>
  </w:num>
  <w:num w:numId="12" w16cid:durableId="1033306821">
    <w:abstractNumId w:val="3"/>
  </w:num>
  <w:num w:numId="13" w16cid:durableId="1759521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62"/>
    <w:rsid w:val="00035EBA"/>
    <w:rsid w:val="00072CFD"/>
    <w:rsid w:val="000C0FA9"/>
    <w:rsid w:val="000D23F4"/>
    <w:rsid w:val="0011058B"/>
    <w:rsid w:val="001430AC"/>
    <w:rsid w:val="00195574"/>
    <w:rsid w:val="001A7235"/>
    <w:rsid w:val="001C5FEE"/>
    <w:rsid w:val="00290ECC"/>
    <w:rsid w:val="00293F1A"/>
    <w:rsid w:val="002A56A7"/>
    <w:rsid w:val="002F4CB4"/>
    <w:rsid w:val="002F5EA2"/>
    <w:rsid w:val="00311FB4"/>
    <w:rsid w:val="003706BB"/>
    <w:rsid w:val="003977DD"/>
    <w:rsid w:val="003E3412"/>
    <w:rsid w:val="00420F27"/>
    <w:rsid w:val="00440AD6"/>
    <w:rsid w:val="004A5C9F"/>
    <w:rsid w:val="004D2983"/>
    <w:rsid w:val="004D37C7"/>
    <w:rsid w:val="00510FE9"/>
    <w:rsid w:val="0051166F"/>
    <w:rsid w:val="005123B2"/>
    <w:rsid w:val="005550C0"/>
    <w:rsid w:val="00556DEA"/>
    <w:rsid w:val="00560F48"/>
    <w:rsid w:val="005832F6"/>
    <w:rsid w:val="005D0133"/>
    <w:rsid w:val="0062557C"/>
    <w:rsid w:val="00675C4D"/>
    <w:rsid w:val="00692731"/>
    <w:rsid w:val="006C34B5"/>
    <w:rsid w:val="006C485A"/>
    <w:rsid w:val="006C5839"/>
    <w:rsid w:val="006D1F53"/>
    <w:rsid w:val="00710962"/>
    <w:rsid w:val="00715142"/>
    <w:rsid w:val="007779D3"/>
    <w:rsid w:val="0079430E"/>
    <w:rsid w:val="007B7DE4"/>
    <w:rsid w:val="007E632F"/>
    <w:rsid w:val="00851ADB"/>
    <w:rsid w:val="00872EE9"/>
    <w:rsid w:val="00932836"/>
    <w:rsid w:val="009600F6"/>
    <w:rsid w:val="00985CCC"/>
    <w:rsid w:val="009A63F5"/>
    <w:rsid w:val="009B7BC6"/>
    <w:rsid w:val="009E1793"/>
    <w:rsid w:val="00A46822"/>
    <w:rsid w:val="00A51CEB"/>
    <w:rsid w:val="00A8065D"/>
    <w:rsid w:val="00AB229E"/>
    <w:rsid w:val="00AB52BA"/>
    <w:rsid w:val="00AE4924"/>
    <w:rsid w:val="00B07E02"/>
    <w:rsid w:val="00B15D2B"/>
    <w:rsid w:val="00B77FBC"/>
    <w:rsid w:val="00BA105B"/>
    <w:rsid w:val="00C34068"/>
    <w:rsid w:val="00C63A4E"/>
    <w:rsid w:val="00CB284D"/>
    <w:rsid w:val="00CB2DC0"/>
    <w:rsid w:val="00D45504"/>
    <w:rsid w:val="00D67B60"/>
    <w:rsid w:val="00DC46DC"/>
    <w:rsid w:val="00DC58FF"/>
    <w:rsid w:val="00E045C9"/>
    <w:rsid w:val="00E16B5A"/>
    <w:rsid w:val="00E17621"/>
    <w:rsid w:val="00E64C65"/>
    <w:rsid w:val="00E8503E"/>
    <w:rsid w:val="00E8592C"/>
    <w:rsid w:val="00EC74CC"/>
    <w:rsid w:val="00F3311F"/>
    <w:rsid w:val="00F5236A"/>
    <w:rsid w:val="00F7375D"/>
    <w:rsid w:val="00F95D06"/>
    <w:rsid w:val="00FC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BD2D7"/>
  <w15:docId w15:val="{E3E273B2-4082-4959-854B-B2635789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CB4"/>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710962"/>
    <w:rPr>
      <w:rFonts w:cs="Times New Roman"/>
      <w:color w:val="000080"/>
      <w:u w:val="single"/>
    </w:rPr>
  </w:style>
  <w:style w:type="character" w:styleId="a4">
    <w:name w:val="FollowedHyperlink"/>
    <w:basedOn w:val="a0"/>
    <w:uiPriority w:val="99"/>
    <w:semiHidden/>
    <w:rsid w:val="00710962"/>
    <w:rPr>
      <w:rFonts w:cs="Times New Roman"/>
      <w:color w:val="800000"/>
      <w:u w:val="single"/>
    </w:rPr>
  </w:style>
  <w:style w:type="paragraph" w:styleId="a5">
    <w:name w:val="Normal (Web)"/>
    <w:basedOn w:val="a"/>
    <w:uiPriority w:val="99"/>
    <w:rsid w:val="0071096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CB284D"/>
  </w:style>
  <w:style w:type="paragraph" w:customStyle="1" w:styleId="Style78">
    <w:name w:val="Style78"/>
    <w:basedOn w:val="a"/>
    <w:uiPriority w:val="99"/>
    <w:rsid w:val="00CB284D"/>
    <w:pPr>
      <w:widowControl w:val="0"/>
      <w:autoSpaceDE w:val="0"/>
      <w:autoSpaceDN w:val="0"/>
      <w:adjustRightInd w:val="0"/>
      <w:spacing w:after="0" w:line="553" w:lineRule="exact"/>
      <w:jc w:val="center"/>
    </w:pPr>
    <w:rPr>
      <w:rFonts w:ascii="Times New Roman" w:hAnsi="Times New Roman"/>
      <w:sz w:val="24"/>
      <w:szCs w:val="24"/>
    </w:rPr>
  </w:style>
  <w:style w:type="paragraph" w:styleId="a6">
    <w:name w:val="No Spacing"/>
    <w:link w:val="a7"/>
    <w:uiPriority w:val="1"/>
    <w:qFormat/>
    <w:rsid w:val="00CB284D"/>
    <w:rPr>
      <w:lang w:eastAsia="en-US"/>
    </w:rPr>
  </w:style>
  <w:style w:type="character" w:customStyle="1" w:styleId="2">
    <w:name w:val="Основной текст2"/>
    <w:basedOn w:val="a0"/>
    <w:uiPriority w:val="99"/>
    <w:rsid w:val="00CB284D"/>
    <w:rPr>
      <w:rFonts w:ascii="Times New Roman" w:hAnsi="Times New Roman" w:cs="Times New Roman"/>
      <w:color w:val="000000"/>
      <w:spacing w:val="0"/>
      <w:w w:val="100"/>
      <w:position w:val="0"/>
      <w:shd w:val="clear" w:color="auto" w:fill="FFFFFF"/>
      <w:lang w:val="ru-RU" w:eastAsia="ru-RU"/>
    </w:rPr>
  </w:style>
  <w:style w:type="table" w:styleId="a8">
    <w:name w:val="Table Grid"/>
    <w:basedOn w:val="a1"/>
    <w:uiPriority w:val="99"/>
    <w:rsid w:val="00CB284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Содержимое таблицы"/>
    <w:basedOn w:val="a"/>
    <w:uiPriority w:val="99"/>
    <w:rsid w:val="00CB284D"/>
    <w:pPr>
      <w:suppressLineNumbers/>
      <w:suppressAutoHyphens/>
    </w:pPr>
    <w:rPr>
      <w:rFonts w:cs="Calibri"/>
      <w:lang w:eastAsia="ar-SA"/>
    </w:rPr>
  </w:style>
  <w:style w:type="paragraph" w:styleId="aa">
    <w:name w:val="header"/>
    <w:basedOn w:val="a"/>
    <w:link w:val="ab"/>
    <w:uiPriority w:val="99"/>
    <w:rsid w:val="00FC58A8"/>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FC58A8"/>
    <w:rPr>
      <w:rFonts w:cs="Times New Roman"/>
    </w:rPr>
  </w:style>
  <w:style w:type="paragraph" w:styleId="ac">
    <w:name w:val="footer"/>
    <w:basedOn w:val="a"/>
    <w:link w:val="ad"/>
    <w:uiPriority w:val="99"/>
    <w:rsid w:val="00FC58A8"/>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FC58A8"/>
    <w:rPr>
      <w:rFonts w:cs="Times New Roman"/>
    </w:rPr>
  </w:style>
  <w:style w:type="paragraph" w:styleId="ae">
    <w:name w:val="Balloon Text"/>
    <w:basedOn w:val="a"/>
    <w:link w:val="af"/>
    <w:uiPriority w:val="99"/>
    <w:semiHidden/>
    <w:rsid w:val="00872EE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872EE9"/>
    <w:rPr>
      <w:rFonts w:ascii="Tahoma" w:hAnsi="Tahoma" w:cs="Tahoma"/>
      <w:sz w:val="16"/>
      <w:szCs w:val="16"/>
    </w:rPr>
  </w:style>
  <w:style w:type="paragraph" w:customStyle="1" w:styleId="ConsPlusNormal">
    <w:name w:val="ConsPlusNormal"/>
    <w:rsid w:val="00692731"/>
    <w:pPr>
      <w:widowControl w:val="0"/>
      <w:autoSpaceDE w:val="0"/>
      <w:autoSpaceDN w:val="0"/>
    </w:pPr>
    <w:rPr>
      <w:rFonts w:cs="Calibri"/>
      <w:szCs w:val="20"/>
    </w:rPr>
  </w:style>
  <w:style w:type="character" w:customStyle="1" w:styleId="af0">
    <w:name w:val="Другое_"/>
    <w:link w:val="af1"/>
    <w:rsid w:val="00692731"/>
    <w:rPr>
      <w:rFonts w:ascii="Times New Roman" w:hAnsi="Times New Roman"/>
    </w:rPr>
  </w:style>
  <w:style w:type="paragraph" w:customStyle="1" w:styleId="af1">
    <w:name w:val="Другое"/>
    <w:basedOn w:val="a"/>
    <w:link w:val="af0"/>
    <w:rsid w:val="00692731"/>
    <w:pPr>
      <w:widowControl w:val="0"/>
      <w:spacing w:after="0"/>
    </w:pPr>
    <w:rPr>
      <w:rFonts w:ascii="Times New Roman" w:hAnsi="Times New Roman"/>
    </w:rPr>
  </w:style>
  <w:style w:type="character" w:customStyle="1" w:styleId="a7">
    <w:name w:val="Без интервала Знак"/>
    <w:link w:val="a6"/>
    <w:uiPriority w:val="1"/>
    <w:rsid w:val="00D45504"/>
    <w:rPr>
      <w:lang w:eastAsia="en-US"/>
    </w:rPr>
  </w:style>
  <w:style w:type="character" w:customStyle="1" w:styleId="FontStyle35">
    <w:name w:val="Font Style35"/>
    <w:rsid w:val="00D45504"/>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4273">
      <w:bodyDiv w:val="1"/>
      <w:marLeft w:val="0"/>
      <w:marRight w:val="0"/>
      <w:marTop w:val="0"/>
      <w:marBottom w:val="0"/>
      <w:divBdr>
        <w:top w:val="none" w:sz="0" w:space="0" w:color="auto"/>
        <w:left w:val="none" w:sz="0" w:space="0" w:color="auto"/>
        <w:bottom w:val="none" w:sz="0" w:space="0" w:color="auto"/>
        <w:right w:val="none" w:sz="0" w:space="0" w:color="auto"/>
      </w:divBdr>
    </w:div>
    <w:div w:id="1566405477">
      <w:marLeft w:val="0"/>
      <w:marRight w:val="0"/>
      <w:marTop w:val="0"/>
      <w:marBottom w:val="0"/>
      <w:divBdr>
        <w:top w:val="none" w:sz="0" w:space="0" w:color="auto"/>
        <w:left w:val="none" w:sz="0" w:space="0" w:color="auto"/>
        <w:bottom w:val="none" w:sz="0" w:space="0" w:color="auto"/>
        <w:right w:val="none" w:sz="0" w:space="0" w:color="auto"/>
      </w:divBdr>
    </w:div>
    <w:div w:id="170829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arkh-edu.ru/perechni/list.php?SECTION_ID=25" TargetMode="External"/><Relationship Id="rId3" Type="http://schemas.openxmlformats.org/officeDocument/2006/relationships/settings" Target="settings.xml"/><Relationship Id="rId7" Type="http://schemas.openxmlformats.org/officeDocument/2006/relationships/hyperlink" Target="http://fgos.arkh-edu.ru/perechni/list.php?SECTION_ID=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7239</Words>
  <Characters>41265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vt:lpstr>
    </vt:vector>
  </TitlesOfParts>
  <Company>Microsoft</Company>
  <LinksUpToDate>false</LinksUpToDate>
  <CharactersWithSpaces>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dc:title>
  <dc:creator>Name</dc:creator>
  <cp:lastModifiedBy>Artur Knyazev</cp:lastModifiedBy>
  <cp:revision>7</cp:revision>
  <cp:lastPrinted>2021-06-09T06:39:00Z</cp:lastPrinted>
  <dcterms:created xsi:type="dcterms:W3CDTF">2025-06-23T04:31:00Z</dcterms:created>
  <dcterms:modified xsi:type="dcterms:W3CDTF">2026-04-02T08:20:00Z</dcterms:modified>
</cp:coreProperties>
</file>