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43CBE2">
      <w:pPr>
        <w:ind w:left="11" w:hanging="11"/>
        <w:jc w:val="center"/>
      </w:pPr>
      <w:r>
        <w:drawing>
          <wp:inline distT="0" distB="0" distL="114300" distR="114300">
            <wp:extent cx="6449695" cy="6398895"/>
            <wp:effectExtent l="0" t="0" r="8255" b="1905"/>
            <wp:docPr id="6"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3"/>
                    <pic:cNvPicPr>
                      <a:picLocks noChangeAspect="1"/>
                    </pic:cNvPicPr>
                  </pic:nvPicPr>
                  <pic:blipFill>
                    <a:blip r:embed="rId4"/>
                    <a:stretch>
                      <a:fillRect/>
                    </a:stretch>
                  </pic:blipFill>
                  <pic:spPr>
                    <a:xfrm>
                      <a:off x="0" y="0"/>
                      <a:ext cx="6449695" cy="6398895"/>
                    </a:xfrm>
                    <a:prstGeom prst="rect">
                      <a:avLst/>
                    </a:prstGeom>
                    <a:noFill/>
                    <a:ln>
                      <a:noFill/>
                    </a:ln>
                  </pic:spPr>
                </pic:pic>
              </a:graphicData>
            </a:graphic>
          </wp:inline>
        </w:drawing>
      </w:r>
      <w:r>
        <w:drawing>
          <wp:inline distT="0" distB="0" distL="114300" distR="114300">
            <wp:extent cx="6459855" cy="2743200"/>
            <wp:effectExtent l="0" t="0" r="17145" b="0"/>
            <wp:docPr id="8"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5"/>
                    <pic:cNvPicPr>
                      <a:picLocks noChangeAspect="1"/>
                    </pic:cNvPicPr>
                  </pic:nvPicPr>
                  <pic:blipFill>
                    <a:blip r:embed="rId5"/>
                    <a:stretch>
                      <a:fillRect/>
                    </a:stretch>
                  </pic:blipFill>
                  <pic:spPr>
                    <a:xfrm>
                      <a:off x="0" y="0"/>
                      <a:ext cx="6459855" cy="2743200"/>
                    </a:xfrm>
                    <a:prstGeom prst="rect">
                      <a:avLst/>
                    </a:prstGeom>
                    <a:noFill/>
                    <a:ln>
                      <a:noFill/>
                    </a:ln>
                  </pic:spPr>
                </pic:pic>
              </a:graphicData>
            </a:graphic>
          </wp:inline>
        </w:drawing>
      </w:r>
    </w:p>
    <w:p w14:paraId="786E73BF">
      <w:pPr>
        <w:ind w:left="11" w:hanging="11"/>
        <w:jc w:val="center"/>
        <w:rPr>
          <w:color w:val="000000"/>
        </w:rPr>
      </w:pPr>
    </w:p>
    <w:p w14:paraId="29B08C73">
      <w:pPr>
        <w:ind w:left="11" w:hanging="11"/>
        <w:jc w:val="center"/>
        <w:rPr>
          <w:color w:val="000000"/>
        </w:rPr>
      </w:pPr>
    </w:p>
    <w:p w14:paraId="0DF5772F">
      <w:pPr>
        <w:ind w:left="11" w:hanging="11"/>
        <w:jc w:val="center"/>
        <w:rPr>
          <w:color w:val="000000"/>
        </w:rPr>
      </w:pPr>
    </w:p>
    <w:p w14:paraId="2F18B013">
      <w:pPr>
        <w:ind w:left="11" w:hanging="11"/>
        <w:jc w:val="center"/>
        <w:rPr>
          <w:color w:val="000000"/>
        </w:rPr>
      </w:pPr>
    </w:p>
    <w:p w14:paraId="506580DA">
      <w:pPr>
        <w:ind w:left="11" w:hanging="11"/>
        <w:jc w:val="center"/>
      </w:pPr>
      <w:r>
        <w:drawing>
          <wp:inline distT="0" distB="0" distL="114300" distR="114300">
            <wp:extent cx="6514465" cy="6063615"/>
            <wp:effectExtent l="0" t="0" r="635" b="13335"/>
            <wp:docPr id="9"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6"/>
                    <pic:cNvPicPr>
                      <a:picLocks noChangeAspect="1"/>
                    </pic:cNvPicPr>
                  </pic:nvPicPr>
                  <pic:blipFill>
                    <a:blip r:embed="rId6"/>
                    <a:stretch>
                      <a:fillRect/>
                    </a:stretch>
                  </pic:blipFill>
                  <pic:spPr>
                    <a:xfrm>
                      <a:off x="0" y="0"/>
                      <a:ext cx="6514465" cy="6063615"/>
                    </a:xfrm>
                    <a:prstGeom prst="rect">
                      <a:avLst/>
                    </a:prstGeom>
                    <a:noFill/>
                    <a:ln>
                      <a:noFill/>
                    </a:ln>
                  </pic:spPr>
                </pic:pic>
              </a:graphicData>
            </a:graphic>
          </wp:inline>
        </w:drawing>
      </w:r>
      <w:r>
        <w:drawing>
          <wp:inline distT="0" distB="0" distL="114300" distR="114300">
            <wp:extent cx="6497320" cy="3121025"/>
            <wp:effectExtent l="0" t="0" r="17780" b="3175"/>
            <wp:docPr id="10"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7"/>
                    <pic:cNvPicPr>
                      <a:picLocks noChangeAspect="1"/>
                    </pic:cNvPicPr>
                  </pic:nvPicPr>
                  <pic:blipFill>
                    <a:blip r:embed="rId7"/>
                    <a:stretch>
                      <a:fillRect/>
                    </a:stretch>
                  </pic:blipFill>
                  <pic:spPr>
                    <a:xfrm>
                      <a:off x="0" y="0"/>
                      <a:ext cx="6497320" cy="3121025"/>
                    </a:xfrm>
                    <a:prstGeom prst="rect">
                      <a:avLst/>
                    </a:prstGeom>
                    <a:noFill/>
                    <a:ln>
                      <a:noFill/>
                    </a:ln>
                  </pic:spPr>
                </pic:pic>
              </a:graphicData>
            </a:graphic>
          </wp:inline>
        </w:drawing>
      </w:r>
    </w:p>
    <w:p w14:paraId="735C6B1C">
      <w:pPr>
        <w:ind w:left="11" w:hanging="11"/>
        <w:jc w:val="center"/>
      </w:pPr>
    </w:p>
    <w:p w14:paraId="21E0FAF8">
      <w:pPr>
        <w:rPr>
          <w:b/>
          <w:sz w:val="24"/>
          <w:szCs w:val="24"/>
        </w:rPr>
      </w:pPr>
    </w:p>
    <w:p w14:paraId="083594F6">
      <w:pPr>
        <w:rPr>
          <w:b/>
          <w:sz w:val="24"/>
          <w:szCs w:val="24"/>
        </w:rPr>
      </w:pPr>
      <w:bookmarkStart w:id="0" w:name="_GoBack"/>
      <w:bookmarkEnd w:id="0"/>
    </w:p>
    <w:p w14:paraId="5CBFC88F">
      <w:pPr>
        <w:tabs>
          <w:tab w:val="left" w:pos="9240"/>
        </w:tabs>
        <w:spacing w:before="363"/>
        <w:jc w:val="center"/>
        <w:rPr>
          <w:b/>
          <w:sz w:val="24"/>
          <w:szCs w:val="24"/>
        </w:rPr>
      </w:pPr>
      <w:r>
        <w:rPr>
          <w:b/>
          <w:sz w:val="24"/>
          <w:szCs w:val="24"/>
        </w:rPr>
        <w:t>Р</w:t>
      </w:r>
      <w:r>
        <w:rPr>
          <w:b/>
          <w:spacing w:val="1"/>
          <w:sz w:val="24"/>
          <w:szCs w:val="24"/>
        </w:rPr>
        <w:t xml:space="preserve"> </w:t>
      </w:r>
      <w:r>
        <w:rPr>
          <w:b/>
          <w:sz w:val="24"/>
          <w:szCs w:val="24"/>
        </w:rPr>
        <w:t>Е</w:t>
      </w:r>
      <w:r>
        <w:rPr>
          <w:b/>
          <w:spacing w:val="-2"/>
          <w:sz w:val="24"/>
          <w:szCs w:val="24"/>
        </w:rPr>
        <w:t xml:space="preserve"> </w:t>
      </w:r>
      <w:r>
        <w:rPr>
          <w:b/>
          <w:sz w:val="24"/>
          <w:szCs w:val="24"/>
        </w:rPr>
        <w:t>Ц</w:t>
      </w:r>
      <w:r>
        <w:rPr>
          <w:b/>
          <w:spacing w:val="-4"/>
          <w:sz w:val="24"/>
          <w:szCs w:val="24"/>
        </w:rPr>
        <w:t xml:space="preserve"> </w:t>
      </w:r>
      <w:r>
        <w:rPr>
          <w:b/>
          <w:sz w:val="24"/>
          <w:szCs w:val="24"/>
        </w:rPr>
        <w:t>Е</w:t>
      </w:r>
      <w:r>
        <w:rPr>
          <w:b/>
          <w:spacing w:val="2"/>
          <w:sz w:val="24"/>
          <w:szCs w:val="24"/>
        </w:rPr>
        <w:t xml:space="preserve"> </w:t>
      </w:r>
      <w:r>
        <w:rPr>
          <w:b/>
          <w:sz w:val="24"/>
          <w:szCs w:val="24"/>
        </w:rPr>
        <w:t>Н З</w:t>
      </w:r>
      <w:r>
        <w:rPr>
          <w:b/>
          <w:spacing w:val="-5"/>
          <w:sz w:val="24"/>
          <w:szCs w:val="24"/>
        </w:rPr>
        <w:t xml:space="preserve"> </w:t>
      </w:r>
      <w:r>
        <w:rPr>
          <w:b/>
          <w:sz w:val="24"/>
          <w:szCs w:val="24"/>
        </w:rPr>
        <w:t xml:space="preserve">И </w:t>
      </w:r>
      <w:r>
        <w:rPr>
          <w:b/>
          <w:spacing w:val="-10"/>
          <w:sz w:val="24"/>
          <w:szCs w:val="24"/>
        </w:rPr>
        <w:t>Я</w:t>
      </w:r>
    </w:p>
    <w:p w14:paraId="157962DE">
      <w:pPr>
        <w:tabs>
          <w:tab w:val="left" w:pos="9240"/>
        </w:tabs>
        <w:spacing w:before="1"/>
        <w:ind w:left="4" w:hanging="4"/>
        <w:jc w:val="center"/>
        <w:rPr>
          <w:b/>
          <w:bCs/>
          <w:sz w:val="24"/>
          <w:szCs w:val="24"/>
        </w:rPr>
      </w:pPr>
      <w:r>
        <w:rPr>
          <w:b/>
          <w:bCs/>
          <w:sz w:val="24"/>
          <w:szCs w:val="24"/>
        </w:rPr>
        <w:t>на</w:t>
      </w:r>
      <w:r>
        <w:rPr>
          <w:b/>
          <w:bCs/>
          <w:spacing w:val="40"/>
          <w:sz w:val="24"/>
          <w:szCs w:val="24"/>
        </w:rPr>
        <w:t xml:space="preserve"> </w:t>
      </w:r>
      <w:r>
        <w:rPr>
          <w:b/>
          <w:bCs/>
          <w:sz w:val="24"/>
          <w:szCs w:val="24"/>
        </w:rPr>
        <w:t>образовательную</w:t>
      </w:r>
      <w:r>
        <w:rPr>
          <w:b/>
          <w:bCs/>
          <w:spacing w:val="-9"/>
          <w:sz w:val="24"/>
          <w:szCs w:val="24"/>
        </w:rPr>
        <w:t xml:space="preserve"> </w:t>
      </w:r>
      <w:r>
        <w:rPr>
          <w:b/>
          <w:bCs/>
          <w:sz w:val="24"/>
          <w:szCs w:val="24"/>
        </w:rPr>
        <w:t>программу</w:t>
      </w:r>
      <w:r>
        <w:rPr>
          <w:b/>
          <w:bCs/>
          <w:spacing w:val="-12"/>
          <w:sz w:val="24"/>
          <w:szCs w:val="24"/>
        </w:rPr>
        <w:t xml:space="preserve"> </w:t>
      </w:r>
      <w:r>
        <w:rPr>
          <w:b/>
          <w:bCs/>
          <w:sz w:val="24"/>
          <w:szCs w:val="24"/>
        </w:rPr>
        <w:t>высшего</w:t>
      </w:r>
      <w:r>
        <w:rPr>
          <w:b/>
          <w:bCs/>
          <w:spacing w:val="-8"/>
          <w:sz w:val="24"/>
          <w:szCs w:val="24"/>
        </w:rPr>
        <w:t xml:space="preserve"> </w:t>
      </w:r>
      <w:r>
        <w:rPr>
          <w:b/>
          <w:bCs/>
          <w:sz w:val="24"/>
          <w:szCs w:val="24"/>
        </w:rPr>
        <w:t>образования по направлению подготовки</w:t>
      </w:r>
    </w:p>
    <w:p w14:paraId="2F730C78">
      <w:pPr>
        <w:tabs>
          <w:tab w:val="left" w:pos="9240"/>
        </w:tabs>
        <w:ind w:left="4" w:hanging="4"/>
        <w:jc w:val="center"/>
        <w:rPr>
          <w:b/>
          <w:bCs/>
          <w:sz w:val="24"/>
          <w:szCs w:val="24"/>
        </w:rPr>
      </w:pPr>
      <w:r>
        <w:rPr>
          <w:b/>
          <w:bCs/>
          <w:sz w:val="24"/>
          <w:szCs w:val="24"/>
        </w:rPr>
        <w:t>09.03.02</w:t>
      </w:r>
      <w:r>
        <w:rPr>
          <w:b/>
          <w:bCs/>
          <w:spacing w:val="-10"/>
          <w:sz w:val="24"/>
          <w:szCs w:val="24"/>
        </w:rPr>
        <w:t xml:space="preserve"> </w:t>
      </w:r>
      <w:r>
        <w:rPr>
          <w:b/>
          <w:bCs/>
          <w:sz w:val="24"/>
          <w:szCs w:val="24"/>
        </w:rPr>
        <w:t>«Информационные</w:t>
      </w:r>
      <w:r>
        <w:rPr>
          <w:b/>
          <w:bCs/>
          <w:spacing w:val="-9"/>
          <w:sz w:val="24"/>
          <w:szCs w:val="24"/>
        </w:rPr>
        <w:t xml:space="preserve"> </w:t>
      </w:r>
      <w:r>
        <w:rPr>
          <w:b/>
          <w:bCs/>
          <w:sz w:val="24"/>
          <w:szCs w:val="24"/>
        </w:rPr>
        <w:t>системы</w:t>
      </w:r>
      <w:r>
        <w:rPr>
          <w:b/>
          <w:bCs/>
          <w:spacing w:val="-10"/>
          <w:sz w:val="24"/>
          <w:szCs w:val="24"/>
        </w:rPr>
        <w:t xml:space="preserve"> </w:t>
      </w:r>
      <w:r>
        <w:rPr>
          <w:b/>
          <w:bCs/>
          <w:sz w:val="24"/>
          <w:szCs w:val="24"/>
        </w:rPr>
        <w:t>и</w:t>
      </w:r>
      <w:r>
        <w:rPr>
          <w:b/>
          <w:bCs/>
          <w:spacing w:val="-10"/>
          <w:sz w:val="24"/>
          <w:szCs w:val="24"/>
        </w:rPr>
        <w:t xml:space="preserve"> </w:t>
      </w:r>
      <w:r>
        <w:rPr>
          <w:b/>
          <w:bCs/>
          <w:sz w:val="24"/>
          <w:szCs w:val="24"/>
        </w:rPr>
        <w:t>технологии» квалификации «Бакалавр»</w:t>
      </w:r>
    </w:p>
    <w:p w14:paraId="509591B2">
      <w:pPr>
        <w:tabs>
          <w:tab w:val="left" w:pos="9240"/>
        </w:tabs>
        <w:spacing w:before="4"/>
        <w:ind w:left="4" w:firstLine="1440" w:firstLineChars="600"/>
        <w:jc w:val="both"/>
        <w:rPr>
          <w:sz w:val="24"/>
          <w:szCs w:val="24"/>
        </w:rPr>
      </w:pPr>
    </w:p>
    <w:p w14:paraId="4A85B381">
      <w:pPr>
        <w:tabs>
          <w:tab w:val="left" w:pos="9240"/>
        </w:tabs>
        <w:spacing w:before="4"/>
        <w:ind w:left="4" w:firstLine="1440" w:firstLineChars="600"/>
        <w:jc w:val="both"/>
        <w:rPr>
          <w:sz w:val="24"/>
          <w:szCs w:val="24"/>
        </w:rPr>
      </w:pPr>
      <w:r>
        <w:rPr>
          <w:sz w:val="24"/>
          <w:szCs w:val="24"/>
        </w:rPr>
        <w:t>Рецензируемая образовательная программа высшего образования бакалавриата (далее ОП ВО) реализует направление подготовки 09.03.02 «Информационные системы и технологии», направленность «Информационные системы и технологии в медиаиндустрии» с учётом полноты квалификации выпускника в соответствии с современными требованиями рынка труда.</w:t>
      </w:r>
    </w:p>
    <w:p w14:paraId="1F61C355">
      <w:pPr>
        <w:tabs>
          <w:tab w:val="left" w:pos="9240"/>
        </w:tabs>
        <w:spacing w:before="4"/>
        <w:ind w:left="4" w:firstLine="1440" w:firstLineChars="600"/>
        <w:jc w:val="both"/>
        <w:rPr>
          <w:sz w:val="24"/>
          <w:szCs w:val="24"/>
        </w:rPr>
      </w:pPr>
      <w:r>
        <w:rPr>
          <w:sz w:val="24"/>
          <w:szCs w:val="24"/>
        </w:rPr>
        <w:t>Программа содержит общую характеристику образовательной программы высшего образования, компетентностно-квалификационную характеристику выпускника, документы, выполненные в соответствии с требованиями Федерального государственного образовательного стандарта высшего</w:t>
      </w:r>
      <w:r>
        <w:rPr>
          <w:spacing w:val="64"/>
          <w:w w:val="150"/>
          <w:sz w:val="24"/>
          <w:szCs w:val="24"/>
        </w:rPr>
        <w:t xml:space="preserve">   </w:t>
      </w:r>
      <w:r>
        <w:rPr>
          <w:sz w:val="24"/>
          <w:szCs w:val="24"/>
        </w:rPr>
        <w:t>образования</w:t>
      </w:r>
      <w:r>
        <w:rPr>
          <w:spacing w:val="65"/>
          <w:w w:val="150"/>
          <w:sz w:val="24"/>
          <w:szCs w:val="24"/>
        </w:rPr>
        <w:t xml:space="preserve">   </w:t>
      </w:r>
      <w:r>
        <w:rPr>
          <w:sz w:val="24"/>
          <w:szCs w:val="24"/>
        </w:rPr>
        <w:t>по</w:t>
      </w:r>
      <w:r>
        <w:rPr>
          <w:spacing w:val="66"/>
          <w:w w:val="150"/>
          <w:sz w:val="24"/>
          <w:szCs w:val="24"/>
        </w:rPr>
        <w:t xml:space="preserve">   </w:t>
      </w:r>
      <w:r>
        <w:rPr>
          <w:sz w:val="24"/>
          <w:szCs w:val="24"/>
        </w:rPr>
        <w:t>направлению</w:t>
      </w:r>
      <w:r>
        <w:rPr>
          <w:spacing w:val="64"/>
          <w:w w:val="150"/>
          <w:sz w:val="24"/>
          <w:szCs w:val="24"/>
        </w:rPr>
        <w:t xml:space="preserve">   </w:t>
      </w:r>
      <w:r>
        <w:rPr>
          <w:sz w:val="24"/>
          <w:szCs w:val="24"/>
        </w:rPr>
        <w:t>подготовки</w:t>
      </w:r>
      <w:r>
        <w:rPr>
          <w:spacing w:val="65"/>
          <w:w w:val="150"/>
          <w:sz w:val="24"/>
          <w:szCs w:val="24"/>
        </w:rPr>
        <w:t xml:space="preserve">   </w:t>
      </w:r>
      <w:r>
        <w:rPr>
          <w:spacing w:val="-2"/>
          <w:sz w:val="24"/>
          <w:szCs w:val="24"/>
        </w:rPr>
        <w:t>09.03.02</w:t>
      </w:r>
      <w:r>
        <w:rPr>
          <w:sz w:val="24"/>
          <w:szCs w:val="24"/>
        </w:rPr>
        <w:t xml:space="preserve"> «Информационные системы и технологии», утверждённого приказом Минобрнауки России от 19.09.2017 г. № 926.</w:t>
      </w:r>
    </w:p>
    <w:p w14:paraId="6927B5D4">
      <w:pPr>
        <w:ind w:left="19" w:firstLine="1228" w:firstLineChars="512"/>
        <w:jc w:val="both"/>
        <w:rPr>
          <w:sz w:val="24"/>
          <w:szCs w:val="24"/>
        </w:rPr>
      </w:pPr>
      <w:r>
        <w:rPr>
          <w:sz w:val="24"/>
          <w:szCs w:val="24"/>
        </w:rPr>
        <w:t>Общая характеристика ОП ВО содержит сведения о нормативных документах, использованных при разработке программы, цель образовательной программы, срок освоения, общую трудоёмкость и требования к абитуриенту. Характеристика профессиональной деятельности выпускника включает в себя область и объекты профессиональной деятельности, её виды и задачи, полный перечень универсальных, общепрофессиональных и профессиональных компетенций, которыми должен обладать выпускник в результате освоения ОП ВО.</w:t>
      </w:r>
    </w:p>
    <w:p w14:paraId="3ABB7898">
      <w:pPr>
        <w:spacing w:before="1"/>
        <w:ind w:left="19" w:firstLine="1228" w:firstLineChars="512"/>
        <w:jc w:val="both"/>
        <w:rPr>
          <w:sz w:val="24"/>
          <w:szCs w:val="24"/>
        </w:rPr>
      </w:pPr>
      <w:r>
        <w:rPr>
          <w:sz w:val="24"/>
          <w:szCs w:val="24"/>
        </w:rPr>
        <w:t>Документы регламентируют содержание и организацию образовательного процесса при реализации ОП ВО, ресурсное обеспечение ОП ВО, характеристику среды вуза, нормативно-методическое обеспечение системы оценки качества подготовки обучающихся и другие нормативно- методические документы.</w:t>
      </w:r>
    </w:p>
    <w:p w14:paraId="1822D2C2">
      <w:pPr>
        <w:ind w:left="19" w:firstLine="1228" w:firstLineChars="512"/>
        <w:jc w:val="both"/>
        <w:rPr>
          <w:sz w:val="24"/>
          <w:szCs w:val="24"/>
        </w:rPr>
      </w:pPr>
      <w:r>
        <w:rPr>
          <w:sz w:val="24"/>
          <w:szCs w:val="24"/>
        </w:rPr>
        <w:t>Программа включает в себя учебный план, рабочие программы учебных дисциплин и другие материалы, обеспечивающие качество подготовки обучающихся, а также программы учебной, производственной и преддипломной практик, календарный учебный график и методические материалы, обеспечивающие реализацию ОП ВО.</w:t>
      </w:r>
    </w:p>
    <w:p w14:paraId="6D551504">
      <w:pPr>
        <w:tabs>
          <w:tab w:val="left" w:pos="9240"/>
        </w:tabs>
        <w:spacing w:line="244" w:lineRule="auto"/>
        <w:ind w:firstLine="708" w:firstLineChars="295"/>
        <w:jc w:val="both"/>
        <w:rPr>
          <w:sz w:val="24"/>
          <w:szCs w:val="24"/>
        </w:rPr>
      </w:pPr>
      <w:r>
        <w:rPr>
          <w:sz w:val="24"/>
          <w:szCs w:val="24"/>
        </w:rPr>
        <w:t>Структура программы отражена в учебном плане и включает учебные блоки:</w:t>
      </w:r>
      <w:r>
        <w:rPr>
          <w:spacing w:val="63"/>
          <w:sz w:val="24"/>
          <w:szCs w:val="24"/>
        </w:rPr>
        <w:t xml:space="preserve"> </w:t>
      </w:r>
      <w:r>
        <w:rPr>
          <w:sz w:val="24"/>
          <w:szCs w:val="24"/>
        </w:rPr>
        <w:t>Б1</w:t>
      </w:r>
      <w:r>
        <w:rPr>
          <w:spacing w:val="68"/>
          <w:sz w:val="24"/>
          <w:szCs w:val="24"/>
        </w:rPr>
        <w:t xml:space="preserve"> </w:t>
      </w:r>
      <w:r>
        <w:rPr>
          <w:sz w:val="24"/>
          <w:szCs w:val="24"/>
        </w:rPr>
        <w:t>«Дисциплины</w:t>
      </w:r>
      <w:r>
        <w:rPr>
          <w:spacing w:val="69"/>
          <w:sz w:val="24"/>
          <w:szCs w:val="24"/>
        </w:rPr>
        <w:t xml:space="preserve"> </w:t>
      </w:r>
      <w:r>
        <w:rPr>
          <w:sz w:val="24"/>
          <w:szCs w:val="24"/>
        </w:rPr>
        <w:t>(модули)»,</w:t>
      </w:r>
      <w:r>
        <w:rPr>
          <w:spacing w:val="65"/>
          <w:sz w:val="24"/>
          <w:szCs w:val="24"/>
        </w:rPr>
        <w:t xml:space="preserve"> </w:t>
      </w:r>
      <w:r>
        <w:rPr>
          <w:sz w:val="24"/>
          <w:szCs w:val="24"/>
        </w:rPr>
        <w:t>Б2</w:t>
      </w:r>
      <w:r>
        <w:rPr>
          <w:spacing w:val="68"/>
          <w:sz w:val="24"/>
          <w:szCs w:val="24"/>
        </w:rPr>
        <w:t xml:space="preserve"> </w:t>
      </w:r>
      <w:r>
        <w:rPr>
          <w:sz w:val="24"/>
          <w:szCs w:val="24"/>
        </w:rPr>
        <w:t>«Практики»,</w:t>
      </w:r>
      <w:r>
        <w:rPr>
          <w:spacing w:val="71"/>
          <w:sz w:val="24"/>
          <w:szCs w:val="24"/>
        </w:rPr>
        <w:t xml:space="preserve"> </w:t>
      </w:r>
      <w:r>
        <w:rPr>
          <w:sz w:val="24"/>
          <w:szCs w:val="24"/>
        </w:rPr>
        <w:t>Б3</w:t>
      </w:r>
      <w:r>
        <w:rPr>
          <w:spacing w:val="68"/>
          <w:sz w:val="24"/>
          <w:szCs w:val="24"/>
        </w:rPr>
        <w:t xml:space="preserve"> </w:t>
      </w:r>
      <w:r>
        <w:rPr>
          <w:spacing w:val="-2"/>
          <w:sz w:val="24"/>
          <w:szCs w:val="24"/>
        </w:rPr>
        <w:t xml:space="preserve">«Государственная </w:t>
      </w:r>
      <w:r>
        <w:rPr>
          <w:sz w:val="24"/>
          <w:szCs w:val="24"/>
        </w:rPr>
        <w:t xml:space="preserve">итоговая аттестация», включая подготовку и защиту выпускной квалификационной работы на степень бакалавра. Блок Б1 содержит базовую и вариативную части. Все дисциплины базовой части, установленные образовательным стандартом по философии, истории, иностранному языку и безопасности жизнедеятельности, предусмотрены в учебном плане. Дисциплины, относящиеся к базовой части, являются обязательными для освоения обучающимися вне зависимости от направленности (профиля). Дисциплины, относящиеся к вариативной части, определяют направленность (профиль). Набор дисциплин институт определил самостоятельно в объеме, установленном ФГОС ВО. Дисциплины вариативной части обеспечивают общепрофессиональную и профессиональную подготовку обучающихся, расширяют знания, умения и навыки обучающихся в естественнонаучной подготовке, имеющей профессиональную направленность, и в </w:t>
      </w:r>
      <w:r>
        <w:rPr>
          <w:spacing w:val="-2"/>
          <w:sz w:val="24"/>
          <w:szCs w:val="24"/>
        </w:rPr>
        <w:t xml:space="preserve">профессиональной подготовке, углубляющей формирование </w:t>
      </w:r>
      <w:r>
        <w:rPr>
          <w:sz w:val="24"/>
          <w:szCs w:val="24"/>
        </w:rPr>
        <w:t>профессиональных компетенций. Дисциплины учебного плана формируют весь необходимый перечень универсальных, общепрофессиональных и профессиональных компетенций, в полном соответствии требованиям образовательного стандарта. Качество содержательной составляющей учебного плана можно оценить высоко. Включённые в план дисциплины раскрывают сущность актуальных задач в области информационных технологий (далее ИТ), стоящих перед современным предприятием. Структура учебного плана в целом логична и последовательна.</w:t>
      </w:r>
    </w:p>
    <w:p w14:paraId="0203E467">
      <w:pPr>
        <w:tabs>
          <w:tab w:val="left" w:pos="9240"/>
        </w:tabs>
        <w:spacing w:before="4"/>
        <w:ind w:firstLine="708" w:firstLineChars="295"/>
        <w:jc w:val="both"/>
        <w:rPr>
          <w:sz w:val="24"/>
          <w:szCs w:val="24"/>
        </w:rPr>
      </w:pPr>
      <w:r>
        <w:rPr>
          <w:sz w:val="24"/>
          <w:szCs w:val="24"/>
        </w:rPr>
        <w:t>Оценка аннотированных рабочих программ учебных дисциплин, представленных в ОП ВО, позволяет сделать вывод, что содержание дисциплин соответствует компетентностной модели выпускника.</w:t>
      </w:r>
      <w:r>
        <w:rPr>
          <w:spacing w:val="40"/>
          <w:sz w:val="24"/>
          <w:szCs w:val="24"/>
        </w:rPr>
        <w:t xml:space="preserve"> </w:t>
      </w:r>
      <w:r>
        <w:rPr>
          <w:sz w:val="24"/>
          <w:szCs w:val="24"/>
        </w:rPr>
        <w:t>Содержание рабочих программ всех дисциплин полностью соответствует наименованию</w:t>
      </w:r>
      <w:r>
        <w:rPr>
          <w:spacing w:val="-5"/>
          <w:sz w:val="24"/>
          <w:szCs w:val="24"/>
        </w:rPr>
        <w:t xml:space="preserve"> </w:t>
      </w:r>
      <w:r>
        <w:rPr>
          <w:sz w:val="24"/>
          <w:szCs w:val="24"/>
        </w:rPr>
        <w:t>дисциплины</w:t>
      </w:r>
      <w:r>
        <w:rPr>
          <w:spacing w:val="-4"/>
          <w:sz w:val="24"/>
          <w:szCs w:val="24"/>
        </w:rPr>
        <w:t xml:space="preserve"> </w:t>
      </w:r>
      <w:r>
        <w:rPr>
          <w:sz w:val="24"/>
          <w:szCs w:val="24"/>
        </w:rPr>
        <w:t>и</w:t>
      </w:r>
      <w:r>
        <w:rPr>
          <w:spacing w:val="-4"/>
          <w:sz w:val="24"/>
          <w:szCs w:val="24"/>
        </w:rPr>
        <w:t xml:space="preserve"> </w:t>
      </w:r>
      <w:r>
        <w:rPr>
          <w:sz w:val="24"/>
          <w:szCs w:val="24"/>
        </w:rPr>
        <w:t>современному</w:t>
      </w:r>
      <w:r>
        <w:rPr>
          <w:spacing w:val="-4"/>
          <w:sz w:val="24"/>
          <w:szCs w:val="24"/>
        </w:rPr>
        <w:t xml:space="preserve"> </w:t>
      </w:r>
      <w:r>
        <w:rPr>
          <w:sz w:val="24"/>
          <w:szCs w:val="24"/>
        </w:rPr>
        <w:t>уровню</w:t>
      </w:r>
      <w:r>
        <w:rPr>
          <w:spacing w:val="-5"/>
          <w:sz w:val="24"/>
          <w:szCs w:val="24"/>
        </w:rPr>
        <w:t xml:space="preserve"> </w:t>
      </w:r>
      <w:r>
        <w:rPr>
          <w:sz w:val="24"/>
          <w:szCs w:val="24"/>
        </w:rPr>
        <w:t>развития</w:t>
      </w:r>
      <w:r>
        <w:rPr>
          <w:spacing w:val="-3"/>
          <w:sz w:val="24"/>
          <w:szCs w:val="24"/>
        </w:rPr>
        <w:t xml:space="preserve"> </w:t>
      </w:r>
      <w:r>
        <w:rPr>
          <w:sz w:val="24"/>
          <w:szCs w:val="24"/>
        </w:rPr>
        <w:t>науки,</w:t>
      </w:r>
      <w:r>
        <w:rPr>
          <w:spacing w:val="-2"/>
          <w:sz w:val="24"/>
          <w:szCs w:val="24"/>
        </w:rPr>
        <w:t xml:space="preserve"> </w:t>
      </w:r>
      <w:r>
        <w:rPr>
          <w:sz w:val="24"/>
          <w:szCs w:val="24"/>
        </w:rPr>
        <w:t>техники и производства в соответствующей проблемной области и демонстрирует использование активных и интерактивных форм проведения лекционных, лабораторных и практических занятий. Распределение учебных часов осуществлено согласно учебному плану. Качество реализации содержания рабочих программ не вызывает сомнений.</w:t>
      </w:r>
    </w:p>
    <w:p w14:paraId="63730C4F">
      <w:pPr>
        <w:tabs>
          <w:tab w:val="left" w:pos="9240"/>
        </w:tabs>
        <w:spacing w:before="2"/>
        <w:ind w:firstLine="708" w:firstLineChars="295"/>
        <w:jc w:val="both"/>
        <w:rPr>
          <w:sz w:val="24"/>
          <w:szCs w:val="24"/>
        </w:rPr>
      </w:pPr>
      <w:r>
        <w:rPr>
          <w:sz w:val="24"/>
          <w:szCs w:val="24"/>
        </w:rPr>
        <w:t>Разработанная ОП ВО предлагает профессионально-практическое ориентирование подготовки обучающихся как аудиторной, предусматривающей обязательное наличие практических и (или) лабораторных занятий в среднем объёме по всем дисциплинам, так и самостоятельной (внеаудиторной), предусматривающей обязательную проработку лекционных курсов, подготовку к практическим и лабораторным занятиям, самостоятельное изучение отдельных тем и подготовку к соответствующему текущему контролю, а также</w:t>
      </w:r>
      <w:r>
        <w:rPr>
          <w:spacing w:val="80"/>
          <w:sz w:val="24"/>
          <w:szCs w:val="24"/>
        </w:rPr>
        <w:t xml:space="preserve"> </w:t>
      </w:r>
      <w:r>
        <w:rPr>
          <w:sz w:val="24"/>
          <w:szCs w:val="24"/>
        </w:rPr>
        <w:t>выполнение курсовых</w:t>
      </w:r>
      <w:r>
        <w:rPr>
          <w:spacing w:val="40"/>
          <w:sz w:val="24"/>
          <w:szCs w:val="24"/>
        </w:rPr>
        <w:t xml:space="preserve"> </w:t>
      </w:r>
      <w:r>
        <w:rPr>
          <w:sz w:val="24"/>
          <w:szCs w:val="24"/>
        </w:rPr>
        <w:t xml:space="preserve">работ и проектов. </w:t>
      </w:r>
      <w:r>
        <w:rPr>
          <w:spacing w:val="-2"/>
          <w:sz w:val="24"/>
          <w:szCs w:val="24"/>
        </w:rPr>
        <w:t xml:space="preserve">Профессионально-практическоеориентирование подготовки </w:t>
      </w:r>
      <w:r>
        <w:rPr>
          <w:sz w:val="24"/>
          <w:szCs w:val="24"/>
        </w:rPr>
        <w:t>обучающихся также обеспечивается наличием практик. Учебным планом предусмотрены учебная, производственная и преддипломная практики, направленные</w:t>
      </w:r>
      <w:r>
        <w:rPr>
          <w:spacing w:val="74"/>
          <w:sz w:val="24"/>
          <w:szCs w:val="24"/>
        </w:rPr>
        <w:t xml:space="preserve"> на обеспечение</w:t>
      </w:r>
      <w:r>
        <w:rPr>
          <w:spacing w:val="73"/>
          <w:sz w:val="24"/>
          <w:szCs w:val="24"/>
        </w:rPr>
        <w:t xml:space="preserve"> непрерывности</w:t>
      </w:r>
      <w:r>
        <w:rPr>
          <w:spacing w:val="74"/>
          <w:sz w:val="24"/>
          <w:szCs w:val="24"/>
        </w:rPr>
        <w:t xml:space="preserve"> и последовательности</w:t>
      </w:r>
      <w:r>
        <w:rPr>
          <w:spacing w:val="-2"/>
          <w:sz w:val="24"/>
          <w:szCs w:val="24"/>
        </w:rPr>
        <w:t xml:space="preserve"> </w:t>
      </w:r>
      <w:r>
        <w:rPr>
          <w:sz w:val="24"/>
          <w:szCs w:val="24"/>
        </w:rPr>
        <w:t>овладения обучающимися профессиональной деятельностью в соответствии</w:t>
      </w:r>
      <w:r>
        <w:rPr>
          <w:spacing w:val="40"/>
          <w:sz w:val="24"/>
          <w:szCs w:val="24"/>
        </w:rPr>
        <w:t xml:space="preserve"> </w:t>
      </w:r>
      <w:r>
        <w:rPr>
          <w:sz w:val="24"/>
          <w:szCs w:val="24"/>
        </w:rPr>
        <w:t>с требованиями к уровню подготовки выпускника.</w:t>
      </w:r>
    </w:p>
    <w:p w14:paraId="7BD35BE7">
      <w:pPr>
        <w:tabs>
          <w:tab w:val="left" w:pos="9240"/>
        </w:tabs>
        <w:ind w:firstLine="708" w:firstLineChars="295"/>
        <w:jc w:val="both"/>
        <w:rPr>
          <w:sz w:val="24"/>
          <w:szCs w:val="24"/>
        </w:rPr>
      </w:pPr>
      <w:r>
        <w:rPr>
          <w:sz w:val="24"/>
          <w:szCs w:val="24"/>
        </w:rPr>
        <w:t>Задачами учебной практики являются получение представления о работах, ведущихся в области информационных систем и технологий, как на предприятиях, непосредственная область деятельности которых не связана с проектированием объектов ИТ, так и на предприятиях</w:t>
      </w:r>
      <w:r>
        <w:rPr>
          <w:spacing w:val="-3"/>
          <w:sz w:val="24"/>
          <w:szCs w:val="24"/>
        </w:rPr>
        <w:t xml:space="preserve"> </w:t>
      </w:r>
      <w:r>
        <w:rPr>
          <w:sz w:val="24"/>
          <w:szCs w:val="24"/>
        </w:rPr>
        <w:t>сферы ИТ, управления жизненным циклом продукции и</w:t>
      </w:r>
      <w:r>
        <w:rPr>
          <w:spacing w:val="-2"/>
          <w:sz w:val="24"/>
          <w:szCs w:val="24"/>
        </w:rPr>
        <w:t xml:space="preserve"> </w:t>
      </w:r>
      <w:r>
        <w:rPr>
          <w:sz w:val="24"/>
          <w:szCs w:val="24"/>
        </w:rPr>
        <w:t>её</w:t>
      </w:r>
      <w:r>
        <w:rPr>
          <w:spacing w:val="-1"/>
          <w:sz w:val="24"/>
          <w:szCs w:val="24"/>
        </w:rPr>
        <w:t xml:space="preserve"> </w:t>
      </w:r>
      <w:r>
        <w:rPr>
          <w:sz w:val="24"/>
          <w:szCs w:val="24"/>
        </w:rPr>
        <w:t>качеством с целью</w:t>
      </w:r>
      <w:r>
        <w:rPr>
          <w:spacing w:val="-3"/>
          <w:sz w:val="24"/>
          <w:szCs w:val="24"/>
        </w:rPr>
        <w:t xml:space="preserve"> </w:t>
      </w:r>
      <w:r>
        <w:rPr>
          <w:sz w:val="24"/>
          <w:szCs w:val="24"/>
        </w:rPr>
        <w:t>обеспечения</w:t>
      </w:r>
      <w:r>
        <w:rPr>
          <w:spacing w:val="-1"/>
          <w:sz w:val="24"/>
          <w:szCs w:val="24"/>
        </w:rPr>
        <w:t xml:space="preserve"> </w:t>
      </w:r>
      <w:r>
        <w:rPr>
          <w:sz w:val="24"/>
          <w:szCs w:val="24"/>
        </w:rPr>
        <w:t>высокого качества продукции, её безопасности и конкурентноспособности, изучение основ создания и использования объектов ИТ, аппаратно-программных комплексов ИТ, мультисервисных систем и сетей передачи данных, мероприятий по защите информации и охране труда, приобретение практического опыта и профессиональных умений в подборе аппаратных и программных средств ИТ. Учебная практика реализует некоторые универсальные и профессиональные компетенции обучающегося.</w:t>
      </w:r>
    </w:p>
    <w:p w14:paraId="5E51212F">
      <w:pPr>
        <w:spacing w:before="2"/>
        <w:ind w:left="18" w:leftChars="8" w:firstLine="1228" w:firstLineChars="512"/>
        <w:jc w:val="both"/>
        <w:rPr>
          <w:sz w:val="24"/>
          <w:szCs w:val="24"/>
        </w:rPr>
      </w:pPr>
      <w:r>
        <w:rPr>
          <w:sz w:val="24"/>
          <w:szCs w:val="24"/>
        </w:rPr>
        <w:t>Учебным планом предусмотрены 3 типа производственной практики: проектно-технологическая практика, научно-исследовательская практика и преддипломная практика.</w:t>
      </w:r>
    </w:p>
    <w:p w14:paraId="50A097FB">
      <w:pPr>
        <w:tabs>
          <w:tab w:val="left" w:pos="9240"/>
        </w:tabs>
        <w:spacing w:before="3"/>
        <w:ind w:left="18" w:leftChars="8" w:firstLine="1228" w:firstLineChars="512"/>
        <w:jc w:val="both"/>
        <w:rPr>
          <w:sz w:val="24"/>
          <w:szCs w:val="24"/>
        </w:rPr>
      </w:pPr>
      <w:r>
        <w:rPr>
          <w:sz w:val="24"/>
          <w:szCs w:val="24"/>
        </w:rPr>
        <w:t>Задачей</w:t>
      </w:r>
      <w:r>
        <w:rPr>
          <w:spacing w:val="-6"/>
          <w:sz w:val="24"/>
          <w:szCs w:val="24"/>
        </w:rPr>
        <w:t xml:space="preserve"> </w:t>
      </w:r>
      <w:r>
        <w:rPr>
          <w:sz w:val="24"/>
          <w:szCs w:val="24"/>
        </w:rPr>
        <w:t>производственной</w:t>
      </w:r>
      <w:r>
        <w:rPr>
          <w:spacing w:val="-6"/>
          <w:sz w:val="24"/>
          <w:szCs w:val="24"/>
        </w:rPr>
        <w:t xml:space="preserve"> </w:t>
      </w:r>
      <w:r>
        <w:rPr>
          <w:sz w:val="24"/>
          <w:szCs w:val="24"/>
        </w:rPr>
        <w:t>практики</w:t>
      </w:r>
      <w:r>
        <w:rPr>
          <w:spacing w:val="-6"/>
          <w:sz w:val="24"/>
          <w:szCs w:val="24"/>
        </w:rPr>
        <w:t xml:space="preserve"> </w:t>
      </w:r>
      <w:r>
        <w:rPr>
          <w:sz w:val="24"/>
          <w:szCs w:val="24"/>
        </w:rPr>
        <w:t>является</w:t>
      </w:r>
      <w:r>
        <w:rPr>
          <w:spacing w:val="-4"/>
          <w:sz w:val="24"/>
          <w:szCs w:val="24"/>
        </w:rPr>
        <w:t xml:space="preserve"> </w:t>
      </w:r>
      <w:r>
        <w:rPr>
          <w:sz w:val="24"/>
          <w:szCs w:val="24"/>
        </w:rPr>
        <w:t>формирование у</w:t>
      </w:r>
      <w:r>
        <w:rPr>
          <w:spacing w:val="-9"/>
          <w:sz w:val="24"/>
          <w:szCs w:val="24"/>
        </w:rPr>
        <w:t xml:space="preserve"> </w:t>
      </w:r>
      <w:r>
        <w:rPr>
          <w:sz w:val="24"/>
          <w:szCs w:val="24"/>
        </w:rPr>
        <w:t>студента компетенций, навыков и умений, соотнесённых с видом профессиональной деятельности - производственно-технологическим, в полном соответствии образовательному стандарту. Производственная практика обучающихся посвящена практическому решению индивидуального задания в</w:t>
      </w:r>
      <w:r>
        <w:rPr>
          <w:spacing w:val="40"/>
          <w:sz w:val="24"/>
          <w:szCs w:val="24"/>
        </w:rPr>
        <w:t xml:space="preserve"> </w:t>
      </w:r>
      <w:r>
        <w:rPr>
          <w:sz w:val="24"/>
          <w:szCs w:val="24"/>
        </w:rPr>
        <w:t>соответствии с предметной областью.</w:t>
      </w:r>
    </w:p>
    <w:p w14:paraId="203A7F63">
      <w:pPr>
        <w:tabs>
          <w:tab w:val="left" w:pos="9240"/>
        </w:tabs>
        <w:ind w:left="18" w:leftChars="8" w:firstLine="1230"/>
        <w:jc w:val="both"/>
        <w:rPr>
          <w:sz w:val="24"/>
          <w:szCs w:val="24"/>
        </w:rPr>
      </w:pPr>
      <w:r>
        <w:rPr>
          <w:sz w:val="24"/>
          <w:szCs w:val="24"/>
        </w:rPr>
        <w:t>Задачей преддипломной практики является изучение предметной области и сбор необходимых материалов для подготовки к государственной итоговой аттестации. Практика формирует у обучающегося компетенции, соотнесённые с видом деятельности в полном соответствии образовательному стандарту.</w:t>
      </w:r>
    </w:p>
    <w:p w14:paraId="553C508D">
      <w:pPr>
        <w:tabs>
          <w:tab w:val="left" w:pos="9240"/>
        </w:tabs>
        <w:ind w:left="18" w:leftChars="8" w:firstLine="1230"/>
        <w:jc w:val="both"/>
        <w:rPr>
          <w:sz w:val="24"/>
          <w:szCs w:val="24"/>
        </w:rPr>
      </w:pPr>
      <w:r>
        <w:rPr>
          <w:sz w:val="24"/>
          <w:szCs w:val="24"/>
        </w:rPr>
        <w:t>Практики закрепляют знания и умения, приобретаемые обучающимися в результате освоения теоретических курсов, вырабатывают практические навыки и способствуют комплексному формированию профессиональных компетенций обучающихся. Содержание программ практик свидетельствует об их способности сформировать практические навыки студентов.</w:t>
      </w:r>
    </w:p>
    <w:p w14:paraId="624D783E">
      <w:pPr>
        <w:tabs>
          <w:tab w:val="left" w:pos="9240"/>
        </w:tabs>
        <w:spacing w:before="1"/>
        <w:ind w:left="18" w:leftChars="8" w:firstLine="1230"/>
        <w:jc w:val="both"/>
        <w:rPr>
          <w:sz w:val="24"/>
          <w:szCs w:val="24"/>
        </w:rPr>
      </w:pPr>
      <w:r>
        <w:rPr>
          <w:sz w:val="24"/>
          <w:szCs w:val="24"/>
        </w:rPr>
        <w:t xml:space="preserve">Для подготовки обучающихся данной ОП ВО привлекаются высококвалифицированные преподаватели. Доля преподавателей с учёной степенью и учёными званием соответствует требованиям Федерального государственного образовательного стандарта. Базовое образование преподавателей в основном соответствует профилю преподаваемых </w:t>
      </w:r>
      <w:r>
        <w:rPr>
          <w:spacing w:val="-2"/>
          <w:sz w:val="24"/>
          <w:szCs w:val="24"/>
        </w:rPr>
        <w:t>дисциплин.</w:t>
      </w:r>
    </w:p>
    <w:p w14:paraId="4534FC92">
      <w:pPr>
        <w:ind w:left="19" w:firstLine="1230"/>
        <w:jc w:val="both"/>
        <w:rPr>
          <w:sz w:val="24"/>
          <w:szCs w:val="24"/>
        </w:rPr>
      </w:pPr>
      <w:r>
        <w:rPr>
          <w:sz w:val="24"/>
          <w:szCs w:val="24"/>
        </w:rPr>
        <w:t>Реализуемая ОП ВО имеет высокий уровень обеспеченности учебной и учебно-методической литературой. Библиотечный фонд института, в среднем, по циклам дисциплин имеет достаточно высокий показатель книгообеспеченности в количестве более 0,25 экземпляра на студента, что удовлетворяет требованию к учебно-методическому обеспечению учебного процесса</w:t>
      </w:r>
      <w:r>
        <w:rPr>
          <w:spacing w:val="38"/>
          <w:sz w:val="24"/>
          <w:szCs w:val="24"/>
        </w:rPr>
        <w:t xml:space="preserve"> в</w:t>
      </w:r>
      <w:r>
        <w:rPr>
          <w:spacing w:val="37"/>
          <w:sz w:val="24"/>
          <w:szCs w:val="24"/>
        </w:rPr>
        <w:t xml:space="preserve"> соответствии</w:t>
      </w:r>
      <w:r>
        <w:rPr>
          <w:spacing w:val="38"/>
          <w:sz w:val="24"/>
          <w:szCs w:val="24"/>
        </w:rPr>
        <w:t xml:space="preserve"> с образовательным</w:t>
      </w:r>
      <w:r>
        <w:rPr>
          <w:spacing w:val="39"/>
          <w:sz w:val="24"/>
          <w:szCs w:val="24"/>
        </w:rPr>
        <w:t xml:space="preserve"> стандартом</w:t>
      </w:r>
      <w:r>
        <w:rPr>
          <w:sz w:val="24"/>
          <w:szCs w:val="24"/>
        </w:rPr>
        <w:t>.</w:t>
      </w:r>
      <w:r>
        <w:rPr>
          <w:spacing w:val="47"/>
          <w:sz w:val="24"/>
          <w:szCs w:val="24"/>
        </w:rPr>
        <w:t xml:space="preserve">  </w:t>
      </w:r>
      <w:r>
        <w:rPr>
          <w:spacing w:val="-2"/>
          <w:sz w:val="24"/>
          <w:szCs w:val="24"/>
        </w:rPr>
        <w:t xml:space="preserve">Направление </w:t>
      </w:r>
      <w:r>
        <w:rPr>
          <w:sz w:val="24"/>
          <w:szCs w:val="24"/>
        </w:rPr>
        <w:t>подготовки обеспечено современными источниками современной информации по всем дисциплинам учебного плана.</w:t>
      </w:r>
    </w:p>
    <w:p w14:paraId="59096754">
      <w:pPr>
        <w:ind w:firstLine="564" w:firstLineChars="235"/>
        <w:jc w:val="both"/>
        <w:rPr>
          <w:sz w:val="24"/>
          <w:szCs w:val="24"/>
        </w:rPr>
      </w:pPr>
      <w:r>
        <w:rPr>
          <w:sz w:val="24"/>
          <w:szCs w:val="24"/>
        </w:rPr>
        <w:t>Для обеспечения учебного процесса широко используется вычислительная техника. В институте существует единая вычислительная сеть с доступом в Интернет. Большинство профессиональных дисциплин направления имеют компьютерный лабораторный практикум, что обеспечивает непрерывность компьютерной подготовки обучающихся на протяжении всего периода обучения и положительно сказывается на компьютерной грамотности, умении и навыках владения необходимым программным обеспечением, что повышает качество подготовки специалистов.</w:t>
      </w:r>
    </w:p>
    <w:p w14:paraId="0A3CBAEF">
      <w:pPr>
        <w:ind w:firstLine="564" w:firstLineChars="235"/>
        <w:jc w:val="both"/>
        <w:rPr>
          <w:sz w:val="24"/>
          <w:szCs w:val="24"/>
        </w:rPr>
      </w:pPr>
      <w:r>
        <w:rPr>
          <w:sz w:val="24"/>
          <w:szCs w:val="24"/>
        </w:rPr>
        <w:t>Государственная итоговая аттестация включает подготовку и защиту выпускной квалификационной работы бакалавра и является завершающим этапом оценки всех знаний, умений и навыков, полученных в результате освоения ОП ВО бакалавра в полном соответствии с видами профессиональной деятельности выпускника. Тематика работ соответствует направлению подготовки бакалавра и максимально приближена к задачам в области информационных технологий и номенклатуре должностей, действующих на предприятиях г. Рязани и Рязанской области. Задания на выпускную квалификационную работу индивидуальны и направлены на стимулирование самостоятельной работы выпускника по закреплению своих знаний, умений и навыков при решении конкретной задачи. Цель данной работы состоит в выявлении способностей выпускника использовать комплекс знаний, полученных за время обучения, для решения конкретной задачи. По своему объёму, содержанию, степени сложности выпускная работа бакалавра отвечает квалификационным требованиям образовательного стандарта, охватывает все вопросы, предусмотренные программами дисциплин. Уровень требований, предъявляемый к выпускным квалификационным работам и подготовке бакалавров, высок и определяется присутствием в составе комиссии по защите представителей предприятий, являющихся квалифицированными специалистами в области информационных систем и технологий.</w:t>
      </w:r>
    </w:p>
    <w:p w14:paraId="6B6F1FAE">
      <w:pPr>
        <w:ind w:firstLine="564" w:firstLineChars="235"/>
        <w:jc w:val="both"/>
        <w:rPr>
          <w:sz w:val="24"/>
          <w:szCs w:val="24"/>
        </w:rPr>
      </w:pPr>
      <w:r>
        <w:rPr>
          <w:sz w:val="24"/>
          <w:szCs w:val="24"/>
        </w:rPr>
        <w:t>Таким образом, рецензируемая образовательная программа отвечает всем требованиям федерального государственного образовательного стандарта высшего образования и способствует формированию необходимых профессиональных компетенций бакалавра по направлению подготовки 09.03.02 «Информационные системы и технологии» в соответствии с требованиями работодателей и рынка труда.</w:t>
      </w:r>
    </w:p>
    <w:p w14:paraId="2CF3320A">
      <w:pPr>
        <w:ind w:right="-933" w:rightChars="-424" w:firstLine="517" w:firstLineChars="235"/>
        <w:jc w:val="both"/>
      </w:pPr>
      <w:r>
        <w:t xml:space="preserve">                                                                                                 </w:t>
      </w:r>
    </w:p>
    <w:p w14:paraId="42BAAE7D">
      <w:pPr>
        <w:ind w:right="-933" w:rightChars="-424" w:firstLine="517" w:firstLineChars="235"/>
        <w:jc w:val="both"/>
      </w:pPr>
      <w:r>
        <w:t xml:space="preserve">                               </w:t>
      </w:r>
    </w:p>
    <w:p w14:paraId="7A41A07A">
      <w:r>
        <w:t xml:space="preserve">                                              </w:t>
      </w:r>
    </w:p>
    <w:p w14:paraId="62F5D88D">
      <w:pPr>
        <w:jc w:val="center"/>
      </w:pPr>
      <w:r>
        <w:rPr>
          <w:lang w:eastAsia="ru-RU"/>
        </w:rPr>
        <w:drawing>
          <wp:inline distT="0" distB="0" distL="114300" distR="114300">
            <wp:extent cx="3462020" cy="2352040"/>
            <wp:effectExtent l="0" t="0" r="5080" b="1016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8"/>
                    <a:stretch>
                      <a:fillRect/>
                    </a:stretch>
                  </pic:blipFill>
                  <pic:spPr>
                    <a:xfrm>
                      <a:off x="0" y="0"/>
                      <a:ext cx="3462020" cy="2352040"/>
                    </a:xfrm>
                    <a:prstGeom prst="rect">
                      <a:avLst/>
                    </a:prstGeom>
                    <a:noFill/>
                    <a:ln>
                      <a:noFill/>
                    </a:ln>
                  </pic:spPr>
                </pic:pic>
              </a:graphicData>
            </a:graphic>
          </wp:inline>
        </w:drawing>
      </w:r>
    </w:p>
    <w:p w14:paraId="2E4B89B6">
      <w:pPr>
        <w:jc w:val="center"/>
      </w:pPr>
    </w:p>
    <w:p w14:paraId="36280FFF">
      <w:pPr>
        <w:jc w:val="center"/>
      </w:pPr>
    </w:p>
    <w:p w14:paraId="7845FDE1">
      <w:pPr>
        <w:jc w:val="center"/>
      </w:pPr>
    </w:p>
    <w:p w14:paraId="7B080637">
      <w:pPr>
        <w:jc w:val="center"/>
      </w:pPr>
    </w:p>
    <w:p w14:paraId="3AE36F80">
      <w:pPr>
        <w:jc w:val="center"/>
      </w:pPr>
    </w:p>
    <w:p w14:paraId="7CFFF7CB">
      <w:pPr>
        <w:jc w:val="center"/>
      </w:pPr>
    </w:p>
    <w:p w14:paraId="5DAE1C3D">
      <w:pPr>
        <w:jc w:val="center"/>
      </w:pPr>
    </w:p>
    <w:p w14:paraId="53129A2A">
      <w:pPr>
        <w:jc w:val="center"/>
      </w:pPr>
    </w:p>
    <w:p w14:paraId="3C2E5950">
      <w:pPr>
        <w:jc w:val="center"/>
      </w:pPr>
    </w:p>
    <w:p w14:paraId="61124529">
      <w:pPr>
        <w:jc w:val="center"/>
      </w:pPr>
    </w:p>
    <w:p w14:paraId="6C9EDE50">
      <w:pPr>
        <w:jc w:val="center"/>
      </w:pPr>
    </w:p>
    <w:p w14:paraId="0FF98213">
      <w:pPr>
        <w:jc w:val="center"/>
      </w:pPr>
    </w:p>
    <w:p w14:paraId="7F6BEA7B">
      <w:pPr>
        <w:jc w:val="center"/>
      </w:pPr>
    </w:p>
    <w:p w14:paraId="6999A997">
      <w:pPr>
        <w:jc w:val="center"/>
      </w:pPr>
    </w:p>
    <w:p w14:paraId="7F48B05E">
      <w:pPr>
        <w:pStyle w:val="2"/>
        <w:spacing w:before="74"/>
        <w:ind w:left="4083" w:firstLine="0"/>
      </w:pPr>
      <w:r>
        <w:rPr>
          <w:spacing w:val="-2"/>
        </w:rPr>
        <w:t>СОДЕРЖАНИЕ</w:t>
      </w:r>
    </w:p>
    <w:p w14:paraId="61B25497">
      <w:pPr>
        <w:pStyle w:val="10"/>
        <w:numPr>
          <w:ilvl w:val="0"/>
          <w:numId w:val="1"/>
        </w:numPr>
        <w:tabs>
          <w:tab w:val="left" w:pos="1030"/>
        </w:tabs>
        <w:spacing w:before="135"/>
        <w:rPr>
          <w:b/>
          <w:sz w:val="24"/>
        </w:rPr>
      </w:pPr>
      <w:r>
        <w:rPr>
          <w:b/>
          <w:sz w:val="24"/>
        </w:rPr>
        <w:t>ОБЩИЕ</w:t>
      </w:r>
      <w:r>
        <w:rPr>
          <w:b/>
          <w:spacing w:val="-1"/>
          <w:sz w:val="24"/>
        </w:rPr>
        <w:t xml:space="preserve"> </w:t>
      </w:r>
      <w:r>
        <w:rPr>
          <w:b/>
          <w:spacing w:val="-2"/>
          <w:sz w:val="24"/>
        </w:rPr>
        <w:t>ПОЛОЖЕНИЯ</w:t>
      </w:r>
    </w:p>
    <w:p w14:paraId="7C71739F">
      <w:pPr>
        <w:pStyle w:val="10"/>
        <w:numPr>
          <w:ilvl w:val="1"/>
          <w:numId w:val="1"/>
        </w:numPr>
        <w:tabs>
          <w:tab w:val="left" w:pos="1210"/>
        </w:tabs>
        <w:spacing w:line="271" w:lineRule="exact"/>
        <w:rPr>
          <w:sz w:val="24"/>
        </w:rPr>
      </w:pPr>
      <w:r>
        <w:rPr>
          <w:sz w:val="24"/>
        </w:rPr>
        <w:t>Нормативные</w:t>
      </w:r>
      <w:r>
        <w:rPr>
          <w:spacing w:val="-8"/>
          <w:sz w:val="24"/>
        </w:rPr>
        <w:t xml:space="preserve"> </w:t>
      </w:r>
      <w:r>
        <w:rPr>
          <w:sz w:val="24"/>
        </w:rPr>
        <w:t>документы</w:t>
      </w:r>
      <w:r>
        <w:rPr>
          <w:spacing w:val="-3"/>
          <w:sz w:val="24"/>
        </w:rPr>
        <w:t xml:space="preserve"> </w:t>
      </w:r>
      <w:r>
        <w:rPr>
          <w:sz w:val="24"/>
        </w:rPr>
        <w:t>для</w:t>
      </w:r>
      <w:r>
        <w:rPr>
          <w:spacing w:val="-4"/>
          <w:sz w:val="24"/>
        </w:rPr>
        <w:t xml:space="preserve"> </w:t>
      </w:r>
      <w:r>
        <w:rPr>
          <w:sz w:val="24"/>
        </w:rPr>
        <w:t>разработки</w:t>
      </w:r>
      <w:r>
        <w:rPr>
          <w:spacing w:val="-3"/>
          <w:sz w:val="24"/>
        </w:rPr>
        <w:t xml:space="preserve"> </w:t>
      </w:r>
      <w:r>
        <w:rPr>
          <w:sz w:val="24"/>
        </w:rPr>
        <w:t>образовательной</w:t>
      </w:r>
      <w:r>
        <w:rPr>
          <w:spacing w:val="-3"/>
          <w:sz w:val="24"/>
        </w:rPr>
        <w:t xml:space="preserve"> </w:t>
      </w:r>
      <w:r>
        <w:rPr>
          <w:spacing w:val="-2"/>
          <w:sz w:val="24"/>
        </w:rPr>
        <w:t>программы</w:t>
      </w:r>
    </w:p>
    <w:p w14:paraId="2BA1E232">
      <w:pPr>
        <w:pStyle w:val="10"/>
        <w:numPr>
          <w:ilvl w:val="1"/>
          <w:numId w:val="1"/>
        </w:numPr>
        <w:tabs>
          <w:tab w:val="left" w:pos="1210"/>
        </w:tabs>
        <w:rPr>
          <w:sz w:val="24"/>
        </w:rPr>
      </w:pPr>
      <w:r>
        <w:rPr>
          <w:sz w:val="24"/>
        </w:rPr>
        <w:t>Цели</w:t>
      </w:r>
      <w:r>
        <w:rPr>
          <w:spacing w:val="-3"/>
          <w:sz w:val="24"/>
        </w:rPr>
        <w:t xml:space="preserve"> </w:t>
      </w:r>
      <w:r>
        <w:rPr>
          <w:sz w:val="24"/>
        </w:rPr>
        <w:t>и</w:t>
      </w:r>
      <w:r>
        <w:rPr>
          <w:spacing w:val="-3"/>
          <w:sz w:val="24"/>
        </w:rPr>
        <w:t xml:space="preserve"> </w:t>
      </w:r>
      <w:r>
        <w:rPr>
          <w:sz w:val="24"/>
        </w:rPr>
        <w:t>задачи</w:t>
      </w:r>
      <w:r>
        <w:rPr>
          <w:spacing w:val="-3"/>
          <w:sz w:val="24"/>
        </w:rPr>
        <w:t xml:space="preserve"> </w:t>
      </w:r>
      <w:r>
        <w:rPr>
          <w:sz w:val="24"/>
        </w:rPr>
        <w:t>образовательной</w:t>
      </w:r>
      <w:r>
        <w:rPr>
          <w:spacing w:val="-4"/>
          <w:sz w:val="24"/>
        </w:rPr>
        <w:t xml:space="preserve"> </w:t>
      </w:r>
      <w:r>
        <w:rPr>
          <w:spacing w:val="-2"/>
          <w:sz w:val="24"/>
        </w:rPr>
        <w:t>программы</w:t>
      </w:r>
    </w:p>
    <w:p w14:paraId="1B313DB1">
      <w:pPr>
        <w:pStyle w:val="2"/>
        <w:numPr>
          <w:ilvl w:val="0"/>
          <w:numId w:val="1"/>
        </w:numPr>
        <w:tabs>
          <w:tab w:val="left" w:pos="1029"/>
          <w:tab w:val="left" w:pos="4097"/>
          <w:tab w:val="left" w:pos="7667"/>
        </w:tabs>
        <w:spacing w:line="244" w:lineRule="auto"/>
        <w:ind w:left="223" w:right="268" w:firstLine="566"/>
        <w:rPr>
          <w:b w:val="0"/>
        </w:rPr>
      </w:pPr>
      <w:r>
        <w:rPr>
          <w:spacing w:val="-2"/>
        </w:rPr>
        <w:t>ХАРАКТЕРИСТИКА</w:t>
      </w:r>
      <w:r>
        <w:tab/>
      </w:r>
      <w:r>
        <w:rPr>
          <w:spacing w:val="-2"/>
        </w:rPr>
        <w:t>ПРОФЕССИОНАЛЬНОЙ</w:t>
      </w:r>
      <w:r>
        <w:tab/>
      </w:r>
      <w:r>
        <w:rPr>
          <w:spacing w:val="-2"/>
        </w:rPr>
        <w:t>ДЕЯТЕЛЬНОСТИ ВЫПУСКНИКОВ</w:t>
      </w:r>
    </w:p>
    <w:p w14:paraId="65DFBEF3">
      <w:pPr>
        <w:pStyle w:val="10"/>
        <w:numPr>
          <w:ilvl w:val="1"/>
          <w:numId w:val="1"/>
        </w:numPr>
        <w:tabs>
          <w:tab w:val="left" w:pos="1210"/>
        </w:tabs>
        <w:spacing w:line="265" w:lineRule="exact"/>
        <w:rPr>
          <w:sz w:val="24"/>
        </w:rPr>
      </w:pPr>
      <w:r>
        <w:rPr>
          <w:sz w:val="24"/>
        </w:rPr>
        <w:t>Общее</w:t>
      </w:r>
      <w:r>
        <w:rPr>
          <w:spacing w:val="-8"/>
          <w:sz w:val="24"/>
        </w:rPr>
        <w:t xml:space="preserve"> </w:t>
      </w:r>
      <w:r>
        <w:rPr>
          <w:sz w:val="24"/>
        </w:rPr>
        <w:t>описание</w:t>
      </w:r>
      <w:r>
        <w:rPr>
          <w:spacing w:val="-5"/>
          <w:sz w:val="24"/>
        </w:rPr>
        <w:t xml:space="preserve"> </w:t>
      </w:r>
      <w:r>
        <w:rPr>
          <w:sz w:val="24"/>
        </w:rPr>
        <w:t>профессиональной</w:t>
      </w:r>
      <w:r>
        <w:rPr>
          <w:spacing w:val="-5"/>
          <w:sz w:val="24"/>
        </w:rPr>
        <w:t xml:space="preserve"> </w:t>
      </w:r>
      <w:r>
        <w:rPr>
          <w:sz w:val="24"/>
        </w:rPr>
        <w:t>деятельности</w:t>
      </w:r>
      <w:r>
        <w:rPr>
          <w:spacing w:val="-4"/>
          <w:sz w:val="24"/>
        </w:rPr>
        <w:t xml:space="preserve"> </w:t>
      </w:r>
      <w:r>
        <w:rPr>
          <w:spacing w:val="-2"/>
          <w:sz w:val="24"/>
        </w:rPr>
        <w:t>выпускников</w:t>
      </w:r>
    </w:p>
    <w:p w14:paraId="61C03F43">
      <w:pPr>
        <w:pStyle w:val="10"/>
        <w:numPr>
          <w:ilvl w:val="1"/>
          <w:numId w:val="1"/>
        </w:numPr>
        <w:tabs>
          <w:tab w:val="left" w:pos="1210"/>
        </w:tabs>
        <w:rPr>
          <w:sz w:val="24"/>
        </w:rPr>
      </w:pPr>
      <w:r>
        <w:rPr>
          <w:sz w:val="24"/>
        </w:rPr>
        <w:t>Перечень</w:t>
      </w:r>
      <w:r>
        <w:rPr>
          <w:spacing w:val="-6"/>
          <w:sz w:val="24"/>
        </w:rPr>
        <w:t xml:space="preserve"> </w:t>
      </w:r>
      <w:r>
        <w:rPr>
          <w:sz w:val="24"/>
        </w:rPr>
        <w:t>профессиональных</w:t>
      </w:r>
      <w:r>
        <w:rPr>
          <w:spacing w:val="-3"/>
          <w:sz w:val="24"/>
        </w:rPr>
        <w:t xml:space="preserve"> </w:t>
      </w:r>
      <w:r>
        <w:rPr>
          <w:sz w:val="24"/>
        </w:rPr>
        <w:t>стандартов,</w:t>
      </w:r>
      <w:r>
        <w:rPr>
          <w:spacing w:val="-4"/>
          <w:sz w:val="24"/>
        </w:rPr>
        <w:t xml:space="preserve"> </w:t>
      </w:r>
      <w:r>
        <w:rPr>
          <w:sz w:val="24"/>
        </w:rPr>
        <w:t>соотнесенных</w:t>
      </w:r>
      <w:r>
        <w:rPr>
          <w:spacing w:val="-3"/>
          <w:sz w:val="24"/>
        </w:rPr>
        <w:t xml:space="preserve"> </w:t>
      </w:r>
      <w:r>
        <w:rPr>
          <w:sz w:val="24"/>
        </w:rPr>
        <w:t>с</w:t>
      </w:r>
      <w:r>
        <w:rPr>
          <w:spacing w:val="-4"/>
          <w:sz w:val="24"/>
        </w:rPr>
        <w:t xml:space="preserve"> ФГОС</w:t>
      </w:r>
    </w:p>
    <w:p w14:paraId="6B5AD49C">
      <w:pPr>
        <w:pStyle w:val="10"/>
        <w:numPr>
          <w:ilvl w:val="1"/>
          <w:numId w:val="1"/>
        </w:numPr>
        <w:tabs>
          <w:tab w:val="left" w:pos="1210"/>
        </w:tabs>
        <w:rPr>
          <w:sz w:val="24"/>
        </w:rPr>
      </w:pPr>
      <w:r>
        <w:rPr>
          <w:sz w:val="24"/>
        </w:rPr>
        <w:t>Перечень</w:t>
      </w:r>
      <w:r>
        <w:rPr>
          <w:spacing w:val="-6"/>
          <w:sz w:val="24"/>
        </w:rPr>
        <w:t xml:space="preserve"> </w:t>
      </w:r>
      <w:r>
        <w:rPr>
          <w:sz w:val="24"/>
        </w:rPr>
        <w:t>основных</w:t>
      </w:r>
      <w:r>
        <w:rPr>
          <w:spacing w:val="-4"/>
          <w:sz w:val="24"/>
        </w:rPr>
        <w:t xml:space="preserve"> </w:t>
      </w:r>
      <w:r>
        <w:rPr>
          <w:sz w:val="24"/>
        </w:rPr>
        <w:t>задач</w:t>
      </w:r>
      <w:r>
        <w:rPr>
          <w:spacing w:val="-5"/>
          <w:sz w:val="24"/>
        </w:rPr>
        <w:t xml:space="preserve"> </w:t>
      </w:r>
      <w:r>
        <w:rPr>
          <w:sz w:val="24"/>
        </w:rPr>
        <w:t>профессиональной</w:t>
      </w:r>
      <w:r>
        <w:rPr>
          <w:spacing w:val="-4"/>
          <w:sz w:val="24"/>
        </w:rPr>
        <w:t xml:space="preserve"> </w:t>
      </w:r>
      <w:r>
        <w:rPr>
          <w:sz w:val="24"/>
        </w:rPr>
        <w:t>деятельности</w:t>
      </w:r>
      <w:r>
        <w:rPr>
          <w:spacing w:val="-3"/>
          <w:sz w:val="24"/>
        </w:rPr>
        <w:t xml:space="preserve"> </w:t>
      </w:r>
      <w:r>
        <w:rPr>
          <w:spacing w:val="-2"/>
          <w:sz w:val="24"/>
        </w:rPr>
        <w:t>выпускников</w:t>
      </w:r>
    </w:p>
    <w:p w14:paraId="79C45D84">
      <w:pPr>
        <w:pStyle w:val="2"/>
        <w:numPr>
          <w:ilvl w:val="0"/>
          <w:numId w:val="1"/>
        </w:numPr>
        <w:tabs>
          <w:tab w:val="left" w:pos="1030"/>
        </w:tabs>
        <w:spacing w:before="5" w:line="274" w:lineRule="exact"/>
      </w:pPr>
      <w:r>
        <w:t>ОБЩАЯ</w:t>
      </w:r>
      <w:r>
        <w:rPr>
          <w:spacing w:val="-8"/>
        </w:rPr>
        <w:t xml:space="preserve"> </w:t>
      </w:r>
      <w:r>
        <w:t>ХАРАКТЕРИСТИКА</w:t>
      </w:r>
      <w:r>
        <w:rPr>
          <w:spacing w:val="-6"/>
        </w:rPr>
        <w:t xml:space="preserve"> </w:t>
      </w:r>
      <w:r>
        <w:t>ОБРАЗОВАТЕЛЬНОЙ</w:t>
      </w:r>
      <w:r>
        <w:rPr>
          <w:spacing w:val="-6"/>
        </w:rPr>
        <w:t xml:space="preserve"> </w:t>
      </w:r>
      <w:r>
        <w:rPr>
          <w:spacing w:val="-2"/>
        </w:rPr>
        <w:t>ПРОГРАММЫ</w:t>
      </w:r>
    </w:p>
    <w:p w14:paraId="0A73E69B">
      <w:pPr>
        <w:pStyle w:val="10"/>
        <w:numPr>
          <w:ilvl w:val="1"/>
          <w:numId w:val="1"/>
        </w:numPr>
        <w:tabs>
          <w:tab w:val="left" w:pos="1209"/>
        </w:tabs>
        <w:ind w:left="223" w:right="269" w:firstLine="566"/>
        <w:rPr>
          <w:sz w:val="24"/>
        </w:rPr>
      </w:pPr>
      <w:r>
        <w:rPr>
          <w:sz w:val="24"/>
        </w:rPr>
        <w:t>Направленность</w:t>
      </w:r>
      <w:r>
        <w:rPr>
          <w:spacing w:val="40"/>
          <w:sz w:val="24"/>
        </w:rPr>
        <w:t xml:space="preserve"> </w:t>
      </w:r>
      <w:r>
        <w:rPr>
          <w:sz w:val="24"/>
        </w:rPr>
        <w:t>(профиль)</w:t>
      </w:r>
      <w:r>
        <w:rPr>
          <w:spacing w:val="40"/>
          <w:sz w:val="24"/>
        </w:rPr>
        <w:t xml:space="preserve"> </w:t>
      </w:r>
      <w:r>
        <w:rPr>
          <w:sz w:val="24"/>
        </w:rPr>
        <w:t>образовательной</w:t>
      </w:r>
      <w:r>
        <w:rPr>
          <w:spacing w:val="40"/>
          <w:sz w:val="24"/>
        </w:rPr>
        <w:t xml:space="preserve"> </w:t>
      </w:r>
      <w:r>
        <w:rPr>
          <w:sz w:val="24"/>
        </w:rPr>
        <w:t>программы</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 xml:space="preserve">направления </w:t>
      </w:r>
      <w:r>
        <w:rPr>
          <w:spacing w:val="-2"/>
          <w:sz w:val="24"/>
        </w:rPr>
        <w:t>подготовки</w:t>
      </w:r>
    </w:p>
    <w:p w14:paraId="569EBB2E">
      <w:pPr>
        <w:pStyle w:val="10"/>
        <w:numPr>
          <w:ilvl w:val="1"/>
          <w:numId w:val="1"/>
        </w:numPr>
        <w:tabs>
          <w:tab w:val="left" w:pos="1210"/>
        </w:tabs>
        <w:rPr>
          <w:sz w:val="24"/>
        </w:rPr>
      </w:pPr>
      <w:r>
        <w:rPr>
          <w:sz w:val="24"/>
        </w:rPr>
        <w:t>Квалификация,</w:t>
      </w:r>
      <w:r>
        <w:rPr>
          <w:spacing w:val="-8"/>
          <w:sz w:val="24"/>
        </w:rPr>
        <w:t xml:space="preserve"> </w:t>
      </w:r>
      <w:r>
        <w:rPr>
          <w:sz w:val="24"/>
        </w:rPr>
        <w:t>присваиваемая</w:t>
      </w:r>
      <w:r>
        <w:rPr>
          <w:spacing w:val="-8"/>
          <w:sz w:val="24"/>
        </w:rPr>
        <w:t xml:space="preserve"> </w:t>
      </w:r>
      <w:r>
        <w:rPr>
          <w:spacing w:val="-2"/>
          <w:sz w:val="24"/>
        </w:rPr>
        <w:t>выпускникам</w:t>
      </w:r>
    </w:p>
    <w:p w14:paraId="70CDF226">
      <w:pPr>
        <w:pStyle w:val="10"/>
        <w:numPr>
          <w:ilvl w:val="1"/>
          <w:numId w:val="1"/>
        </w:numPr>
        <w:tabs>
          <w:tab w:val="left" w:pos="1210"/>
        </w:tabs>
        <w:rPr>
          <w:sz w:val="24"/>
        </w:rPr>
      </w:pPr>
      <w:r>
        <w:rPr>
          <w:sz w:val="24"/>
        </w:rPr>
        <w:t>Объем</w:t>
      </w:r>
      <w:r>
        <w:rPr>
          <w:spacing w:val="-2"/>
          <w:sz w:val="24"/>
        </w:rPr>
        <w:t xml:space="preserve"> программы</w:t>
      </w:r>
    </w:p>
    <w:p w14:paraId="6623B672">
      <w:pPr>
        <w:pStyle w:val="10"/>
        <w:numPr>
          <w:ilvl w:val="1"/>
          <w:numId w:val="1"/>
        </w:numPr>
        <w:tabs>
          <w:tab w:val="left" w:pos="1210"/>
        </w:tabs>
        <w:rPr>
          <w:sz w:val="24"/>
        </w:rPr>
      </w:pPr>
      <w:r>
        <w:rPr>
          <w:sz w:val="24"/>
        </w:rPr>
        <w:t>Формы</w:t>
      </w:r>
      <w:r>
        <w:rPr>
          <w:spacing w:val="-2"/>
          <w:sz w:val="24"/>
        </w:rPr>
        <w:t xml:space="preserve"> обучения</w:t>
      </w:r>
    </w:p>
    <w:p w14:paraId="1F4208B5">
      <w:pPr>
        <w:pStyle w:val="10"/>
        <w:numPr>
          <w:ilvl w:val="1"/>
          <w:numId w:val="1"/>
        </w:numPr>
        <w:tabs>
          <w:tab w:val="left" w:pos="1210"/>
        </w:tabs>
        <w:rPr>
          <w:sz w:val="24"/>
        </w:rPr>
      </w:pPr>
      <w:r>
        <w:rPr>
          <w:sz w:val="24"/>
        </w:rPr>
        <w:t>Срок</w:t>
      </w:r>
      <w:r>
        <w:rPr>
          <w:spacing w:val="-4"/>
          <w:sz w:val="24"/>
        </w:rPr>
        <w:t xml:space="preserve"> </w:t>
      </w:r>
      <w:r>
        <w:rPr>
          <w:sz w:val="24"/>
        </w:rPr>
        <w:t>получения</w:t>
      </w:r>
      <w:r>
        <w:rPr>
          <w:spacing w:val="-4"/>
          <w:sz w:val="24"/>
        </w:rPr>
        <w:t xml:space="preserve"> </w:t>
      </w:r>
      <w:r>
        <w:rPr>
          <w:spacing w:val="-2"/>
          <w:sz w:val="24"/>
        </w:rPr>
        <w:t>образования</w:t>
      </w:r>
    </w:p>
    <w:p w14:paraId="7324D1B0">
      <w:pPr>
        <w:pStyle w:val="2"/>
        <w:numPr>
          <w:ilvl w:val="0"/>
          <w:numId w:val="1"/>
        </w:numPr>
        <w:tabs>
          <w:tab w:val="left" w:pos="1029"/>
          <w:tab w:val="left" w:pos="3397"/>
          <w:tab w:val="left" w:pos="5424"/>
          <w:tab w:val="left" w:pos="7189"/>
        </w:tabs>
        <w:spacing w:before="3"/>
        <w:ind w:left="223" w:right="266" w:firstLine="566"/>
      </w:pPr>
      <w:r>
        <w:rPr>
          <w:spacing w:val="-2"/>
        </w:rPr>
        <w:t>ПЛАНИРУЕМЫЕ</w:t>
      </w:r>
      <w:r>
        <w:tab/>
      </w:r>
      <w:r>
        <w:rPr>
          <w:spacing w:val="-2"/>
        </w:rPr>
        <w:t>РЕЗУЛЬТАТЫ</w:t>
      </w:r>
      <w:r>
        <w:tab/>
      </w:r>
      <w:r>
        <w:rPr>
          <w:spacing w:val="-2"/>
        </w:rPr>
        <w:t>ОСВОЕНИЯ</w:t>
      </w:r>
      <w:r>
        <w:tab/>
      </w:r>
      <w:r>
        <w:rPr>
          <w:spacing w:val="-2"/>
        </w:rPr>
        <w:t>ОБРАЗОВАТЕЛЬНОЙ ПРОГРАММЫ</w:t>
      </w:r>
    </w:p>
    <w:p w14:paraId="676CF374">
      <w:pPr>
        <w:pStyle w:val="10"/>
        <w:numPr>
          <w:ilvl w:val="1"/>
          <w:numId w:val="1"/>
        </w:numPr>
        <w:tabs>
          <w:tab w:val="left" w:pos="1209"/>
        </w:tabs>
        <w:ind w:left="223" w:right="268" w:firstLine="566"/>
        <w:rPr>
          <w:sz w:val="24"/>
        </w:rPr>
      </w:pPr>
      <w:r>
        <w:rPr>
          <w:sz w:val="24"/>
        </w:rPr>
        <w:t>Требования</w:t>
      </w:r>
      <w:r>
        <w:rPr>
          <w:spacing w:val="40"/>
          <w:sz w:val="24"/>
        </w:rPr>
        <w:t xml:space="preserve"> </w:t>
      </w:r>
      <w:r>
        <w:rPr>
          <w:sz w:val="24"/>
        </w:rPr>
        <w:t>к</w:t>
      </w:r>
      <w:r>
        <w:rPr>
          <w:spacing w:val="40"/>
          <w:sz w:val="24"/>
        </w:rPr>
        <w:t xml:space="preserve"> </w:t>
      </w:r>
      <w:r>
        <w:rPr>
          <w:sz w:val="24"/>
        </w:rPr>
        <w:t>планируемым</w:t>
      </w:r>
      <w:r>
        <w:rPr>
          <w:spacing w:val="40"/>
          <w:sz w:val="24"/>
        </w:rPr>
        <w:t xml:space="preserve"> </w:t>
      </w:r>
      <w:r>
        <w:rPr>
          <w:sz w:val="24"/>
        </w:rPr>
        <w:t>результатам</w:t>
      </w:r>
      <w:r>
        <w:rPr>
          <w:spacing w:val="40"/>
          <w:sz w:val="24"/>
        </w:rPr>
        <w:t xml:space="preserve"> </w:t>
      </w:r>
      <w:r>
        <w:rPr>
          <w:sz w:val="24"/>
        </w:rPr>
        <w:t>освоения</w:t>
      </w:r>
      <w:r>
        <w:rPr>
          <w:spacing w:val="40"/>
          <w:sz w:val="24"/>
        </w:rPr>
        <w:t xml:space="preserve"> </w:t>
      </w:r>
      <w:r>
        <w:rPr>
          <w:sz w:val="24"/>
        </w:rPr>
        <w:t>образовательной</w:t>
      </w:r>
      <w:r>
        <w:rPr>
          <w:spacing w:val="40"/>
          <w:sz w:val="24"/>
        </w:rPr>
        <w:t xml:space="preserve"> </w:t>
      </w:r>
      <w:r>
        <w:rPr>
          <w:sz w:val="24"/>
        </w:rPr>
        <w:t>программы, обеспечиваемым дисциплинами (модулями) и практиками обязательной части</w:t>
      </w:r>
    </w:p>
    <w:p w14:paraId="39A70AA3">
      <w:pPr>
        <w:pStyle w:val="10"/>
        <w:numPr>
          <w:ilvl w:val="2"/>
          <w:numId w:val="1"/>
        </w:numPr>
        <w:tabs>
          <w:tab w:val="left" w:pos="1390"/>
        </w:tabs>
        <w:rPr>
          <w:sz w:val="24"/>
        </w:rPr>
      </w:pPr>
      <w:r>
        <w:rPr>
          <w:sz w:val="24"/>
        </w:rPr>
        <w:t>Универсальные</w:t>
      </w:r>
      <w:r>
        <w:rPr>
          <w:spacing w:val="-9"/>
          <w:sz w:val="24"/>
        </w:rPr>
        <w:t xml:space="preserve"> </w:t>
      </w:r>
      <w:r>
        <w:rPr>
          <w:sz w:val="24"/>
        </w:rPr>
        <w:t>компетенции</w:t>
      </w:r>
      <w:r>
        <w:rPr>
          <w:spacing w:val="-4"/>
          <w:sz w:val="24"/>
        </w:rPr>
        <w:t xml:space="preserve"> </w:t>
      </w:r>
      <w:r>
        <w:rPr>
          <w:sz w:val="24"/>
        </w:rPr>
        <w:t>выпускников</w:t>
      </w:r>
      <w:r>
        <w:rPr>
          <w:spacing w:val="-5"/>
          <w:sz w:val="24"/>
        </w:rPr>
        <w:t xml:space="preserve"> </w:t>
      </w:r>
      <w:r>
        <w:rPr>
          <w:sz w:val="24"/>
        </w:rPr>
        <w:t>и</w:t>
      </w:r>
      <w:r>
        <w:rPr>
          <w:spacing w:val="-4"/>
          <w:sz w:val="24"/>
        </w:rPr>
        <w:t xml:space="preserve"> </w:t>
      </w:r>
      <w:r>
        <w:rPr>
          <w:sz w:val="24"/>
        </w:rPr>
        <w:t>индикаторы</w:t>
      </w:r>
      <w:r>
        <w:rPr>
          <w:spacing w:val="-4"/>
          <w:sz w:val="24"/>
        </w:rPr>
        <w:t xml:space="preserve"> </w:t>
      </w:r>
      <w:r>
        <w:rPr>
          <w:sz w:val="24"/>
        </w:rPr>
        <w:t>их</w:t>
      </w:r>
      <w:r>
        <w:rPr>
          <w:spacing w:val="-5"/>
          <w:sz w:val="24"/>
        </w:rPr>
        <w:t xml:space="preserve"> </w:t>
      </w:r>
      <w:r>
        <w:rPr>
          <w:spacing w:val="-2"/>
          <w:sz w:val="24"/>
        </w:rPr>
        <w:t>достижения</w:t>
      </w:r>
    </w:p>
    <w:p w14:paraId="1570BB96">
      <w:pPr>
        <w:pStyle w:val="10"/>
        <w:numPr>
          <w:ilvl w:val="2"/>
          <w:numId w:val="1"/>
        </w:numPr>
        <w:tabs>
          <w:tab w:val="left" w:pos="1371"/>
          <w:tab w:val="left" w:pos="4334"/>
          <w:tab w:val="left" w:pos="6124"/>
          <w:tab w:val="left" w:pos="7914"/>
          <w:tab w:val="left" w:pos="8501"/>
        </w:tabs>
        <w:ind w:left="223" w:right="262" w:firstLine="566"/>
        <w:rPr>
          <w:sz w:val="24"/>
        </w:rPr>
      </w:pPr>
      <w:r>
        <w:rPr>
          <w:spacing w:val="-2"/>
          <w:sz w:val="24"/>
        </w:rPr>
        <w:t>Общепрофессиональные</w:t>
      </w:r>
      <w:r>
        <w:rPr>
          <w:sz w:val="24"/>
        </w:rPr>
        <w:tab/>
      </w:r>
      <w:r>
        <w:rPr>
          <w:spacing w:val="-2"/>
          <w:sz w:val="24"/>
        </w:rPr>
        <w:t>компетенции</w:t>
      </w:r>
      <w:r>
        <w:rPr>
          <w:sz w:val="24"/>
        </w:rPr>
        <w:tab/>
      </w:r>
      <w:r>
        <w:rPr>
          <w:spacing w:val="-2"/>
          <w:sz w:val="24"/>
        </w:rPr>
        <w:t>выпускников</w:t>
      </w:r>
      <w:r>
        <w:rPr>
          <w:sz w:val="24"/>
        </w:rPr>
        <w:tab/>
      </w:r>
      <w:r>
        <w:rPr>
          <w:spacing w:val="-10"/>
          <w:sz w:val="24"/>
        </w:rPr>
        <w:t>и</w:t>
      </w:r>
      <w:r>
        <w:rPr>
          <w:sz w:val="24"/>
        </w:rPr>
        <w:tab/>
      </w:r>
      <w:r>
        <w:rPr>
          <w:spacing w:val="-2"/>
          <w:sz w:val="24"/>
        </w:rPr>
        <w:t xml:space="preserve">индикаторы </w:t>
      </w:r>
      <w:r>
        <w:rPr>
          <w:sz w:val="24"/>
        </w:rPr>
        <w:t>их достижения</w:t>
      </w:r>
    </w:p>
    <w:p w14:paraId="50CC66F1">
      <w:pPr>
        <w:pStyle w:val="10"/>
        <w:numPr>
          <w:ilvl w:val="2"/>
          <w:numId w:val="1"/>
        </w:numPr>
        <w:tabs>
          <w:tab w:val="left" w:pos="1390"/>
        </w:tabs>
        <w:rPr>
          <w:sz w:val="24"/>
        </w:rPr>
      </w:pPr>
      <w:r>
        <w:rPr>
          <w:sz w:val="24"/>
        </w:rPr>
        <w:t>Профессиональные</w:t>
      </w:r>
      <w:r>
        <w:rPr>
          <w:spacing w:val="-6"/>
          <w:sz w:val="24"/>
        </w:rPr>
        <w:t xml:space="preserve"> </w:t>
      </w:r>
      <w:r>
        <w:rPr>
          <w:sz w:val="24"/>
        </w:rPr>
        <w:t>компетенции</w:t>
      </w:r>
      <w:r>
        <w:rPr>
          <w:spacing w:val="-4"/>
          <w:sz w:val="24"/>
        </w:rPr>
        <w:t xml:space="preserve"> </w:t>
      </w:r>
      <w:r>
        <w:rPr>
          <w:sz w:val="24"/>
        </w:rPr>
        <w:t>выпускников</w:t>
      </w:r>
      <w:r>
        <w:rPr>
          <w:spacing w:val="-5"/>
          <w:sz w:val="24"/>
        </w:rPr>
        <w:t xml:space="preserve"> </w:t>
      </w:r>
      <w:r>
        <w:rPr>
          <w:sz w:val="24"/>
        </w:rPr>
        <w:t>и</w:t>
      </w:r>
      <w:r>
        <w:rPr>
          <w:spacing w:val="-6"/>
          <w:sz w:val="24"/>
        </w:rPr>
        <w:t xml:space="preserve"> </w:t>
      </w:r>
      <w:r>
        <w:rPr>
          <w:sz w:val="24"/>
        </w:rPr>
        <w:t>индикаторы</w:t>
      </w:r>
      <w:r>
        <w:rPr>
          <w:spacing w:val="-4"/>
          <w:sz w:val="24"/>
        </w:rPr>
        <w:t xml:space="preserve"> </w:t>
      </w:r>
      <w:r>
        <w:rPr>
          <w:sz w:val="24"/>
        </w:rPr>
        <w:t>их</w:t>
      </w:r>
      <w:r>
        <w:rPr>
          <w:spacing w:val="-2"/>
          <w:sz w:val="24"/>
        </w:rPr>
        <w:t xml:space="preserve"> достижения</w:t>
      </w:r>
    </w:p>
    <w:p w14:paraId="0B095A38">
      <w:pPr>
        <w:pStyle w:val="2"/>
        <w:numPr>
          <w:ilvl w:val="0"/>
          <w:numId w:val="1"/>
        </w:numPr>
        <w:tabs>
          <w:tab w:val="left" w:pos="1030"/>
        </w:tabs>
        <w:spacing w:line="274" w:lineRule="exact"/>
      </w:pPr>
      <w:r>
        <w:t>СТРУКТУРА</w:t>
      </w:r>
      <w:r>
        <w:rPr>
          <w:spacing w:val="-6"/>
        </w:rPr>
        <w:t xml:space="preserve"> </w:t>
      </w:r>
      <w:r>
        <w:t>И</w:t>
      </w:r>
      <w:r>
        <w:rPr>
          <w:spacing w:val="-2"/>
        </w:rPr>
        <w:t xml:space="preserve"> </w:t>
      </w:r>
      <w:r>
        <w:t>СОДЕРЖАНИЕ</w:t>
      </w:r>
      <w:r>
        <w:rPr>
          <w:spacing w:val="-2"/>
        </w:rPr>
        <w:t xml:space="preserve"> </w:t>
      </w:r>
      <w:r>
        <w:t>ОБРАЗОВАТЕЛЬНОЙ</w:t>
      </w:r>
      <w:r>
        <w:rPr>
          <w:spacing w:val="-2"/>
        </w:rPr>
        <w:t xml:space="preserve"> ПРОГРАММЫ</w:t>
      </w:r>
    </w:p>
    <w:p w14:paraId="1E1506AA">
      <w:pPr>
        <w:pStyle w:val="10"/>
        <w:numPr>
          <w:ilvl w:val="1"/>
          <w:numId w:val="1"/>
        </w:numPr>
        <w:tabs>
          <w:tab w:val="left" w:pos="1210"/>
        </w:tabs>
        <w:spacing w:line="274" w:lineRule="exact"/>
        <w:rPr>
          <w:sz w:val="24"/>
        </w:rPr>
      </w:pPr>
      <w:r>
        <w:rPr>
          <w:sz w:val="24"/>
        </w:rPr>
        <w:t>Структура</w:t>
      </w:r>
      <w:r>
        <w:rPr>
          <w:spacing w:val="-7"/>
          <w:sz w:val="24"/>
        </w:rPr>
        <w:t xml:space="preserve"> </w:t>
      </w:r>
      <w:r>
        <w:rPr>
          <w:sz w:val="24"/>
        </w:rPr>
        <w:t>образовательной</w:t>
      </w:r>
      <w:r>
        <w:rPr>
          <w:spacing w:val="-5"/>
          <w:sz w:val="24"/>
        </w:rPr>
        <w:t xml:space="preserve"> </w:t>
      </w:r>
      <w:r>
        <w:rPr>
          <w:spacing w:val="-2"/>
          <w:sz w:val="24"/>
        </w:rPr>
        <w:t>программы</w:t>
      </w:r>
    </w:p>
    <w:p w14:paraId="7191C3C7">
      <w:pPr>
        <w:pStyle w:val="10"/>
        <w:numPr>
          <w:ilvl w:val="1"/>
          <w:numId w:val="1"/>
        </w:numPr>
        <w:tabs>
          <w:tab w:val="left" w:pos="1210"/>
        </w:tabs>
        <w:rPr>
          <w:sz w:val="24"/>
        </w:rPr>
      </w:pPr>
      <w:r>
        <w:rPr>
          <w:sz w:val="24"/>
        </w:rPr>
        <w:t>Объем</w:t>
      </w:r>
      <w:r>
        <w:rPr>
          <w:spacing w:val="-8"/>
          <w:sz w:val="24"/>
        </w:rPr>
        <w:t xml:space="preserve"> </w:t>
      </w:r>
      <w:r>
        <w:rPr>
          <w:sz w:val="24"/>
        </w:rPr>
        <w:t>обязательной</w:t>
      </w:r>
      <w:r>
        <w:rPr>
          <w:spacing w:val="-4"/>
          <w:sz w:val="24"/>
        </w:rPr>
        <w:t xml:space="preserve"> </w:t>
      </w:r>
      <w:r>
        <w:rPr>
          <w:sz w:val="24"/>
        </w:rPr>
        <w:t>части</w:t>
      </w:r>
      <w:r>
        <w:rPr>
          <w:spacing w:val="-4"/>
          <w:sz w:val="24"/>
        </w:rPr>
        <w:t xml:space="preserve"> </w:t>
      </w:r>
      <w:r>
        <w:rPr>
          <w:sz w:val="24"/>
        </w:rPr>
        <w:t>образовательной</w:t>
      </w:r>
      <w:r>
        <w:rPr>
          <w:spacing w:val="-4"/>
          <w:sz w:val="24"/>
        </w:rPr>
        <w:t xml:space="preserve"> </w:t>
      </w:r>
      <w:r>
        <w:rPr>
          <w:spacing w:val="-2"/>
          <w:sz w:val="24"/>
        </w:rPr>
        <w:t>программы</w:t>
      </w:r>
    </w:p>
    <w:p w14:paraId="6BCA7404">
      <w:pPr>
        <w:pStyle w:val="10"/>
        <w:numPr>
          <w:ilvl w:val="1"/>
          <w:numId w:val="1"/>
        </w:numPr>
        <w:tabs>
          <w:tab w:val="left" w:pos="1210"/>
        </w:tabs>
        <w:rPr>
          <w:sz w:val="24"/>
        </w:rPr>
      </w:pPr>
      <w:r>
        <w:rPr>
          <w:sz w:val="24"/>
        </w:rPr>
        <w:t>Типы</w:t>
      </w:r>
      <w:r>
        <w:rPr>
          <w:spacing w:val="-1"/>
          <w:sz w:val="24"/>
        </w:rPr>
        <w:t xml:space="preserve"> </w:t>
      </w:r>
      <w:r>
        <w:rPr>
          <w:spacing w:val="-2"/>
          <w:sz w:val="24"/>
        </w:rPr>
        <w:t>практики</w:t>
      </w:r>
    </w:p>
    <w:p w14:paraId="5B47A18A">
      <w:pPr>
        <w:pStyle w:val="10"/>
        <w:numPr>
          <w:ilvl w:val="1"/>
          <w:numId w:val="1"/>
        </w:numPr>
        <w:tabs>
          <w:tab w:val="left" w:pos="1210"/>
        </w:tabs>
        <w:rPr>
          <w:sz w:val="24"/>
        </w:rPr>
      </w:pPr>
      <w:r>
        <w:rPr>
          <w:sz w:val="24"/>
        </w:rPr>
        <w:t>Учебный</w:t>
      </w:r>
      <w:r>
        <w:rPr>
          <w:spacing w:val="-6"/>
          <w:sz w:val="24"/>
        </w:rPr>
        <w:t xml:space="preserve"> </w:t>
      </w:r>
      <w:r>
        <w:rPr>
          <w:sz w:val="24"/>
        </w:rPr>
        <w:t>план</w:t>
      </w:r>
      <w:r>
        <w:rPr>
          <w:spacing w:val="-6"/>
          <w:sz w:val="24"/>
        </w:rPr>
        <w:t xml:space="preserve"> </w:t>
      </w:r>
      <w:r>
        <w:rPr>
          <w:sz w:val="24"/>
        </w:rPr>
        <w:t>и</w:t>
      </w:r>
      <w:r>
        <w:rPr>
          <w:spacing w:val="-4"/>
          <w:sz w:val="24"/>
        </w:rPr>
        <w:t xml:space="preserve"> </w:t>
      </w:r>
      <w:r>
        <w:rPr>
          <w:sz w:val="24"/>
        </w:rPr>
        <w:t>календарный</w:t>
      </w:r>
      <w:r>
        <w:rPr>
          <w:spacing w:val="-2"/>
          <w:sz w:val="24"/>
        </w:rPr>
        <w:t xml:space="preserve"> </w:t>
      </w:r>
      <w:r>
        <w:rPr>
          <w:sz w:val="24"/>
        </w:rPr>
        <w:t>учебный</w:t>
      </w:r>
      <w:r>
        <w:rPr>
          <w:spacing w:val="-4"/>
          <w:sz w:val="24"/>
        </w:rPr>
        <w:t xml:space="preserve"> </w:t>
      </w:r>
      <w:r>
        <w:rPr>
          <w:spacing w:val="-2"/>
          <w:sz w:val="24"/>
        </w:rPr>
        <w:t>график</w:t>
      </w:r>
    </w:p>
    <w:p w14:paraId="3EB7479D">
      <w:pPr>
        <w:pStyle w:val="10"/>
        <w:numPr>
          <w:ilvl w:val="1"/>
          <w:numId w:val="1"/>
        </w:numPr>
        <w:tabs>
          <w:tab w:val="left" w:pos="1210"/>
        </w:tabs>
        <w:rPr>
          <w:sz w:val="24"/>
        </w:rPr>
      </w:pPr>
      <w:r>
        <w:rPr>
          <w:sz w:val="24"/>
        </w:rPr>
        <w:t>Рабочие</w:t>
      </w:r>
      <w:r>
        <w:rPr>
          <w:spacing w:val="-3"/>
          <w:sz w:val="24"/>
        </w:rPr>
        <w:t xml:space="preserve"> </w:t>
      </w:r>
      <w:r>
        <w:rPr>
          <w:sz w:val="24"/>
        </w:rPr>
        <w:t>программы</w:t>
      </w:r>
      <w:r>
        <w:rPr>
          <w:spacing w:val="-3"/>
          <w:sz w:val="24"/>
        </w:rPr>
        <w:t xml:space="preserve"> </w:t>
      </w:r>
      <w:r>
        <w:rPr>
          <w:sz w:val="24"/>
        </w:rPr>
        <w:t>дисциплин</w:t>
      </w:r>
      <w:r>
        <w:rPr>
          <w:spacing w:val="-3"/>
          <w:sz w:val="24"/>
        </w:rPr>
        <w:t xml:space="preserve"> </w:t>
      </w:r>
      <w:r>
        <w:rPr>
          <w:sz w:val="24"/>
        </w:rPr>
        <w:t>(модулей)</w:t>
      </w:r>
      <w:r>
        <w:rPr>
          <w:spacing w:val="-2"/>
          <w:sz w:val="24"/>
        </w:rPr>
        <w:t xml:space="preserve"> </w:t>
      </w:r>
      <w:r>
        <w:rPr>
          <w:sz w:val="24"/>
        </w:rPr>
        <w:t>и</w:t>
      </w:r>
      <w:r>
        <w:rPr>
          <w:spacing w:val="-2"/>
          <w:sz w:val="24"/>
        </w:rPr>
        <w:t xml:space="preserve"> практик</w:t>
      </w:r>
    </w:p>
    <w:p w14:paraId="5BCCDCCB">
      <w:pPr>
        <w:pStyle w:val="10"/>
        <w:numPr>
          <w:ilvl w:val="1"/>
          <w:numId w:val="1"/>
        </w:numPr>
        <w:tabs>
          <w:tab w:val="left" w:pos="1209"/>
        </w:tabs>
        <w:ind w:left="223" w:right="259" w:firstLine="566"/>
        <w:rPr>
          <w:sz w:val="24"/>
        </w:rPr>
      </w:pPr>
      <w:r>
        <w:rPr>
          <w:sz w:val="24"/>
        </w:rPr>
        <w:t>Фонды</w:t>
      </w:r>
      <w:r>
        <w:rPr>
          <w:spacing w:val="80"/>
          <w:sz w:val="24"/>
        </w:rPr>
        <w:t xml:space="preserve"> </w:t>
      </w:r>
      <w:r>
        <w:rPr>
          <w:sz w:val="24"/>
        </w:rPr>
        <w:t>оценочных</w:t>
      </w:r>
      <w:r>
        <w:rPr>
          <w:spacing w:val="80"/>
          <w:sz w:val="24"/>
        </w:rPr>
        <w:t xml:space="preserve"> </w:t>
      </w:r>
      <w:r>
        <w:rPr>
          <w:sz w:val="24"/>
        </w:rPr>
        <w:t>средств</w:t>
      </w:r>
      <w:r>
        <w:rPr>
          <w:spacing w:val="80"/>
          <w:sz w:val="24"/>
        </w:rPr>
        <w:t xml:space="preserve"> </w:t>
      </w:r>
      <w:r>
        <w:rPr>
          <w:sz w:val="24"/>
        </w:rPr>
        <w:t>для</w:t>
      </w:r>
      <w:r>
        <w:rPr>
          <w:spacing w:val="80"/>
          <w:sz w:val="24"/>
        </w:rPr>
        <w:t xml:space="preserve"> </w:t>
      </w:r>
      <w:r>
        <w:rPr>
          <w:sz w:val="24"/>
        </w:rPr>
        <w:t>промежуточной</w:t>
      </w:r>
      <w:r>
        <w:rPr>
          <w:spacing w:val="80"/>
          <w:sz w:val="24"/>
        </w:rPr>
        <w:t xml:space="preserve"> </w:t>
      </w:r>
      <w:r>
        <w:rPr>
          <w:sz w:val="24"/>
        </w:rPr>
        <w:t>аттестации</w:t>
      </w:r>
      <w:r>
        <w:rPr>
          <w:spacing w:val="80"/>
          <w:sz w:val="24"/>
        </w:rPr>
        <w:t xml:space="preserve"> </w:t>
      </w:r>
      <w:r>
        <w:rPr>
          <w:sz w:val="24"/>
        </w:rPr>
        <w:t>по</w:t>
      </w:r>
      <w:r>
        <w:rPr>
          <w:spacing w:val="80"/>
          <w:sz w:val="24"/>
        </w:rPr>
        <w:t xml:space="preserve"> </w:t>
      </w:r>
      <w:r>
        <w:rPr>
          <w:sz w:val="24"/>
        </w:rPr>
        <w:t>дисциплинам (модулям) и практикам</w:t>
      </w:r>
    </w:p>
    <w:p w14:paraId="516E4F07">
      <w:pPr>
        <w:pStyle w:val="10"/>
        <w:numPr>
          <w:ilvl w:val="1"/>
          <w:numId w:val="1"/>
        </w:numPr>
        <w:tabs>
          <w:tab w:val="left" w:pos="1210"/>
        </w:tabs>
        <w:spacing w:before="1"/>
        <w:rPr>
          <w:sz w:val="24"/>
        </w:rPr>
      </w:pPr>
      <w:r>
        <w:rPr>
          <w:sz w:val="24"/>
        </w:rPr>
        <w:t>Программа</w:t>
      </w:r>
      <w:r>
        <w:rPr>
          <w:spacing w:val="-6"/>
          <w:sz w:val="24"/>
        </w:rPr>
        <w:t xml:space="preserve"> </w:t>
      </w:r>
      <w:r>
        <w:rPr>
          <w:sz w:val="24"/>
        </w:rPr>
        <w:t>государственной</w:t>
      </w:r>
      <w:r>
        <w:rPr>
          <w:spacing w:val="-5"/>
          <w:sz w:val="24"/>
        </w:rPr>
        <w:t xml:space="preserve"> </w:t>
      </w:r>
      <w:r>
        <w:rPr>
          <w:sz w:val="24"/>
        </w:rPr>
        <w:t>итоговой</w:t>
      </w:r>
      <w:r>
        <w:rPr>
          <w:spacing w:val="-4"/>
          <w:sz w:val="24"/>
        </w:rPr>
        <w:t xml:space="preserve"> </w:t>
      </w:r>
      <w:r>
        <w:rPr>
          <w:spacing w:val="-2"/>
          <w:sz w:val="24"/>
        </w:rPr>
        <w:t>аттестации</w:t>
      </w:r>
    </w:p>
    <w:p w14:paraId="51052261">
      <w:pPr>
        <w:pStyle w:val="10"/>
        <w:numPr>
          <w:ilvl w:val="1"/>
          <w:numId w:val="1"/>
        </w:numPr>
        <w:tabs>
          <w:tab w:val="left" w:pos="1210"/>
        </w:tabs>
        <w:rPr>
          <w:sz w:val="24"/>
        </w:rPr>
      </w:pPr>
      <w:r>
        <w:rPr>
          <w:sz w:val="24"/>
        </w:rPr>
        <w:t>Программа</w:t>
      </w:r>
      <w:r>
        <w:rPr>
          <w:spacing w:val="-7"/>
          <w:sz w:val="24"/>
        </w:rPr>
        <w:t xml:space="preserve"> </w:t>
      </w:r>
      <w:r>
        <w:rPr>
          <w:sz w:val="24"/>
        </w:rPr>
        <w:t>воспитания</w:t>
      </w:r>
      <w:r>
        <w:rPr>
          <w:spacing w:val="-3"/>
          <w:sz w:val="24"/>
        </w:rPr>
        <w:t xml:space="preserve"> </w:t>
      </w:r>
      <w:r>
        <w:rPr>
          <w:sz w:val="24"/>
        </w:rPr>
        <w:t>и</w:t>
      </w:r>
      <w:r>
        <w:rPr>
          <w:spacing w:val="-5"/>
          <w:sz w:val="24"/>
        </w:rPr>
        <w:t xml:space="preserve"> </w:t>
      </w:r>
      <w:r>
        <w:rPr>
          <w:sz w:val="24"/>
        </w:rPr>
        <w:t>календарный</w:t>
      </w:r>
      <w:r>
        <w:rPr>
          <w:spacing w:val="-5"/>
          <w:sz w:val="24"/>
        </w:rPr>
        <w:t xml:space="preserve"> </w:t>
      </w:r>
      <w:r>
        <w:rPr>
          <w:sz w:val="24"/>
        </w:rPr>
        <w:t>план</w:t>
      </w:r>
      <w:r>
        <w:rPr>
          <w:spacing w:val="-3"/>
          <w:sz w:val="24"/>
        </w:rPr>
        <w:t xml:space="preserve"> </w:t>
      </w:r>
      <w:r>
        <w:rPr>
          <w:sz w:val="24"/>
        </w:rPr>
        <w:t>воспитательной</w:t>
      </w:r>
      <w:r>
        <w:rPr>
          <w:spacing w:val="-3"/>
          <w:sz w:val="24"/>
        </w:rPr>
        <w:t xml:space="preserve"> </w:t>
      </w:r>
      <w:r>
        <w:rPr>
          <w:spacing w:val="-2"/>
          <w:sz w:val="24"/>
        </w:rPr>
        <w:t>работы</w:t>
      </w:r>
    </w:p>
    <w:p w14:paraId="77C6D07B">
      <w:pPr>
        <w:pStyle w:val="2"/>
        <w:numPr>
          <w:ilvl w:val="0"/>
          <w:numId w:val="1"/>
        </w:numPr>
        <w:tabs>
          <w:tab w:val="left" w:pos="1030"/>
        </w:tabs>
        <w:spacing w:before="4" w:line="274" w:lineRule="exact"/>
      </w:pPr>
      <w:r>
        <w:t>УСЛОВИЯ</w:t>
      </w:r>
      <w:r>
        <w:rPr>
          <w:spacing w:val="-7"/>
        </w:rPr>
        <w:t xml:space="preserve"> </w:t>
      </w:r>
      <w:r>
        <w:t>РЕАЛИЗАЦИИ</w:t>
      </w:r>
      <w:r>
        <w:rPr>
          <w:spacing w:val="-3"/>
        </w:rPr>
        <w:t xml:space="preserve"> </w:t>
      </w:r>
      <w:r>
        <w:t>ОБРАЗОВАТЕЛЬНОЙ</w:t>
      </w:r>
      <w:r>
        <w:rPr>
          <w:spacing w:val="-5"/>
        </w:rPr>
        <w:t xml:space="preserve"> </w:t>
      </w:r>
      <w:r>
        <w:rPr>
          <w:spacing w:val="-2"/>
        </w:rPr>
        <w:t>ПРОГРАММЫ</w:t>
      </w:r>
    </w:p>
    <w:p w14:paraId="01889370">
      <w:pPr>
        <w:pStyle w:val="10"/>
        <w:numPr>
          <w:ilvl w:val="1"/>
          <w:numId w:val="1"/>
        </w:numPr>
        <w:tabs>
          <w:tab w:val="left" w:pos="1210"/>
        </w:tabs>
        <w:spacing w:line="274" w:lineRule="exact"/>
        <w:rPr>
          <w:sz w:val="24"/>
        </w:rPr>
      </w:pPr>
      <w:r>
        <w:rPr>
          <w:sz w:val="24"/>
        </w:rPr>
        <w:t>Общесистемные</w:t>
      </w:r>
      <w:r>
        <w:rPr>
          <w:spacing w:val="-4"/>
          <w:sz w:val="24"/>
        </w:rPr>
        <w:t xml:space="preserve"> </w:t>
      </w:r>
      <w:r>
        <w:rPr>
          <w:sz w:val="24"/>
        </w:rPr>
        <w:t>условия</w:t>
      </w:r>
      <w:r>
        <w:rPr>
          <w:spacing w:val="-6"/>
          <w:sz w:val="24"/>
        </w:rPr>
        <w:t xml:space="preserve"> </w:t>
      </w:r>
      <w:r>
        <w:rPr>
          <w:sz w:val="24"/>
        </w:rPr>
        <w:t>реализации</w:t>
      </w:r>
      <w:r>
        <w:rPr>
          <w:spacing w:val="-6"/>
          <w:sz w:val="24"/>
        </w:rPr>
        <w:t xml:space="preserve"> </w:t>
      </w:r>
      <w:r>
        <w:rPr>
          <w:sz w:val="24"/>
        </w:rPr>
        <w:t>образовательной</w:t>
      </w:r>
      <w:r>
        <w:rPr>
          <w:spacing w:val="-6"/>
          <w:sz w:val="24"/>
        </w:rPr>
        <w:t xml:space="preserve"> </w:t>
      </w:r>
      <w:r>
        <w:rPr>
          <w:spacing w:val="-2"/>
          <w:sz w:val="24"/>
        </w:rPr>
        <w:t>программы</w:t>
      </w:r>
    </w:p>
    <w:p w14:paraId="0451B2AD">
      <w:pPr>
        <w:pStyle w:val="10"/>
        <w:numPr>
          <w:ilvl w:val="1"/>
          <w:numId w:val="1"/>
        </w:numPr>
        <w:tabs>
          <w:tab w:val="left" w:pos="1209"/>
        </w:tabs>
        <w:ind w:left="223" w:right="487" w:firstLine="566"/>
        <w:rPr>
          <w:sz w:val="24"/>
        </w:rPr>
      </w:pPr>
      <w:r>
        <w:rPr>
          <w:sz w:val="24"/>
        </w:rPr>
        <w:t>Материально-техническое</w:t>
      </w:r>
      <w:r>
        <w:rPr>
          <w:spacing w:val="-10"/>
          <w:sz w:val="24"/>
        </w:rPr>
        <w:t xml:space="preserve"> </w:t>
      </w:r>
      <w:r>
        <w:rPr>
          <w:sz w:val="24"/>
        </w:rPr>
        <w:t>и</w:t>
      </w:r>
      <w:r>
        <w:rPr>
          <w:spacing w:val="-5"/>
          <w:sz w:val="24"/>
        </w:rPr>
        <w:t xml:space="preserve"> </w:t>
      </w:r>
      <w:r>
        <w:rPr>
          <w:sz w:val="24"/>
        </w:rPr>
        <w:t>учебно-методическое</w:t>
      </w:r>
      <w:r>
        <w:rPr>
          <w:spacing w:val="-10"/>
          <w:sz w:val="24"/>
        </w:rPr>
        <w:t xml:space="preserve"> </w:t>
      </w:r>
      <w:r>
        <w:rPr>
          <w:sz w:val="24"/>
        </w:rPr>
        <w:t>обеспечение</w:t>
      </w:r>
      <w:r>
        <w:rPr>
          <w:spacing w:val="-10"/>
          <w:sz w:val="24"/>
        </w:rPr>
        <w:t xml:space="preserve"> </w:t>
      </w:r>
      <w:r>
        <w:rPr>
          <w:sz w:val="24"/>
        </w:rPr>
        <w:t xml:space="preserve">образовательной </w:t>
      </w:r>
      <w:r>
        <w:rPr>
          <w:spacing w:val="-2"/>
          <w:sz w:val="24"/>
        </w:rPr>
        <w:t>программы</w:t>
      </w:r>
    </w:p>
    <w:p w14:paraId="187E61E0">
      <w:pPr>
        <w:pStyle w:val="10"/>
        <w:numPr>
          <w:ilvl w:val="1"/>
          <w:numId w:val="1"/>
        </w:numPr>
        <w:tabs>
          <w:tab w:val="left" w:pos="1210"/>
        </w:tabs>
        <w:rPr>
          <w:sz w:val="24"/>
        </w:rPr>
      </w:pPr>
      <w:r>
        <w:rPr>
          <w:sz w:val="24"/>
        </w:rPr>
        <w:t>Кадровые</w:t>
      </w:r>
      <w:r>
        <w:rPr>
          <w:spacing w:val="-3"/>
          <w:sz w:val="24"/>
        </w:rPr>
        <w:t xml:space="preserve"> </w:t>
      </w:r>
      <w:r>
        <w:rPr>
          <w:sz w:val="24"/>
        </w:rPr>
        <w:t>условия</w:t>
      </w:r>
      <w:r>
        <w:rPr>
          <w:spacing w:val="-4"/>
          <w:sz w:val="24"/>
        </w:rPr>
        <w:t xml:space="preserve"> </w:t>
      </w:r>
      <w:r>
        <w:rPr>
          <w:sz w:val="24"/>
        </w:rPr>
        <w:t>реализации</w:t>
      </w:r>
      <w:r>
        <w:rPr>
          <w:spacing w:val="-6"/>
          <w:sz w:val="24"/>
        </w:rPr>
        <w:t xml:space="preserve"> </w:t>
      </w:r>
      <w:r>
        <w:rPr>
          <w:sz w:val="24"/>
        </w:rPr>
        <w:t>образовательной</w:t>
      </w:r>
      <w:r>
        <w:rPr>
          <w:spacing w:val="-7"/>
          <w:sz w:val="24"/>
        </w:rPr>
        <w:t xml:space="preserve"> </w:t>
      </w:r>
      <w:r>
        <w:rPr>
          <w:spacing w:val="-2"/>
          <w:sz w:val="24"/>
        </w:rPr>
        <w:t>программы</w:t>
      </w:r>
    </w:p>
    <w:p w14:paraId="748C15F4">
      <w:pPr>
        <w:pStyle w:val="10"/>
        <w:numPr>
          <w:ilvl w:val="1"/>
          <w:numId w:val="1"/>
        </w:numPr>
        <w:tabs>
          <w:tab w:val="left" w:pos="1210"/>
        </w:tabs>
        <w:spacing w:before="1"/>
        <w:rPr>
          <w:sz w:val="24"/>
        </w:rPr>
      </w:pPr>
      <w:r>
        <w:rPr>
          <w:sz w:val="24"/>
        </w:rPr>
        <w:t>Финансовые</w:t>
      </w:r>
      <w:r>
        <w:rPr>
          <w:spacing w:val="-6"/>
          <w:sz w:val="24"/>
        </w:rPr>
        <w:t xml:space="preserve"> </w:t>
      </w:r>
      <w:r>
        <w:rPr>
          <w:sz w:val="24"/>
        </w:rPr>
        <w:t>условия</w:t>
      </w:r>
      <w:r>
        <w:rPr>
          <w:spacing w:val="-5"/>
          <w:sz w:val="24"/>
        </w:rPr>
        <w:t xml:space="preserve"> </w:t>
      </w:r>
      <w:r>
        <w:rPr>
          <w:sz w:val="24"/>
        </w:rPr>
        <w:t>реализации</w:t>
      </w:r>
      <w:r>
        <w:rPr>
          <w:spacing w:val="-4"/>
          <w:sz w:val="24"/>
        </w:rPr>
        <w:t xml:space="preserve"> </w:t>
      </w:r>
      <w:r>
        <w:rPr>
          <w:sz w:val="24"/>
        </w:rPr>
        <w:t>образовательной</w:t>
      </w:r>
      <w:r>
        <w:rPr>
          <w:spacing w:val="-6"/>
          <w:sz w:val="24"/>
        </w:rPr>
        <w:t xml:space="preserve"> </w:t>
      </w:r>
      <w:r>
        <w:rPr>
          <w:spacing w:val="-2"/>
          <w:sz w:val="24"/>
        </w:rPr>
        <w:t>программы</w:t>
      </w:r>
    </w:p>
    <w:p w14:paraId="3F46109F">
      <w:pPr>
        <w:pStyle w:val="10"/>
        <w:numPr>
          <w:ilvl w:val="1"/>
          <w:numId w:val="1"/>
        </w:numPr>
        <w:tabs>
          <w:tab w:val="left" w:pos="1149"/>
        </w:tabs>
        <w:ind w:left="223" w:right="1057" w:firstLine="566"/>
        <w:rPr>
          <w:sz w:val="24"/>
        </w:rPr>
      </w:pPr>
      <w:r>
        <w:rPr>
          <w:sz w:val="24"/>
        </w:rPr>
        <w:t>Применяемые</w:t>
      </w:r>
      <w:r>
        <w:rPr>
          <w:spacing w:val="-8"/>
          <w:sz w:val="24"/>
        </w:rPr>
        <w:t xml:space="preserve"> </w:t>
      </w:r>
      <w:r>
        <w:rPr>
          <w:sz w:val="24"/>
        </w:rPr>
        <w:t>механизмы</w:t>
      </w:r>
      <w:r>
        <w:rPr>
          <w:spacing w:val="-6"/>
          <w:sz w:val="24"/>
        </w:rPr>
        <w:t xml:space="preserve"> </w:t>
      </w:r>
      <w:r>
        <w:rPr>
          <w:sz w:val="24"/>
        </w:rPr>
        <w:t>оценки</w:t>
      </w:r>
      <w:r>
        <w:rPr>
          <w:spacing w:val="-8"/>
          <w:sz w:val="24"/>
        </w:rPr>
        <w:t xml:space="preserve"> </w:t>
      </w:r>
      <w:r>
        <w:rPr>
          <w:sz w:val="24"/>
        </w:rPr>
        <w:t>качества</w:t>
      </w:r>
      <w:r>
        <w:rPr>
          <w:spacing w:val="-6"/>
          <w:sz w:val="24"/>
        </w:rPr>
        <w:t xml:space="preserve"> </w:t>
      </w:r>
      <w:r>
        <w:rPr>
          <w:sz w:val="24"/>
        </w:rPr>
        <w:t>образовательной</w:t>
      </w:r>
      <w:r>
        <w:rPr>
          <w:spacing w:val="-6"/>
          <w:sz w:val="24"/>
        </w:rPr>
        <w:t xml:space="preserve"> </w:t>
      </w:r>
      <w:r>
        <w:rPr>
          <w:sz w:val="24"/>
        </w:rPr>
        <w:t>деятельности</w:t>
      </w:r>
      <w:r>
        <w:rPr>
          <w:spacing w:val="-8"/>
          <w:sz w:val="24"/>
        </w:rPr>
        <w:t xml:space="preserve"> </w:t>
      </w:r>
      <w:r>
        <w:rPr>
          <w:sz w:val="24"/>
        </w:rPr>
        <w:t>и подготовки, обучающихся по образовательной программе</w:t>
      </w:r>
    </w:p>
    <w:p w14:paraId="023920E7">
      <w:pPr>
        <w:pStyle w:val="2"/>
        <w:numPr>
          <w:ilvl w:val="0"/>
          <w:numId w:val="1"/>
        </w:numPr>
        <w:tabs>
          <w:tab w:val="left" w:pos="1052"/>
        </w:tabs>
        <w:spacing w:before="5"/>
        <w:ind w:left="223" w:right="266" w:firstLine="566"/>
      </w:pPr>
      <w:r>
        <w:t>ОСОБЕННОСТИ ОРГАНИЗАЦИИ ОБРАЗОВАТЕЛЬНОЙ ДЕЯТЕЛЬНОСТИ ДЛЯ ЛИЦ С ОГРАНИЧЕННЫМИ ВОЗМОЖНОСТЯМИ ЗДОРОВЬЯ</w:t>
      </w:r>
    </w:p>
    <w:p w14:paraId="6F5B9B28">
      <w:pPr>
        <w:adjustRightInd w:val="0"/>
        <w:ind w:firstLine="567"/>
        <w:jc w:val="both"/>
        <w:rPr>
          <w:rFonts w:eastAsia="Calibri"/>
          <w:b/>
          <w:sz w:val="24"/>
          <w:szCs w:val="24"/>
        </w:rPr>
      </w:pPr>
      <w:r>
        <w:rPr>
          <w:rFonts w:eastAsia="Calibri"/>
          <w:b/>
          <w:sz w:val="24"/>
          <w:szCs w:val="24"/>
        </w:rPr>
        <w:t xml:space="preserve">8. МЕХАНИЗМЫ ОЦЕНКИ КАЧЕСТВА ОБРАЗОВАТЕЛЬНОЙ ДЕЯТЕЛЬНОСТИ И ПОДГОТОВКИ ОБУЧАЮЩИХСЯ ПО </w:t>
      </w:r>
      <w:r>
        <w:rPr>
          <w:b/>
          <w:sz w:val="24"/>
          <w:szCs w:val="24"/>
        </w:rPr>
        <w:t>ОБРАЗОВАТЕЛЬНОЙ</w:t>
      </w:r>
      <w:r>
        <w:rPr>
          <w:rFonts w:eastAsia="Calibri"/>
          <w:b/>
          <w:sz w:val="24"/>
          <w:szCs w:val="24"/>
        </w:rPr>
        <w:t xml:space="preserve"> ПРОГРАММЕ</w:t>
      </w:r>
    </w:p>
    <w:p w14:paraId="0844F4CE">
      <w:pPr>
        <w:adjustRightInd w:val="0"/>
        <w:ind w:firstLine="567"/>
        <w:jc w:val="both"/>
        <w:rPr>
          <w:b/>
          <w:sz w:val="24"/>
          <w:szCs w:val="24"/>
        </w:rPr>
      </w:pPr>
      <w:r>
        <w:rPr>
          <w:b/>
          <w:sz w:val="24"/>
          <w:szCs w:val="24"/>
        </w:rPr>
        <w:t>9. ЛИСТ АКТУАЛИЗАЦИИ</w:t>
      </w:r>
    </w:p>
    <w:p w14:paraId="0C529547">
      <w:pPr>
        <w:rPr>
          <w:b/>
          <w:sz w:val="24"/>
          <w:szCs w:val="24"/>
        </w:rPr>
      </w:pPr>
    </w:p>
    <w:p w14:paraId="4ED08051">
      <w:pPr>
        <w:jc w:val="center"/>
        <w:sectPr>
          <w:pgSz w:w="11910" w:h="16840"/>
          <w:pgMar w:top="1080" w:right="610" w:bottom="280" w:left="1620" w:header="720" w:footer="720" w:gutter="0"/>
          <w:cols w:space="720" w:num="1"/>
        </w:sectPr>
      </w:pPr>
    </w:p>
    <w:p w14:paraId="632B3064">
      <w:pPr>
        <w:pStyle w:val="10"/>
        <w:numPr>
          <w:ilvl w:val="0"/>
          <w:numId w:val="2"/>
        </w:numPr>
        <w:tabs>
          <w:tab w:val="left" w:pos="4025"/>
        </w:tabs>
        <w:spacing w:before="62"/>
        <w:jc w:val="left"/>
        <w:rPr>
          <w:b/>
          <w:sz w:val="24"/>
        </w:rPr>
      </w:pPr>
      <w:r>
        <w:rPr>
          <w:b/>
          <w:sz w:val="24"/>
        </w:rPr>
        <w:t xml:space="preserve">ОБЩИЕ </w:t>
      </w:r>
      <w:r>
        <w:rPr>
          <w:b/>
          <w:spacing w:val="-2"/>
          <w:sz w:val="24"/>
        </w:rPr>
        <w:t>ПОЛОЖЕНИЯ</w:t>
      </w:r>
    </w:p>
    <w:p w14:paraId="5A3091DA">
      <w:pPr>
        <w:pStyle w:val="8"/>
        <w:ind w:left="0" w:firstLine="0"/>
        <w:jc w:val="left"/>
        <w:rPr>
          <w:b/>
        </w:rPr>
      </w:pPr>
    </w:p>
    <w:p w14:paraId="0A2C80A3">
      <w:pPr>
        <w:pStyle w:val="3"/>
        <w:numPr>
          <w:ilvl w:val="1"/>
          <w:numId w:val="2"/>
        </w:numPr>
        <w:tabs>
          <w:tab w:val="left" w:pos="1150"/>
        </w:tabs>
        <w:jc w:val="both"/>
      </w:pPr>
      <w:r>
        <w:t>Нормативные</w:t>
      </w:r>
      <w:r>
        <w:rPr>
          <w:spacing w:val="-8"/>
        </w:rPr>
        <w:t xml:space="preserve"> </w:t>
      </w:r>
      <w:r>
        <w:t>документы</w:t>
      </w:r>
      <w:r>
        <w:rPr>
          <w:spacing w:val="-6"/>
        </w:rPr>
        <w:t xml:space="preserve"> </w:t>
      </w:r>
      <w:r>
        <w:t>для</w:t>
      </w:r>
      <w:r>
        <w:rPr>
          <w:spacing w:val="-6"/>
        </w:rPr>
        <w:t xml:space="preserve"> </w:t>
      </w:r>
      <w:r>
        <w:t>разработки</w:t>
      </w:r>
      <w:r>
        <w:rPr>
          <w:spacing w:val="-6"/>
        </w:rPr>
        <w:t xml:space="preserve"> </w:t>
      </w:r>
      <w:r>
        <w:t>образовательной</w:t>
      </w:r>
      <w:r>
        <w:rPr>
          <w:spacing w:val="-6"/>
        </w:rPr>
        <w:t xml:space="preserve"> </w:t>
      </w:r>
      <w:r>
        <w:rPr>
          <w:spacing w:val="-2"/>
        </w:rPr>
        <w:t>программы</w:t>
      </w:r>
    </w:p>
    <w:p w14:paraId="5D2B0C77">
      <w:pPr>
        <w:ind w:left="223" w:right="258" w:firstLine="566"/>
        <w:jc w:val="both"/>
        <w:rPr>
          <w:sz w:val="24"/>
        </w:rPr>
      </w:pPr>
      <w:r>
        <w:rPr>
          <w:sz w:val="24"/>
        </w:rPr>
        <w:t xml:space="preserve">Основная профессиональная образовательная программа высшего образования - программа бакалавриата по направлению подготовки </w:t>
      </w:r>
      <w:r>
        <w:rPr>
          <w:b/>
          <w:i/>
          <w:sz w:val="24"/>
        </w:rPr>
        <w:t xml:space="preserve">09.03.02 Информационные системы и технологии </w:t>
      </w:r>
      <w:r>
        <w:rPr>
          <w:sz w:val="24"/>
        </w:rPr>
        <w:t xml:space="preserve">направленности (профиля) </w:t>
      </w:r>
      <w:r>
        <w:rPr>
          <w:b/>
          <w:i/>
          <w:sz w:val="24"/>
        </w:rPr>
        <w:t xml:space="preserve">«Информационные системы и технологии в медиаиндустрии» </w:t>
      </w:r>
      <w:r>
        <w:rPr>
          <w:sz w:val="24"/>
        </w:rPr>
        <w:t xml:space="preserve">разработана в соответствии со следующими нормативными </w:t>
      </w:r>
      <w:r>
        <w:rPr>
          <w:spacing w:val="-2"/>
          <w:sz w:val="24"/>
        </w:rPr>
        <w:t>документами:</w:t>
      </w:r>
    </w:p>
    <w:p w14:paraId="5948C9C0">
      <w:pPr>
        <w:pStyle w:val="10"/>
        <w:numPr>
          <w:ilvl w:val="0"/>
          <w:numId w:val="3"/>
        </w:numPr>
        <w:tabs>
          <w:tab w:val="left" w:pos="930"/>
        </w:tabs>
        <w:ind w:right="266" w:firstLine="427"/>
        <w:rPr>
          <w:sz w:val="24"/>
        </w:rPr>
      </w:pPr>
      <w:r>
        <w:rPr>
          <w:sz w:val="24"/>
        </w:rPr>
        <w:t>Федеральный закон от 29.12.2012г. № 273-ФЗ «Об образовании в Российской Федерации» (с изменениями и дополнениями);</w:t>
      </w:r>
    </w:p>
    <w:p w14:paraId="6EEB78BB">
      <w:pPr>
        <w:pStyle w:val="10"/>
        <w:numPr>
          <w:ilvl w:val="0"/>
          <w:numId w:val="3"/>
        </w:numPr>
        <w:tabs>
          <w:tab w:val="left" w:pos="930"/>
        </w:tabs>
        <w:ind w:right="264" w:firstLine="427"/>
        <w:rPr>
          <w:sz w:val="24"/>
        </w:rPr>
      </w:pPr>
      <w:r>
        <w:rPr>
          <w:sz w:val="24"/>
        </w:rPr>
        <w:t>Федеральный государственный образовательный стандарт по направлению подготовки (специальности) 09.03.02 «Информационные системы и технологии» и уровню высшего образования бакалавриат, утвержденный приказом Минобрнауки России от 19.09.2017 № 929 (далее – ФГОС ВО);</w:t>
      </w:r>
    </w:p>
    <w:p w14:paraId="1ED20346">
      <w:pPr>
        <w:pStyle w:val="10"/>
        <w:numPr>
          <w:ilvl w:val="0"/>
          <w:numId w:val="3"/>
        </w:numPr>
        <w:tabs>
          <w:tab w:val="left" w:pos="930"/>
        </w:tabs>
        <w:ind w:right="269" w:firstLine="427"/>
        <w:rPr>
          <w:sz w:val="24"/>
        </w:rPr>
      </w:pPr>
      <w:r>
        <w:rPr>
          <w:sz w:val="24"/>
        </w:rPr>
        <w:t>Приказ Министерства науки и высшего образования Российской Федерации от 6 апреля 2021 г. № 245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p>
    <w:p w14:paraId="4970E02E">
      <w:pPr>
        <w:pStyle w:val="10"/>
        <w:numPr>
          <w:ilvl w:val="0"/>
          <w:numId w:val="3"/>
        </w:numPr>
        <w:tabs>
          <w:tab w:val="left" w:pos="930"/>
        </w:tabs>
        <w:ind w:right="263" w:firstLine="427"/>
        <w:rPr>
          <w:sz w:val="24"/>
        </w:rPr>
      </w:pPr>
      <w:r>
        <w:rPr>
          <w:sz w:val="24"/>
        </w:rPr>
        <w:t>Приказ Министерства образования и науки РФ от 29 июня 2015 г. № 636 «Об утверждении Порядка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(с изменениями и дополнениями);</w:t>
      </w:r>
    </w:p>
    <w:p w14:paraId="6C913CFB">
      <w:pPr>
        <w:pStyle w:val="10"/>
        <w:numPr>
          <w:ilvl w:val="0"/>
          <w:numId w:val="3"/>
        </w:numPr>
        <w:tabs>
          <w:tab w:val="left" w:pos="930"/>
        </w:tabs>
        <w:spacing w:line="237" w:lineRule="auto"/>
        <w:ind w:right="268" w:firstLine="427"/>
        <w:rPr>
          <w:sz w:val="24"/>
        </w:rPr>
      </w:pPr>
      <w:r>
        <w:rPr>
          <w:sz w:val="24"/>
        </w:rPr>
        <w:t>Приказ Министерства науки и высшего образования Российской Федерации № 885 Министерства просвещения Российской Федерации № 390 от 05.08.2020 г.</w:t>
      </w:r>
      <w:r>
        <w:rPr>
          <w:spacing w:val="40"/>
          <w:sz w:val="24"/>
        </w:rPr>
        <w:t xml:space="preserve"> </w:t>
      </w:r>
      <w:r>
        <w:rPr>
          <w:sz w:val="24"/>
        </w:rPr>
        <w:t>«О практической подготовке обучающихся»;</w:t>
      </w:r>
    </w:p>
    <w:p w14:paraId="27A19B20">
      <w:pPr>
        <w:pStyle w:val="10"/>
        <w:numPr>
          <w:ilvl w:val="0"/>
          <w:numId w:val="3"/>
        </w:numPr>
        <w:tabs>
          <w:tab w:val="left" w:pos="930"/>
        </w:tabs>
        <w:spacing w:before="3"/>
        <w:ind w:right="261" w:firstLine="427"/>
        <w:rPr>
          <w:sz w:val="24"/>
        </w:rPr>
      </w:pPr>
      <w:r>
        <w:rPr>
          <w:sz w:val="24"/>
        </w:rPr>
        <w:t>Приказ Министерства образования и науки РФ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утвержденный приказом Минобрнауки России от 5 апреля 2017 года № 301 (далее – Порядок организации образовательной деятельности);</w:t>
      </w:r>
    </w:p>
    <w:p w14:paraId="762818C3">
      <w:pPr>
        <w:numPr>
          <w:ilvl w:val="0"/>
          <w:numId w:val="4"/>
        </w:numPr>
        <w:ind w:left="220" w:right="361" w:rightChars="164" w:firstLine="430"/>
        <w:jc w:val="both"/>
        <w:rPr>
          <w:sz w:val="24"/>
          <w:szCs w:val="24"/>
        </w:rPr>
      </w:pPr>
      <w:r>
        <w:rPr>
          <w:sz w:val="24"/>
          <w:szCs w:val="24"/>
        </w:rPr>
        <w:t>Постановление Правительства Российской Федерации от 11 октября 2023 г. №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2CC420FC">
      <w:pPr>
        <w:pStyle w:val="10"/>
        <w:numPr>
          <w:ilvl w:val="0"/>
          <w:numId w:val="3"/>
        </w:numPr>
        <w:tabs>
          <w:tab w:val="left" w:pos="930"/>
        </w:tabs>
        <w:spacing w:before="2" w:line="237" w:lineRule="auto"/>
        <w:ind w:right="266" w:firstLine="427"/>
        <w:rPr>
          <w:sz w:val="24"/>
        </w:rPr>
      </w:pPr>
      <w:r>
        <w:rPr>
          <w:sz w:val="24"/>
        </w:rPr>
        <w:t>Профессиональный стандарт 06.025 "Специалист по дизайну графических и пользовательских интерфейсов", утвержденный приказом Министерства труда и социальной защиты Российской Федерации от 29 сентября 2020 г. N 671н;</w:t>
      </w:r>
    </w:p>
    <w:p w14:paraId="28E68912">
      <w:pPr>
        <w:pStyle w:val="10"/>
        <w:numPr>
          <w:ilvl w:val="0"/>
          <w:numId w:val="3"/>
        </w:numPr>
        <w:tabs>
          <w:tab w:val="left" w:pos="930"/>
        </w:tabs>
        <w:spacing w:before="5"/>
        <w:ind w:right="263" w:firstLine="427"/>
        <w:rPr>
          <w:sz w:val="24"/>
        </w:rPr>
      </w:pPr>
      <w:r>
        <w:rPr>
          <w:sz w:val="24"/>
        </w:rPr>
        <w:t xml:space="preserve">Профессиональный </w:t>
      </w:r>
      <w:r>
        <w:fldChar w:fldCharType="begin"/>
      </w:r>
      <w:r>
        <w:instrText xml:space="preserve"> HYPERLINK "consultantplus://offline/ref%3DF231E2F62A1CCE0C2B526A8D0DD69F3A98A6876AB8CBD41FB724A382F270413169E33E19295DE56BB54538C320EB220324AC1F86E500E2E3TBH4L" \h </w:instrText>
      </w:r>
      <w:r>
        <w:fldChar w:fldCharType="separate"/>
      </w:r>
      <w:r>
        <w:rPr>
          <w:sz w:val="24"/>
        </w:rPr>
        <w:t>стандарт</w:t>
      </w:r>
      <w:r>
        <w:rPr>
          <w:sz w:val="24"/>
        </w:rPr>
        <w:fldChar w:fldCharType="end"/>
      </w:r>
      <w:r>
        <w:rPr>
          <w:sz w:val="24"/>
        </w:rPr>
        <w:t xml:space="preserve"> 40.059 "Промышленный дизайнер", утвержденный приказом Министерства труда и социальной защиты Российской Федерации от 12 октября 2021 г. N 721н.</w:t>
      </w:r>
    </w:p>
    <w:p w14:paraId="609B76C0">
      <w:pPr>
        <w:pStyle w:val="8"/>
        <w:spacing w:before="275"/>
        <w:ind w:left="223" w:right="263" w:firstLine="707"/>
      </w:pPr>
      <w:r>
        <w:t>Образовательная деятельность по программе бакалавриата осуществляется на государственном языке Российской Федерации</w:t>
      </w:r>
    </w:p>
    <w:p w14:paraId="031C0DC7">
      <w:pPr>
        <w:pStyle w:val="8"/>
        <w:spacing w:before="5"/>
        <w:ind w:left="0" w:firstLine="0"/>
        <w:jc w:val="left"/>
      </w:pPr>
    </w:p>
    <w:p w14:paraId="4DC74BD1">
      <w:pPr>
        <w:pStyle w:val="3"/>
        <w:spacing w:before="1"/>
        <w:ind w:left="790" w:firstLine="0"/>
      </w:pPr>
      <w:r>
        <w:t>1.2.</w:t>
      </w:r>
      <w:r>
        <w:rPr>
          <w:spacing w:val="-4"/>
        </w:rPr>
        <w:t xml:space="preserve"> </w:t>
      </w:r>
      <w:r>
        <w:t>Цели</w:t>
      </w:r>
      <w:r>
        <w:rPr>
          <w:spacing w:val="-3"/>
        </w:rPr>
        <w:t xml:space="preserve"> </w:t>
      </w:r>
      <w:r>
        <w:t>и</w:t>
      </w:r>
      <w:r>
        <w:rPr>
          <w:spacing w:val="-4"/>
        </w:rPr>
        <w:t xml:space="preserve"> </w:t>
      </w:r>
      <w:r>
        <w:t>задачи</w:t>
      </w:r>
      <w:r>
        <w:rPr>
          <w:spacing w:val="-4"/>
        </w:rPr>
        <w:t xml:space="preserve"> </w:t>
      </w:r>
      <w:r>
        <w:t>образовательной</w:t>
      </w:r>
      <w:r>
        <w:rPr>
          <w:spacing w:val="-3"/>
        </w:rPr>
        <w:t xml:space="preserve"> </w:t>
      </w:r>
      <w:r>
        <w:rPr>
          <w:spacing w:val="-2"/>
        </w:rPr>
        <w:t>программы</w:t>
      </w:r>
    </w:p>
    <w:p w14:paraId="79A98143">
      <w:pPr>
        <w:pStyle w:val="8"/>
        <w:ind w:left="223" w:right="261" w:firstLine="707"/>
      </w:pPr>
      <w:r>
        <w:t xml:space="preserve">Основная профессиональная образовательная программа высшего образования - программа бакалавриата </w:t>
      </w:r>
      <w:r>
        <w:rPr>
          <w:b/>
          <w:i/>
        </w:rPr>
        <w:t xml:space="preserve">09.03.02 Информационные системы и технологии </w:t>
      </w:r>
      <w:r>
        <w:t xml:space="preserve">направленности (профиля) </w:t>
      </w:r>
      <w:r>
        <w:rPr>
          <w:b/>
          <w:i/>
        </w:rPr>
        <w:t xml:space="preserve">«Информационные системы и технологии в медиаиндустрии» </w:t>
      </w:r>
      <w:r>
        <w:t>представляет собой комплекс основных характеристик образования (объем,</w:t>
      </w:r>
      <w:r>
        <w:rPr>
          <w:spacing w:val="-5"/>
        </w:rPr>
        <w:t xml:space="preserve"> </w:t>
      </w:r>
      <w:r>
        <w:t>содержание,</w:t>
      </w:r>
      <w:r>
        <w:rPr>
          <w:spacing w:val="-5"/>
        </w:rPr>
        <w:t xml:space="preserve"> </w:t>
      </w:r>
      <w:r>
        <w:t>планируемые</w:t>
      </w:r>
      <w:r>
        <w:rPr>
          <w:spacing w:val="-6"/>
        </w:rPr>
        <w:t xml:space="preserve"> </w:t>
      </w:r>
      <w:r>
        <w:t>результаты),</w:t>
      </w:r>
      <w:r>
        <w:rPr>
          <w:spacing w:val="-2"/>
        </w:rPr>
        <w:t xml:space="preserve"> </w:t>
      </w:r>
      <w:r>
        <w:t>и</w:t>
      </w:r>
      <w:r>
        <w:rPr>
          <w:spacing w:val="40"/>
        </w:rPr>
        <w:t xml:space="preserve"> </w:t>
      </w:r>
      <w:r>
        <w:t>организационно-педагогических</w:t>
      </w:r>
      <w:r>
        <w:rPr>
          <w:spacing w:val="-1"/>
        </w:rPr>
        <w:t xml:space="preserve"> </w:t>
      </w:r>
      <w:r>
        <w:t>условий, форм аттестации, которые представлены в виде общей характеристики образовательной программы, учебного плана, календарного учебного графика, рабочих программ</w:t>
      </w:r>
      <w:r>
        <w:rPr>
          <w:spacing w:val="-1"/>
        </w:rPr>
        <w:t xml:space="preserve"> </w:t>
      </w:r>
      <w:r>
        <w:t>дисциплин (модулей), программ практик, программы ГИА, оценочных и методических материалов, а также рабочей программы воспитания, календарного плана воспитательной работы.</w:t>
      </w:r>
    </w:p>
    <w:p w14:paraId="6E7C65A7">
      <w:pPr>
        <w:pStyle w:val="8"/>
        <w:ind w:left="223" w:right="265"/>
      </w:pPr>
      <w:r>
        <w:t>Целью разработки программы бакалавриата является методическое обеспечение реализации</w:t>
      </w:r>
      <w:r>
        <w:rPr>
          <w:spacing w:val="79"/>
        </w:rPr>
        <w:t xml:space="preserve"> </w:t>
      </w:r>
      <w:r>
        <w:t>ФГОС</w:t>
      </w:r>
      <w:r>
        <w:rPr>
          <w:spacing w:val="79"/>
        </w:rPr>
        <w:t xml:space="preserve"> </w:t>
      </w:r>
      <w:r>
        <w:t>ВО</w:t>
      </w:r>
      <w:r>
        <w:rPr>
          <w:spacing w:val="77"/>
        </w:rPr>
        <w:t xml:space="preserve"> </w:t>
      </w:r>
      <w:r>
        <w:t>по</w:t>
      </w:r>
      <w:r>
        <w:rPr>
          <w:spacing w:val="78"/>
        </w:rPr>
        <w:t xml:space="preserve"> </w:t>
      </w:r>
      <w:r>
        <w:t>данному</w:t>
      </w:r>
      <w:r>
        <w:rPr>
          <w:spacing w:val="71"/>
        </w:rPr>
        <w:t xml:space="preserve"> </w:t>
      </w:r>
      <w:r>
        <w:t>направлению</w:t>
      </w:r>
      <w:r>
        <w:rPr>
          <w:spacing w:val="78"/>
        </w:rPr>
        <w:t xml:space="preserve"> </w:t>
      </w:r>
      <w:r>
        <w:t>подготовки,</w:t>
      </w:r>
      <w:r>
        <w:rPr>
          <w:spacing w:val="78"/>
        </w:rPr>
        <w:t xml:space="preserve"> </w:t>
      </w:r>
      <w:r>
        <w:t>организация</w:t>
      </w:r>
      <w:r>
        <w:rPr>
          <w:spacing w:val="78"/>
        </w:rPr>
        <w:t xml:space="preserve"> </w:t>
      </w:r>
      <w:r>
        <w:t>и</w:t>
      </w:r>
      <w:r>
        <w:rPr>
          <w:spacing w:val="76"/>
        </w:rPr>
        <w:t xml:space="preserve"> </w:t>
      </w:r>
      <w:r>
        <w:t>контроль</w:t>
      </w:r>
    </w:p>
    <w:p w14:paraId="7EE33038">
      <w:pPr>
        <w:spacing w:before="65" w:line="242" w:lineRule="auto"/>
        <w:ind w:left="223" w:right="261"/>
        <w:jc w:val="both"/>
        <w:rPr>
          <w:b/>
          <w:i/>
          <w:sz w:val="24"/>
        </w:rPr>
      </w:pPr>
      <w:r>
        <w:rPr>
          <w:sz w:val="24"/>
        </w:rPr>
        <w:t xml:space="preserve">учебного процесса, обеспечивающая воспитание и качество подготовки обучающихся, получающих квалификацию «бакалавр» по направлению подготовки </w:t>
      </w:r>
      <w:r>
        <w:rPr>
          <w:b/>
          <w:i/>
          <w:sz w:val="24"/>
        </w:rPr>
        <w:t>09.03.02 Информационные системы и технологии.</w:t>
      </w:r>
    </w:p>
    <w:p w14:paraId="16021524">
      <w:pPr>
        <w:pStyle w:val="8"/>
        <w:ind w:left="223" w:right="263"/>
      </w:pPr>
      <w:r>
        <w:t>Цель программы бакалавриата состоит в формировании и развитии у обучающихся личностных и профессиональных качеств, позволяющих обеспечить требования ФГОС ВО, с учетом актуальных потребностей региональной сферы труда в кадрах с высшим образованием в области разработки и администрирования информационных систем и технологий в медиаиндустрии.</w:t>
      </w:r>
    </w:p>
    <w:p w14:paraId="7D1A011C">
      <w:pPr>
        <w:pStyle w:val="8"/>
        <w:spacing w:line="276" w:lineRule="exact"/>
        <w:ind w:left="790" w:firstLine="0"/>
      </w:pPr>
      <w:r>
        <w:t>Задачами</w:t>
      </w:r>
      <w:r>
        <w:rPr>
          <w:spacing w:val="-7"/>
        </w:rPr>
        <w:t xml:space="preserve"> </w:t>
      </w:r>
      <w:r>
        <w:t>программы</w:t>
      </w:r>
      <w:r>
        <w:rPr>
          <w:spacing w:val="-4"/>
        </w:rPr>
        <w:t xml:space="preserve"> </w:t>
      </w:r>
      <w:r>
        <w:t>бакалавриата</w:t>
      </w:r>
      <w:r>
        <w:rPr>
          <w:spacing w:val="-4"/>
        </w:rPr>
        <w:t xml:space="preserve"> </w:t>
      </w:r>
      <w:r>
        <w:rPr>
          <w:spacing w:val="-2"/>
        </w:rPr>
        <w:t>являются:</w:t>
      </w:r>
    </w:p>
    <w:p w14:paraId="2127FAFE">
      <w:pPr>
        <w:pStyle w:val="10"/>
        <w:numPr>
          <w:ilvl w:val="0"/>
          <w:numId w:val="3"/>
        </w:numPr>
        <w:tabs>
          <w:tab w:val="left" w:pos="930"/>
        </w:tabs>
        <w:spacing w:line="294" w:lineRule="exact"/>
        <w:ind w:left="930" w:hanging="347"/>
        <w:rPr>
          <w:sz w:val="24"/>
        </w:rPr>
      </w:pPr>
      <w:r>
        <w:rPr>
          <w:sz w:val="24"/>
        </w:rPr>
        <w:t>реализация</w:t>
      </w:r>
      <w:r>
        <w:rPr>
          <w:spacing w:val="-6"/>
          <w:sz w:val="24"/>
        </w:rPr>
        <w:t xml:space="preserve"> </w:t>
      </w:r>
      <w:r>
        <w:rPr>
          <w:sz w:val="24"/>
        </w:rPr>
        <w:t>компетентностного</w:t>
      </w:r>
      <w:r>
        <w:rPr>
          <w:spacing w:val="-3"/>
          <w:sz w:val="24"/>
        </w:rPr>
        <w:t xml:space="preserve"> </w:t>
      </w:r>
      <w:r>
        <w:rPr>
          <w:sz w:val="24"/>
        </w:rPr>
        <w:t>подхода</w:t>
      </w:r>
      <w:r>
        <w:rPr>
          <w:spacing w:val="-4"/>
          <w:sz w:val="24"/>
        </w:rPr>
        <w:t xml:space="preserve"> </w:t>
      </w:r>
      <w:r>
        <w:rPr>
          <w:sz w:val="24"/>
        </w:rPr>
        <w:t>к</w:t>
      </w:r>
      <w:r>
        <w:rPr>
          <w:spacing w:val="-5"/>
          <w:sz w:val="24"/>
        </w:rPr>
        <w:t xml:space="preserve"> </w:t>
      </w:r>
      <w:r>
        <w:rPr>
          <w:sz w:val="24"/>
        </w:rPr>
        <w:t>процессу</w:t>
      </w:r>
      <w:r>
        <w:rPr>
          <w:spacing w:val="-7"/>
          <w:sz w:val="24"/>
        </w:rPr>
        <w:t xml:space="preserve"> </w:t>
      </w:r>
      <w:r>
        <w:rPr>
          <w:spacing w:val="-2"/>
          <w:sz w:val="24"/>
        </w:rPr>
        <w:t>обучения;</w:t>
      </w:r>
    </w:p>
    <w:p w14:paraId="24E830D0">
      <w:pPr>
        <w:pStyle w:val="10"/>
        <w:numPr>
          <w:ilvl w:val="0"/>
          <w:numId w:val="3"/>
        </w:numPr>
        <w:tabs>
          <w:tab w:val="left" w:pos="929"/>
        </w:tabs>
        <w:ind w:right="264" w:firstLine="359"/>
        <w:rPr>
          <w:sz w:val="24"/>
        </w:rPr>
      </w:pPr>
      <w:r>
        <w:rPr>
          <w:sz w:val="24"/>
        </w:rPr>
        <w:t>формирование универсальных, общепрофессиональных и профессиональных компетенций выпускников, способствующих профессиональному и личностному росту, обеспечивающих проектирование бакалаврами дальнейшего образовательного маршрута и планирования профессиональной карьеры, направленной на достижение академической мобильности и конкурентоспособности на рынке труда;</w:t>
      </w:r>
    </w:p>
    <w:p w14:paraId="50F3F4F0">
      <w:pPr>
        <w:pStyle w:val="10"/>
        <w:numPr>
          <w:ilvl w:val="0"/>
          <w:numId w:val="3"/>
        </w:numPr>
        <w:tabs>
          <w:tab w:val="left" w:pos="929"/>
        </w:tabs>
        <w:spacing w:line="237" w:lineRule="auto"/>
        <w:ind w:right="266" w:firstLine="359"/>
        <w:rPr>
          <w:sz w:val="24"/>
        </w:rPr>
      </w:pPr>
      <w:r>
        <w:rPr>
          <w:sz w:val="24"/>
        </w:rPr>
        <w:t>обеспечение инновационного характера подготовки бакалавров на основе оптимального соотношения между</w:t>
      </w:r>
      <w:r>
        <w:rPr>
          <w:spacing w:val="-2"/>
          <w:sz w:val="24"/>
        </w:rPr>
        <w:t xml:space="preserve"> </w:t>
      </w:r>
      <w:r>
        <w:rPr>
          <w:sz w:val="24"/>
        </w:rPr>
        <w:t>сложившимися традициями и современными подходами к организации учебного процесса.</w:t>
      </w:r>
    </w:p>
    <w:p w14:paraId="77571EAA">
      <w:pPr>
        <w:pStyle w:val="8"/>
        <w:spacing w:before="3"/>
        <w:ind w:left="0" w:firstLine="0"/>
        <w:jc w:val="left"/>
      </w:pPr>
    </w:p>
    <w:p w14:paraId="6EFCA868">
      <w:pPr>
        <w:pStyle w:val="2"/>
        <w:numPr>
          <w:ilvl w:val="0"/>
          <w:numId w:val="2"/>
        </w:numPr>
        <w:tabs>
          <w:tab w:val="left" w:pos="1084"/>
          <w:tab w:val="left" w:pos="4126"/>
          <w:tab w:val="left" w:pos="7667"/>
        </w:tabs>
        <w:ind w:left="223" w:right="268" w:firstLine="0"/>
        <w:jc w:val="left"/>
      </w:pPr>
      <w:r>
        <w:rPr>
          <w:spacing w:val="-2"/>
        </w:rPr>
        <w:t>ХАРАКТЕРИСТИКА</w:t>
      </w:r>
      <w:r>
        <w:tab/>
      </w:r>
      <w:r>
        <w:rPr>
          <w:spacing w:val="-2"/>
        </w:rPr>
        <w:t>ПРОФЕССИОНАЛЬНОЙ</w:t>
      </w:r>
      <w:r>
        <w:tab/>
      </w:r>
      <w:r>
        <w:rPr>
          <w:spacing w:val="-2"/>
        </w:rPr>
        <w:t>ДЕЯТЕЛЬНОСТИ ВЫПУСКНИКОВ</w:t>
      </w:r>
    </w:p>
    <w:p w14:paraId="49C7DEC4">
      <w:pPr>
        <w:pStyle w:val="3"/>
        <w:numPr>
          <w:ilvl w:val="1"/>
          <w:numId w:val="5"/>
        </w:numPr>
        <w:tabs>
          <w:tab w:val="left" w:pos="1210"/>
        </w:tabs>
        <w:jc w:val="both"/>
      </w:pPr>
      <w:r>
        <w:t>Общее</w:t>
      </w:r>
      <w:r>
        <w:rPr>
          <w:spacing w:val="-8"/>
        </w:rPr>
        <w:t xml:space="preserve"> </w:t>
      </w:r>
      <w:r>
        <w:t>описание</w:t>
      </w:r>
      <w:r>
        <w:rPr>
          <w:spacing w:val="-6"/>
        </w:rPr>
        <w:t xml:space="preserve"> </w:t>
      </w:r>
      <w:r>
        <w:t>профессиональной</w:t>
      </w:r>
      <w:r>
        <w:rPr>
          <w:spacing w:val="-5"/>
        </w:rPr>
        <w:t xml:space="preserve"> </w:t>
      </w:r>
      <w:r>
        <w:t>деятельности</w:t>
      </w:r>
      <w:r>
        <w:rPr>
          <w:spacing w:val="-5"/>
        </w:rPr>
        <w:t xml:space="preserve"> </w:t>
      </w:r>
      <w:r>
        <w:rPr>
          <w:spacing w:val="-2"/>
        </w:rPr>
        <w:t>выпускников</w:t>
      </w:r>
    </w:p>
    <w:p w14:paraId="784952C4">
      <w:pPr>
        <w:pStyle w:val="8"/>
        <w:ind w:left="223" w:right="265"/>
      </w:pPr>
      <w:r>
        <w:t>Области профессиональной деятельности и (или) сферы профессиональной деятельности, в которых выпускники, освоившие программу бакалавриата, могут осуществлять профессиональную деятельность:</w:t>
      </w:r>
    </w:p>
    <w:p w14:paraId="53335172">
      <w:pPr>
        <w:pStyle w:val="10"/>
        <w:numPr>
          <w:ilvl w:val="0"/>
          <w:numId w:val="6"/>
        </w:numPr>
        <w:tabs>
          <w:tab w:val="left" w:pos="581"/>
        </w:tabs>
        <w:spacing w:before="2" w:line="237" w:lineRule="auto"/>
        <w:ind w:right="269"/>
        <w:rPr>
          <w:sz w:val="24"/>
        </w:rPr>
      </w:pPr>
      <w:r>
        <w:rPr>
          <w:sz w:val="24"/>
        </w:rPr>
        <w:t>06 Связь, информационные и коммуникационные технологии (в сфере исследования, разработки, внедрения и сопровождения информационных технологий и систем);</w:t>
      </w:r>
    </w:p>
    <w:p w14:paraId="0265B629">
      <w:pPr>
        <w:pStyle w:val="10"/>
        <w:numPr>
          <w:ilvl w:val="0"/>
          <w:numId w:val="6"/>
        </w:numPr>
        <w:tabs>
          <w:tab w:val="left" w:pos="581"/>
        </w:tabs>
        <w:spacing w:before="5" w:line="237" w:lineRule="auto"/>
        <w:ind w:right="263"/>
        <w:rPr>
          <w:sz w:val="24"/>
        </w:rPr>
      </w:pPr>
      <w:r>
        <w:rPr>
          <w:sz w:val="24"/>
        </w:rPr>
        <w:t>40 Сквозные виды профессиональной деятельности в промышленности (в сфере организации и проведения научно-исследовательских и опытно-конструкторских работ</w:t>
      </w:r>
      <w:r>
        <w:rPr>
          <w:spacing w:val="40"/>
          <w:sz w:val="24"/>
        </w:rPr>
        <w:t xml:space="preserve"> </w:t>
      </w:r>
      <w:r>
        <w:rPr>
          <w:sz w:val="24"/>
        </w:rPr>
        <w:t>в области информатики и вычислительной техники).</w:t>
      </w:r>
    </w:p>
    <w:p w14:paraId="5A58E455">
      <w:pPr>
        <w:pStyle w:val="8"/>
        <w:spacing w:before="3" w:line="266" w:lineRule="auto"/>
        <w:ind w:left="223" w:right="307" w:firstLine="707"/>
      </w:pPr>
      <w:r>
        <w:t>Выпускники могут осуществлять профессиональную деятельность в других</w:t>
      </w:r>
      <w:r>
        <w:rPr>
          <w:spacing w:val="40"/>
        </w:rPr>
        <w:t xml:space="preserve"> </w:t>
      </w:r>
      <w:r>
        <w:t>областях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14:paraId="7F5EC611">
      <w:pPr>
        <w:pStyle w:val="8"/>
        <w:spacing w:before="75"/>
        <w:ind w:left="223" w:right="263"/>
      </w:pPr>
      <w:r>
        <w:t>В рамках освоения программы бакалавриата выпускники готовятся к решению задач профессиональной деятельности следующих типов:</w:t>
      </w:r>
    </w:p>
    <w:p w14:paraId="300430A7">
      <w:pPr>
        <w:pStyle w:val="10"/>
        <w:numPr>
          <w:ilvl w:val="1"/>
          <w:numId w:val="6"/>
        </w:numPr>
        <w:tabs>
          <w:tab w:val="left" w:pos="1075"/>
        </w:tabs>
        <w:spacing w:before="2" w:line="293" w:lineRule="exact"/>
        <w:ind w:hanging="285"/>
        <w:rPr>
          <w:sz w:val="24"/>
        </w:rPr>
      </w:pPr>
      <w:r>
        <w:rPr>
          <w:spacing w:val="-2"/>
          <w:sz w:val="24"/>
        </w:rPr>
        <w:t>научно-исследовательский,</w:t>
      </w:r>
    </w:p>
    <w:p w14:paraId="2CC7991F">
      <w:pPr>
        <w:pStyle w:val="10"/>
        <w:numPr>
          <w:ilvl w:val="1"/>
          <w:numId w:val="6"/>
        </w:numPr>
        <w:tabs>
          <w:tab w:val="left" w:pos="1075"/>
        </w:tabs>
        <w:spacing w:line="292" w:lineRule="exact"/>
        <w:ind w:hanging="285"/>
        <w:rPr>
          <w:sz w:val="24"/>
        </w:rPr>
      </w:pPr>
      <w:r>
        <w:rPr>
          <w:spacing w:val="-2"/>
          <w:sz w:val="24"/>
        </w:rPr>
        <w:t>производственно-технологический.</w:t>
      </w:r>
    </w:p>
    <w:p w14:paraId="0D506F83">
      <w:pPr>
        <w:pStyle w:val="8"/>
        <w:ind w:left="223" w:right="272"/>
      </w:pPr>
      <w:r>
        <w:t xml:space="preserve">Объектами профессиональной деятельности выпускника в соответствии с ФГОС ВО </w:t>
      </w:r>
      <w:r>
        <w:rPr>
          <w:spacing w:val="-2"/>
        </w:rPr>
        <w:t>являются:</w:t>
      </w:r>
    </w:p>
    <w:p w14:paraId="15A4CC63">
      <w:pPr>
        <w:pStyle w:val="10"/>
        <w:numPr>
          <w:ilvl w:val="0"/>
          <w:numId w:val="7"/>
        </w:numPr>
        <w:tabs>
          <w:tab w:val="left" w:pos="1008"/>
        </w:tabs>
        <w:ind w:right="270" w:firstLine="566"/>
        <w:rPr>
          <w:sz w:val="24"/>
        </w:rPr>
      </w:pPr>
      <w:r>
        <w:rPr>
          <w:sz w:val="24"/>
        </w:rPr>
        <w:t>информационные процессы, технологии, системы и сети, их инструментальное (программное, техническое, организационное) обеспечение, способы и методы проектирования, отладки, производства и эксплуатации информационных технологий и систем в различных областях и сферах цифровой экономики, в том числе:</w:t>
      </w:r>
    </w:p>
    <w:p w14:paraId="6F2E9CEE">
      <w:pPr>
        <w:pStyle w:val="10"/>
        <w:numPr>
          <w:ilvl w:val="0"/>
          <w:numId w:val="7"/>
        </w:numPr>
        <w:tabs>
          <w:tab w:val="left" w:pos="1073"/>
        </w:tabs>
        <w:ind w:right="266" w:firstLine="566"/>
        <w:rPr>
          <w:sz w:val="24"/>
        </w:rPr>
      </w:pPr>
      <w:r>
        <w:rPr>
          <w:sz w:val="24"/>
        </w:rPr>
        <w:t>программное обеспечение (общего и прикладного характера), способы и методы проектирования, разработки, отладки, оценки качества, проверки работоспособности и модификации программного обеспечения;</w:t>
      </w:r>
    </w:p>
    <w:p w14:paraId="01B20A92">
      <w:pPr>
        <w:pStyle w:val="10"/>
        <w:numPr>
          <w:ilvl w:val="0"/>
          <w:numId w:val="7"/>
        </w:numPr>
        <w:tabs>
          <w:tab w:val="left" w:pos="1073"/>
        </w:tabs>
        <w:ind w:right="262" w:firstLine="566"/>
        <w:rPr>
          <w:sz w:val="24"/>
        </w:rPr>
      </w:pPr>
      <w:r>
        <w:rPr>
          <w:sz w:val="24"/>
        </w:rPr>
        <w:t>информационные системы, базы данных, способы и методы поддержки эффективной работы баз данных;</w:t>
      </w:r>
    </w:p>
    <w:p w14:paraId="010A5A4B">
      <w:pPr>
        <w:pStyle w:val="10"/>
        <w:numPr>
          <w:ilvl w:val="0"/>
          <w:numId w:val="7"/>
        </w:numPr>
        <w:tabs>
          <w:tab w:val="left" w:pos="1073"/>
        </w:tabs>
        <w:ind w:right="261" w:firstLine="566"/>
        <w:rPr>
          <w:sz w:val="24"/>
        </w:rPr>
      </w:pPr>
      <w:r>
        <w:rPr>
          <w:sz w:val="24"/>
        </w:rPr>
        <w:t xml:space="preserve">информационно-коммуникационные системы (ИКС), программно-аппаратные средства информационных служб ИКС, технологии администрирования сетевых подсистем </w:t>
      </w:r>
      <w:r>
        <w:rPr>
          <w:spacing w:val="-4"/>
          <w:sz w:val="24"/>
        </w:rPr>
        <w:t>ИКС;</w:t>
      </w:r>
    </w:p>
    <w:p w14:paraId="057C6980">
      <w:pPr>
        <w:pStyle w:val="10"/>
        <w:numPr>
          <w:ilvl w:val="0"/>
          <w:numId w:val="7"/>
        </w:numPr>
        <w:tabs>
          <w:tab w:val="left" w:pos="1075"/>
        </w:tabs>
        <w:spacing w:line="275" w:lineRule="exact"/>
        <w:ind w:left="1075" w:hanging="285"/>
        <w:jc w:val="left"/>
        <w:rPr>
          <w:sz w:val="24"/>
        </w:rPr>
      </w:pPr>
      <w:r>
        <w:rPr>
          <w:sz w:val="24"/>
        </w:rPr>
        <w:t>проекты</w:t>
      </w:r>
      <w:r>
        <w:rPr>
          <w:spacing w:val="-4"/>
          <w:sz w:val="24"/>
        </w:rPr>
        <w:t xml:space="preserve"> </w:t>
      </w:r>
      <w:r>
        <w:rPr>
          <w:sz w:val="24"/>
        </w:rPr>
        <w:t>в</w:t>
      </w:r>
      <w:r>
        <w:rPr>
          <w:spacing w:val="-4"/>
          <w:sz w:val="24"/>
        </w:rPr>
        <w:t xml:space="preserve"> </w:t>
      </w:r>
      <w:r>
        <w:rPr>
          <w:sz w:val="24"/>
        </w:rPr>
        <w:t>области</w:t>
      </w:r>
      <w:r>
        <w:rPr>
          <w:spacing w:val="-3"/>
          <w:sz w:val="24"/>
        </w:rPr>
        <w:t xml:space="preserve"> </w:t>
      </w:r>
      <w:r>
        <w:rPr>
          <w:sz w:val="24"/>
        </w:rPr>
        <w:t>информационных</w:t>
      </w:r>
      <w:r>
        <w:rPr>
          <w:spacing w:val="-1"/>
          <w:sz w:val="24"/>
        </w:rPr>
        <w:t xml:space="preserve"> </w:t>
      </w:r>
      <w:r>
        <w:rPr>
          <w:spacing w:val="-2"/>
          <w:sz w:val="24"/>
        </w:rPr>
        <w:t>технологий;</w:t>
      </w:r>
    </w:p>
    <w:p w14:paraId="6BE5B4E8">
      <w:pPr>
        <w:pStyle w:val="10"/>
        <w:numPr>
          <w:ilvl w:val="0"/>
          <w:numId w:val="7"/>
        </w:numPr>
        <w:tabs>
          <w:tab w:val="left" w:pos="1075"/>
          <w:tab w:val="left" w:pos="2557"/>
          <w:tab w:val="left" w:pos="4231"/>
          <w:tab w:val="left" w:pos="7728"/>
          <w:tab w:val="left" w:pos="8085"/>
        </w:tabs>
        <w:spacing w:before="65"/>
        <w:ind w:right="263" w:firstLine="566"/>
        <w:jc w:val="left"/>
        <w:rPr>
          <w:sz w:val="24"/>
        </w:rPr>
      </w:pPr>
      <w:r>
        <w:rPr>
          <w:spacing w:val="-2"/>
          <w:sz w:val="24"/>
        </w:rPr>
        <w:t>техническая</w:t>
      </w:r>
      <w:r>
        <w:rPr>
          <w:sz w:val="24"/>
        </w:rPr>
        <w:tab/>
      </w:r>
      <w:r>
        <w:rPr>
          <w:spacing w:val="-2"/>
          <w:sz w:val="24"/>
        </w:rPr>
        <w:t>документация</w:t>
      </w:r>
      <w:r>
        <w:rPr>
          <w:sz w:val="24"/>
        </w:rPr>
        <w:tab/>
      </w:r>
      <w:r>
        <w:rPr>
          <w:spacing w:val="-2"/>
          <w:sz w:val="24"/>
        </w:rPr>
        <w:t>информационно-методического</w:t>
      </w:r>
      <w:r>
        <w:rPr>
          <w:sz w:val="24"/>
        </w:rPr>
        <w:tab/>
      </w:r>
      <w:r>
        <w:rPr>
          <w:spacing w:val="-10"/>
          <w:sz w:val="24"/>
        </w:rPr>
        <w:t>и</w:t>
      </w:r>
      <w:r>
        <w:rPr>
          <w:sz w:val="24"/>
        </w:rPr>
        <w:tab/>
      </w:r>
      <w:r>
        <w:rPr>
          <w:spacing w:val="-2"/>
          <w:sz w:val="24"/>
        </w:rPr>
        <w:t xml:space="preserve">маркетингового </w:t>
      </w:r>
      <w:r>
        <w:rPr>
          <w:sz w:val="24"/>
        </w:rPr>
        <w:t>назначения в сфере информационных технологий;</w:t>
      </w:r>
    </w:p>
    <w:p w14:paraId="6276514A">
      <w:pPr>
        <w:pStyle w:val="10"/>
        <w:numPr>
          <w:ilvl w:val="0"/>
          <w:numId w:val="7"/>
        </w:numPr>
        <w:tabs>
          <w:tab w:val="left" w:pos="1075"/>
        </w:tabs>
        <w:ind w:left="1075" w:hanging="285"/>
        <w:jc w:val="left"/>
        <w:rPr>
          <w:sz w:val="24"/>
        </w:rPr>
      </w:pPr>
      <w:r>
        <w:rPr>
          <w:sz w:val="24"/>
        </w:rPr>
        <w:t>методы</w:t>
      </w:r>
      <w:r>
        <w:rPr>
          <w:spacing w:val="-6"/>
          <w:sz w:val="24"/>
        </w:rPr>
        <w:t xml:space="preserve"> </w:t>
      </w:r>
      <w:r>
        <w:rPr>
          <w:sz w:val="24"/>
        </w:rPr>
        <w:t>и</w:t>
      </w:r>
      <w:r>
        <w:rPr>
          <w:spacing w:val="-4"/>
          <w:sz w:val="24"/>
        </w:rPr>
        <w:t xml:space="preserve"> </w:t>
      </w:r>
      <w:r>
        <w:rPr>
          <w:sz w:val="24"/>
        </w:rPr>
        <w:t>средства</w:t>
      </w:r>
      <w:r>
        <w:rPr>
          <w:spacing w:val="-6"/>
          <w:sz w:val="24"/>
        </w:rPr>
        <w:t xml:space="preserve"> </w:t>
      </w:r>
      <w:r>
        <w:rPr>
          <w:sz w:val="24"/>
        </w:rPr>
        <w:t>разработки</w:t>
      </w:r>
      <w:r>
        <w:rPr>
          <w:spacing w:val="-3"/>
          <w:sz w:val="24"/>
        </w:rPr>
        <w:t xml:space="preserve"> </w:t>
      </w:r>
      <w:r>
        <w:rPr>
          <w:sz w:val="24"/>
        </w:rPr>
        <w:t>интерфейсной</w:t>
      </w:r>
      <w:r>
        <w:rPr>
          <w:spacing w:val="-4"/>
          <w:sz w:val="24"/>
        </w:rPr>
        <w:t xml:space="preserve"> </w:t>
      </w:r>
      <w:r>
        <w:rPr>
          <w:sz w:val="24"/>
        </w:rPr>
        <w:t>части</w:t>
      </w:r>
      <w:r>
        <w:rPr>
          <w:spacing w:val="-4"/>
          <w:sz w:val="24"/>
        </w:rPr>
        <w:t xml:space="preserve"> </w:t>
      </w:r>
      <w:r>
        <w:rPr>
          <w:sz w:val="24"/>
        </w:rPr>
        <w:t>информационных</w:t>
      </w:r>
      <w:r>
        <w:rPr>
          <w:spacing w:val="-4"/>
          <w:sz w:val="24"/>
        </w:rPr>
        <w:t xml:space="preserve"> </w:t>
      </w:r>
      <w:r>
        <w:rPr>
          <w:spacing w:val="-2"/>
          <w:sz w:val="24"/>
        </w:rPr>
        <w:t>систем.</w:t>
      </w:r>
    </w:p>
    <w:p w14:paraId="79E4BE4D">
      <w:pPr>
        <w:pStyle w:val="8"/>
        <w:spacing w:before="1"/>
        <w:ind w:left="0" w:firstLine="0"/>
        <w:jc w:val="left"/>
      </w:pPr>
    </w:p>
    <w:p w14:paraId="2440B273">
      <w:pPr>
        <w:pStyle w:val="3"/>
        <w:numPr>
          <w:ilvl w:val="1"/>
          <w:numId w:val="5"/>
        </w:numPr>
        <w:tabs>
          <w:tab w:val="left" w:pos="1210"/>
        </w:tabs>
        <w:spacing w:line="240" w:lineRule="auto"/>
      </w:pPr>
      <w:r>
        <w:rPr>
          <w:spacing w:val="-2"/>
        </w:rPr>
        <w:t>Перечень</w:t>
      </w:r>
      <w:r>
        <w:rPr>
          <w:spacing w:val="-5"/>
        </w:rPr>
        <w:t xml:space="preserve"> </w:t>
      </w:r>
      <w:r>
        <w:rPr>
          <w:spacing w:val="-2"/>
        </w:rPr>
        <w:t>профессиональных</w:t>
      </w:r>
      <w:r>
        <w:t xml:space="preserve"> </w:t>
      </w:r>
      <w:r>
        <w:rPr>
          <w:spacing w:val="-2"/>
        </w:rPr>
        <w:t>стандартов,</w:t>
      </w:r>
      <w:r>
        <w:rPr>
          <w:spacing w:val="-9"/>
        </w:rPr>
        <w:t xml:space="preserve"> </w:t>
      </w:r>
      <w:r>
        <w:rPr>
          <w:spacing w:val="-2"/>
        </w:rPr>
        <w:t>соотнесенных</w:t>
      </w:r>
      <w:r>
        <w:rPr>
          <w:spacing w:val="-10"/>
        </w:rPr>
        <w:t xml:space="preserve"> </w:t>
      </w:r>
      <w:r>
        <w:rPr>
          <w:spacing w:val="-2"/>
        </w:rPr>
        <w:t>с</w:t>
      </w:r>
      <w:r>
        <w:rPr>
          <w:spacing w:val="-13"/>
        </w:rPr>
        <w:t xml:space="preserve"> </w:t>
      </w:r>
      <w:r>
        <w:rPr>
          <w:spacing w:val="-2"/>
        </w:rPr>
        <w:t>ФГОС</w:t>
      </w:r>
      <w:r>
        <w:rPr>
          <w:spacing w:val="-12"/>
        </w:rPr>
        <w:t xml:space="preserve"> </w:t>
      </w:r>
      <w:r>
        <w:rPr>
          <w:spacing w:val="-5"/>
        </w:rPr>
        <w:t>ВО</w:t>
      </w:r>
    </w:p>
    <w:p w14:paraId="07417564">
      <w:pPr>
        <w:pStyle w:val="8"/>
        <w:ind w:left="790" w:firstLine="0"/>
        <w:jc w:val="left"/>
      </w:pPr>
      <w:r>
        <w:t>Перечень</w:t>
      </w:r>
      <w:r>
        <w:rPr>
          <w:spacing w:val="76"/>
        </w:rPr>
        <w:t xml:space="preserve"> </w:t>
      </w:r>
      <w:r>
        <w:t>профессиональных</w:t>
      </w:r>
      <w:r>
        <w:rPr>
          <w:spacing w:val="50"/>
          <w:w w:val="150"/>
        </w:rPr>
        <w:t xml:space="preserve"> </w:t>
      </w:r>
      <w:r>
        <w:t>стандартов,</w:t>
      </w:r>
      <w:r>
        <w:rPr>
          <w:spacing w:val="77"/>
        </w:rPr>
        <w:t xml:space="preserve"> </w:t>
      </w:r>
      <w:r>
        <w:t>соотнесенных</w:t>
      </w:r>
      <w:r>
        <w:rPr>
          <w:spacing w:val="50"/>
          <w:w w:val="150"/>
        </w:rPr>
        <w:t xml:space="preserve"> </w:t>
      </w:r>
      <w:r>
        <w:t>с</w:t>
      </w:r>
      <w:r>
        <w:rPr>
          <w:spacing w:val="77"/>
        </w:rPr>
        <w:t xml:space="preserve"> </w:t>
      </w:r>
      <w:r>
        <w:t>ФГОС</w:t>
      </w:r>
      <w:r>
        <w:rPr>
          <w:spacing w:val="76"/>
        </w:rPr>
        <w:t xml:space="preserve"> </w:t>
      </w:r>
      <w:r>
        <w:t>ВО,</w:t>
      </w:r>
      <w:r>
        <w:rPr>
          <w:spacing w:val="77"/>
        </w:rPr>
        <w:t xml:space="preserve"> </w:t>
      </w:r>
      <w:r>
        <w:t>приведен</w:t>
      </w:r>
      <w:r>
        <w:rPr>
          <w:spacing w:val="79"/>
        </w:rPr>
        <w:t xml:space="preserve"> </w:t>
      </w:r>
      <w:r>
        <w:rPr>
          <w:spacing w:val="-10"/>
        </w:rPr>
        <w:t>в</w:t>
      </w:r>
    </w:p>
    <w:p w14:paraId="0D45AFC4">
      <w:pPr>
        <w:pStyle w:val="4"/>
        <w:rPr>
          <w:b w:val="0"/>
          <w:i w:val="0"/>
        </w:rPr>
      </w:pPr>
      <w:r>
        <w:rPr>
          <w:u w:val="single"/>
        </w:rPr>
        <w:t>Приложении</w:t>
      </w:r>
      <w:r>
        <w:rPr>
          <w:spacing w:val="-4"/>
          <w:u w:val="single"/>
        </w:rPr>
        <w:t xml:space="preserve"> </w:t>
      </w:r>
      <w:r>
        <w:rPr>
          <w:spacing w:val="-5"/>
          <w:u w:val="single"/>
        </w:rPr>
        <w:t>1</w:t>
      </w:r>
      <w:r>
        <w:rPr>
          <w:b w:val="0"/>
          <w:i w:val="0"/>
          <w:spacing w:val="-5"/>
        </w:rPr>
        <w:t>.</w:t>
      </w:r>
    </w:p>
    <w:p w14:paraId="03DC3995">
      <w:pPr>
        <w:pStyle w:val="8"/>
        <w:ind w:left="0" w:firstLine="0"/>
        <w:jc w:val="left"/>
      </w:pPr>
    </w:p>
    <w:p w14:paraId="34D29A59">
      <w:pPr>
        <w:ind w:left="223" w:right="261" w:firstLine="566"/>
        <w:jc w:val="both"/>
        <w:rPr>
          <w:b/>
          <w:i/>
          <w:sz w:val="24"/>
        </w:rPr>
      </w:pPr>
      <w:r>
        <w:rPr>
          <w:sz w:val="24"/>
        </w:rPr>
        <w:t xml:space="preserve">Перечень обобщённых трудовых функций и трудовых функций, имеющих отношение к профессиональной деятельности выпускника программы бакалавриата по направлению подготовки </w:t>
      </w:r>
      <w:r>
        <w:rPr>
          <w:b/>
          <w:i/>
          <w:sz w:val="24"/>
        </w:rPr>
        <w:t xml:space="preserve">09.03.02 «Информационные системы и технологии». </w:t>
      </w:r>
      <w:r>
        <w:rPr>
          <w:b/>
          <w:i/>
          <w:sz w:val="24"/>
          <w:u w:val="single"/>
        </w:rPr>
        <w:t>Приложение 2.</w:t>
      </w:r>
    </w:p>
    <w:p w14:paraId="6FDC4CA2">
      <w:pPr>
        <w:pStyle w:val="8"/>
        <w:spacing w:before="2"/>
        <w:ind w:left="0" w:firstLine="0"/>
        <w:jc w:val="left"/>
        <w:rPr>
          <w:b/>
          <w:i/>
        </w:rPr>
      </w:pPr>
    </w:p>
    <w:p w14:paraId="439CA569">
      <w:pPr>
        <w:pStyle w:val="10"/>
        <w:numPr>
          <w:ilvl w:val="1"/>
          <w:numId w:val="5"/>
        </w:numPr>
        <w:tabs>
          <w:tab w:val="left" w:pos="1210"/>
        </w:tabs>
        <w:spacing w:after="4"/>
        <w:rPr>
          <w:b/>
          <w:sz w:val="24"/>
        </w:rPr>
      </w:pPr>
      <w:r>
        <w:rPr>
          <w:b/>
          <w:sz w:val="24"/>
        </w:rPr>
        <w:t>Перечень</w:t>
      </w:r>
      <w:r>
        <w:rPr>
          <w:b/>
          <w:spacing w:val="-7"/>
          <w:sz w:val="24"/>
        </w:rPr>
        <w:t xml:space="preserve"> </w:t>
      </w:r>
      <w:r>
        <w:rPr>
          <w:b/>
          <w:sz w:val="24"/>
        </w:rPr>
        <w:t>основных</w:t>
      </w:r>
      <w:r>
        <w:rPr>
          <w:b/>
          <w:spacing w:val="-4"/>
          <w:sz w:val="24"/>
        </w:rPr>
        <w:t xml:space="preserve"> </w:t>
      </w:r>
      <w:r>
        <w:rPr>
          <w:b/>
          <w:sz w:val="24"/>
        </w:rPr>
        <w:t>задач</w:t>
      </w:r>
      <w:r>
        <w:rPr>
          <w:b/>
          <w:spacing w:val="-6"/>
          <w:sz w:val="24"/>
        </w:rPr>
        <w:t xml:space="preserve"> </w:t>
      </w:r>
      <w:r>
        <w:rPr>
          <w:b/>
          <w:sz w:val="24"/>
        </w:rPr>
        <w:t>профессиональной</w:t>
      </w:r>
      <w:r>
        <w:rPr>
          <w:b/>
          <w:spacing w:val="-4"/>
          <w:sz w:val="24"/>
        </w:rPr>
        <w:t xml:space="preserve"> </w:t>
      </w:r>
      <w:r>
        <w:rPr>
          <w:b/>
          <w:sz w:val="24"/>
        </w:rPr>
        <w:t>деятельности</w:t>
      </w:r>
      <w:r>
        <w:rPr>
          <w:b/>
          <w:spacing w:val="-4"/>
          <w:sz w:val="24"/>
        </w:rPr>
        <w:t xml:space="preserve"> </w:t>
      </w:r>
      <w:r>
        <w:rPr>
          <w:b/>
          <w:spacing w:val="-2"/>
          <w:sz w:val="24"/>
        </w:rPr>
        <w:t>выпускников</w:t>
      </w:r>
    </w:p>
    <w:tbl>
      <w:tblPr>
        <w:tblStyle w:val="6"/>
        <w:tblW w:w="0" w:type="auto"/>
        <w:tblInd w:w="2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9"/>
        <w:gridCol w:w="1986"/>
        <w:gridCol w:w="5248"/>
      </w:tblGrid>
      <w:tr w14:paraId="7495C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2269" w:type="dxa"/>
          </w:tcPr>
          <w:p w14:paraId="183B7B20">
            <w:pPr>
              <w:pStyle w:val="11"/>
              <w:spacing w:line="270" w:lineRule="exact"/>
              <w:ind w:left="729"/>
              <w:rPr>
                <w:sz w:val="24"/>
              </w:rPr>
            </w:pPr>
            <w:r>
              <w:rPr>
                <w:spacing w:val="-2"/>
                <w:sz w:val="24"/>
              </w:rPr>
              <w:t>Область</w:t>
            </w:r>
          </w:p>
          <w:p w14:paraId="4A5A9AFD">
            <w:pPr>
              <w:pStyle w:val="11"/>
              <w:ind w:left="448" w:right="158" w:hanging="284"/>
              <w:rPr>
                <w:sz w:val="24"/>
              </w:rPr>
            </w:pPr>
            <w:r>
              <w:rPr>
                <w:spacing w:val="-2"/>
                <w:sz w:val="24"/>
              </w:rPr>
              <w:t xml:space="preserve">профессиональной деятельности </w:t>
            </w:r>
            <w:r>
              <w:rPr>
                <w:sz w:val="24"/>
              </w:rPr>
              <w:t>(по Реестру</w:t>
            </w:r>
          </w:p>
          <w:p w14:paraId="44C426A6">
            <w:pPr>
              <w:pStyle w:val="11"/>
              <w:spacing w:line="264" w:lineRule="exact"/>
              <w:ind w:left="570"/>
              <w:rPr>
                <w:sz w:val="24"/>
              </w:rPr>
            </w:pPr>
            <w:r>
              <w:rPr>
                <w:spacing w:val="-2"/>
                <w:sz w:val="24"/>
              </w:rPr>
              <w:t>Минтруда)</w:t>
            </w:r>
          </w:p>
        </w:tc>
        <w:tc>
          <w:tcPr>
            <w:tcW w:w="1986" w:type="dxa"/>
          </w:tcPr>
          <w:p w14:paraId="789E20CC">
            <w:pPr>
              <w:pStyle w:val="11"/>
              <w:ind w:left="148" w:firstLine="271"/>
              <w:rPr>
                <w:sz w:val="24"/>
              </w:rPr>
            </w:pPr>
            <w:r>
              <w:rPr>
                <w:sz w:val="24"/>
              </w:rPr>
              <w:t xml:space="preserve">Типы задач </w:t>
            </w:r>
            <w:r>
              <w:rPr>
                <w:spacing w:val="-2"/>
                <w:sz w:val="24"/>
              </w:rPr>
              <w:t xml:space="preserve">профессиональн </w:t>
            </w:r>
            <w:r>
              <w:rPr>
                <w:sz w:val="24"/>
              </w:rPr>
              <w:t>ой</w:t>
            </w:r>
            <w:r>
              <w:rPr>
                <w:spacing w:val="-1"/>
                <w:sz w:val="24"/>
              </w:rPr>
              <w:t xml:space="preserve"> </w:t>
            </w:r>
            <w:r>
              <w:rPr>
                <w:spacing w:val="-2"/>
                <w:sz w:val="24"/>
              </w:rPr>
              <w:t>деятельности</w:t>
            </w:r>
          </w:p>
        </w:tc>
        <w:tc>
          <w:tcPr>
            <w:tcW w:w="5248" w:type="dxa"/>
          </w:tcPr>
          <w:p w14:paraId="77A9AB2F">
            <w:pPr>
              <w:pStyle w:val="11"/>
              <w:spacing w:line="270" w:lineRule="exact"/>
              <w:ind w:left="572"/>
              <w:rPr>
                <w:sz w:val="24"/>
              </w:rPr>
            </w:pPr>
            <w:r>
              <w:rPr>
                <w:sz w:val="24"/>
              </w:rPr>
              <w:t>Задачи</w:t>
            </w:r>
            <w:r>
              <w:rPr>
                <w:spacing w:val="-4"/>
                <w:sz w:val="24"/>
              </w:rPr>
              <w:t xml:space="preserve"> </w:t>
            </w:r>
            <w:r>
              <w:rPr>
                <w:sz w:val="24"/>
              </w:rPr>
              <w:t>профессиональной</w:t>
            </w:r>
            <w:r>
              <w:rPr>
                <w:spacing w:val="-4"/>
                <w:sz w:val="24"/>
              </w:rPr>
              <w:t xml:space="preserve"> </w:t>
            </w:r>
            <w:r>
              <w:rPr>
                <w:spacing w:val="-2"/>
                <w:sz w:val="24"/>
              </w:rPr>
              <w:t>деятельности</w:t>
            </w:r>
          </w:p>
        </w:tc>
      </w:tr>
      <w:tr w14:paraId="63802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1" w:hRule="atLeast"/>
        </w:trPr>
        <w:tc>
          <w:tcPr>
            <w:tcW w:w="2269" w:type="dxa"/>
          </w:tcPr>
          <w:p w14:paraId="4ADF43F5">
            <w:pPr>
              <w:pStyle w:val="11"/>
              <w:spacing w:line="268" w:lineRule="exact"/>
              <w:ind w:left="141"/>
              <w:jc w:val="both"/>
              <w:rPr>
                <w:sz w:val="24"/>
              </w:rPr>
            </w:pPr>
            <w:r>
              <w:rPr>
                <w:sz w:val="24"/>
              </w:rPr>
              <w:t xml:space="preserve">06 </w:t>
            </w:r>
            <w:r>
              <w:rPr>
                <w:spacing w:val="-2"/>
                <w:sz w:val="24"/>
              </w:rPr>
              <w:t>Связь,</w:t>
            </w:r>
          </w:p>
          <w:p w14:paraId="51B36588">
            <w:pPr>
              <w:pStyle w:val="11"/>
              <w:ind w:right="107"/>
              <w:jc w:val="both"/>
              <w:rPr>
                <w:sz w:val="24"/>
              </w:rPr>
            </w:pPr>
            <w:r>
              <w:rPr>
                <w:sz w:val="24"/>
              </w:rPr>
              <w:t xml:space="preserve">информационные и </w:t>
            </w:r>
            <w:r>
              <w:rPr>
                <w:spacing w:val="-2"/>
                <w:sz w:val="24"/>
              </w:rPr>
              <w:t xml:space="preserve">коммуникационные </w:t>
            </w:r>
            <w:r>
              <w:rPr>
                <w:sz w:val="24"/>
              </w:rPr>
              <w:t>технологии (в</w:t>
            </w:r>
          </w:p>
          <w:p w14:paraId="0F0AC500">
            <w:pPr>
              <w:pStyle w:val="11"/>
              <w:rPr>
                <w:sz w:val="24"/>
              </w:rPr>
            </w:pPr>
            <w:r>
              <w:rPr>
                <w:spacing w:val="-2"/>
                <w:sz w:val="24"/>
              </w:rPr>
              <w:t>сфере</w:t>
            </w:r>
          </w:p>
          <w:p w14:paraId="4F9C75CA">
            <w:pPr>
              <w:pStyle w:val="11"/>
              <w:rPr>
                <w:sz w:val="24"/>
              </w:rPr>
            </w:pPr>
            <w:r>
              <w:rPr>
                <w:spacing w:val="-2"/>
                <w:sz w:val="24"/>
              </w:rPr>
              <w:t xml:space="preserve">исследования, разработки, </w:t>
            </w:r>
            <w:r>
              <w:rPr>
                <w:sz w:val="24"/>
              </w:rPr>
              <w:t xml:space="preserve">внедрения и </w:t>
            </w:r>
            <w:r>
              <w:rPr>
                <w:spacing w:val="-2"/>
                <w:sz w:val="24"/>
              </w:rPr>
              <w:t>сопровождения</w:t>
            </w:r>
          </w:p>
          <w:p w14:paraId="2F7FC420">
            <w:pPr>
              <w:pStyle w:val="11"/>
              <w:rPr>
                <w:sz w:val="24"/>
              </w:rPr>
            </w:pPr>
            <w:r>
              <w:rPr>
                <w:spacing w:val="-2"/>
                <w:sz w:val="24"/>
              </w:rPr>
              <w:t>информационных</w:t>
            </w:r>
          </w:p>
          <w:p w14:paraId="26EEC48D">
            <w:pPr>
              <w:pStyle w:val="11"/>
              <w:spacing w:line="270" w:lineRule="atLeast"/>
              <w:ind w:right="783"/>
              <w:rPr>
                <w:sz w:val="24"/>
              </w:rPr>
            </w:pPr>
            <w:r>
              <w:rPr>
                <w:sz w:val="24"/>
              </w:rPr>
              <w:t>технологий</w:t>
            </w:r>
            <w:r>
              <w:rPr>
                <w:spacing w:val="-15"/>
                <w:sz w:val="24"/>
              </w:rPr>
              <w:t xml:space="preserve"> </w:t>
            </w:r>
            <w:r>
              <w:rPr>
                <w:sz w:val="24"/>
              </w:rPr>
              <w:t xml:space="preserve">и </w:t>
            </w:r>
            <w:r>
              <w:rPr>
                <w:spacing w:val="-2"/>
                <w:sz w:val="24"/>
              </w:rPr>
              <w:t>систем)</w:t>
            </w:r>
          </w:p>
        </w:tc>
        <w:tc>
          <w:tcPr>
            <w:tcW w:w="1986" w:type="dxa"/>
          </w:tcPr>
          <w:p w14:paraId="0D1D1162">
            <w:pPr>
              <w:pStyle w:val="11"/>
              <w:tabs>
                <w:tab w:val="left" w:pos="1794"/>
              </w:tabs>
              <w:spacing w:line="268" w:lineRule="exact"/>
              <w:ind w:left="140"/>
              <w:rPr>
                <w:sz w:val="24"/>
              </w:rPr>
            </w:pPr>
            <w:r>
              <w:rPr>
                <w:spacing w:val="-2"/>
                <w:sz w:val="24"/>
              </w:rPr>
              <w:t>научно</w:t>
            </w:r>
            <w:r>
              <w:rPr>
                <w:sz w:val="24"/>
              </w:rPr>
              <w:tab/>
            </w:r>
            <w:r>
              <w:rPr>
                <w:spacing w:val="-10"/>
                <w:sz w:val="24"/>
              </w:rPr>
              <w:t>-</w:t>
            </w:r>
          </w:p>
          <w:p w14:paraId="34A9D286">
            <w:pPr>
              <w:pStyle w:val="11"/>
              <w:rPr>
                <w:sz w:val="24"/>
              </w:rPr>
            </w:pPr>
            <w:r>
              <w:rPr>
                <w:spacing w:val="-2"/>
                <w:sz w:val="24"/>
              </w:rPr>
              <w:t xml:space="preserve">исследовательск </w:t>
            </w:r>
            <w:r>
              <w:rPr>
                <w:spacing w:val="-6"/>
                <w:sz w:val="24"/>
              </w:rPr>
              <w:t>ий</w:t>
            </w:r>
          </w:p>
        </w:tc>
        <w:tc>
          <w:tcPr>
            <w:tcW w:w="5248" w:type="dxa"/>
          </w:tcPr>
          <w:p w14:paraId="38162B74">
            <w:pPr>
              <w:pStyle w:val="11"/>
              <w:tabs>
                <w:tab w:val="left" w:pos="3568"/>
                <w:tab w:val="left" w:pos="3755"/>
              </w:tabs>
              <w:ind w:left="106" w:right="101" w:firstLine="33"/>
              <w:jc w:val="both"/>
              <w:rPr>
                <w:sz w:val="24"/>
              </w:rPr>
            </w:pPr>
            <w:r>
              <w:rPr>
                <w:sz w:val="24"/>
              </w:rPr>
              <w:t xml:space="preserve">Проектирование, графический дизайн и </w:t>
            </w:r>
            <w:r>
              <w:rPr>
                <w:spacing w:val="-2"/>
                <w:sz w:val="24"/>
              </w:rPr>
              <w:t>юзабилити-исследования</w:t>
            </w:r>
            <w:r>
              <w:rPr>
                <w:sz w:val="24"/>
              </w:rPr>
              <w:tab/>
            </w:r>
            <w:r>
              <w:rPr>
                <w:spacing w:val="-2"/>
                <w:sz w:val="24"/>
              </w:rPr>
              <w:t>интерактивных пользовательских</w:t>
            </w:r>
            <w:r>
              <w:rPr>
                <w:sz w:val="24"/>
              </w:rPr>
              <w:tab/>
            </w:r>
            <w:r>
              <w:rPr>
                <w:sz w:val="24"/>
              </w:rPr>
              <w:tab/>
            </w:r>
            <w:r>
              <w:rPr>
                <w:spacing w:val="-2"/>
                <w:sz w:val="24"/>
              </w:rPr>
              <w:t xml:space="preserve">интерфейсов, </w:t>
            </w:r>
            <w:r>
              <w:rPr>
                <w:sz w:val="24"/>
              </w:rPr>
              <w:t>обеспечивающих высокое эксплуатационное (эргономическое) характеристики программных продуктов и систем</w:t>
            </w:r>
          </w:p>
        </w:tc>
      </w:tr>
      <w:tr w14:paraId="0DB57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4" w:hRule="atLeast"/>
        </w:trPr>
        <w:tc>
          <w:tcPr>
            <w:tcW w:w="2269" w:type="dxa"/>
          </w:tcPr>
          <w:p w14:paraId="714FEB1F">
            <w:pPr>
              <w:pStyle w:val="11"/>
              <w:ind w:right="217" w:firstLine="33"/>
              <w:jc w:val="both"/>
              <w:rPr>
                <w:sz w:val="24"/>
              </w:rPr>
            </w:pPr>
            <w:r>
              <w:rPr>
                <w:sz w:val="24"/>
              </w:rPr>
              <w:t>40</w:t>
            </w:r>
            <w:r>
              <w:rPr>
                <w:spacing w:val="-12"/>
                <w:sz w:val="24"/>
              </w:rPr>
              <w:t xml:space="preserve"> </w:t>
            </w:r>
            <w:r>
              <w:rPr>
                <w:sz w:val="24"/>
              </w:rPr>
              <w:t>Сквозные</w:t>
            </w:r>
            <w:r>
              <w:rPr>
                <w:spacing w:val="-13"/>
                <w:sz w:val="24"/>
              </w:rPr>
              <w:t xml:space="preserve"> </w:t>
            </w:r>
            <w:r>
              <w:rPr>
                <w:sz w:val="24"/>
              </w:rPr>
              <w:t xml:space="preserve">виды </w:t>
            </w:r>
            <w:r>
              <w:rPr>
                <w:spacing w:val="-2"/>
                <w:sz w:val="24"/>
              </w:rPr>
              <w:t xml:space="preserve">профессиональной </w:t>
            </w:r>
            <w:r>
              <w:rPr>
                <w:sz w:val="24"/>
              </w:rPr>
              <w:t>деятельности в</w:t>
            </w:r>
          </w:p>
          <w:p w14:paraId="5E697AA4">
            <w:pPr>
              <w:pStyle w:val="11"/>
              <w:ind w:right="197"/>
              <w:rPr>
                <w:sz w:val="24"/>
              </w:rPr>
            </w:pPr>
            <w:r>
              <w:rPr>
                <w:spacing w:val="-2"/>
                <w:sz w:val="24"/>
              </w:rPr>
              <w:t xml:space="preserve">промышленности </w:t>
            </w:r>
            <w:r>
              <w:rPr>
                <w:sz w:val="24"/>
              </w:rPr>
              <w:t>(в сфере</w:t>
            </w:r>
          </w:p>
          <w:p w14:paraId="496885EB">
            <w:pPr>
              <w:pStyle w:val="11"/>
              <w:rPr>
                <w:sz w:val="24"/>
              </w:rPr>
            </w:pPr>
            <w:r>
              <w:rPr>
                <w:sz w:val="24"/>
              </w:rPr>
              <w:t>организации</w:t>
            </w:r>
            <w:r>
              <w:rPr>
                <w:spacing w:val="-6"/>
                <w:sz w:val="24"/>
              </w:rPr>
              <w:t xml:space="preserve"> </w:t>
            </w:r>
            <w:r>
              <w:rPr>
                <w:spacing w:val="-10"/>
                <w:sz w:val="24"/>
              </w:rPr>
              <w:t>и</w:t>
            </w:r>
          </w:p>
          <w:p w14:paraId="2BEE9846">
            <w:pPr>
              <w:pStyle w:val="11"/>
              <w:ind w:right="100"/>
              <w:rPr>
                <w:sz w:val="24"/>
              </w:rPr>
            </w:pPr>
            <w:r>
              <w:rPr>
                <w:sz w:val="24"/>
              </w:rPr>
              <w:t>проведения</w:t>
            </w:r>
            <w:r>
              <w:rPr>
                <w:spacing w:val="-15"/>
                <w:sz w:val="24"/>
              </w:rPr>
              <w:t xml:space="preserve"> </w:t>
            </w:r>
            <w:r>
              <w:rPr>
                <w:sz w:val="24"/>
              </w:rPr>
              <w:t xml:space="preserve">научно- </w:t>
            </w:r>
            <w:r>
              <w:rPr>
                <w:spacing w:val="-2"/>
                <w:sz w:val="24"/>
              </w:rPr>
              <w:t xml:space="preserve">исследовательских </w:t>
            </w:r>
            <w:r>
              <w:rPr>
                <w:sz w:val="24"/>
              </w:rPr>
              <w:t xml:space="preserve">и опытно- </w:t>
            </w:r>
            <w:r>
              <w:rPr>
                <w:spacing w:val="-2"/>
                <w:sz w:val="24"/>
              </w:rPr>
              <w:t>конструкторских</w:t>
            </w:r>
          </w:p>
          <w:p w14:paraId="0C16CD8A">
            <w:pPr>
              <w:pStyle w:val="11"/>
              <w:spacing w:line="270" w:lineRule="atLeast"/>
              <w:ind w:right="158"/>
              <w:rPr>
                <w:sz w:val="24"/>
              </w:rPr>
            </w:pPr>
            <w:r>
              <w:rPr>
                <w:sz w:val="24"/>
              </w:rPr>
              <w:t xml:space="preserve">работ в области информатики и </w:t>
            </w:r>
            <w:r>
              <w:rPr>
                <w:spacing w:val="-2"/>
                <w:sz w:val="24"/>
              </w:rPr>
              <w:t>вычислительной техники).</w:t>
            </w:r>
          </w:p>
        </w:tc>
        <w:tc>
          <w:tcPr>
            <w:tcW w:w="1986" w:type="dxa"/>
          </w:tcPr>
          <w:p w14:paraId="6FA1BDD6">
            <w:pPr>
              <w:pStyle w:val="11"/>
              <w:ind w:right="112" w:firstLine="33"/>
              <w:rPr>
                <w:sz w:val="24"/>
              </w:rPr>
            </w:pPr>
            <w:r>
              <w:rPr>
                <w:spacing w:val="-2"/>
                <w:sz w:val="24"/>
              </w:rPr>
              <w:t xml:space="preserve">Производственн </w:t>
            </w:r>
            <w:r>
              <w:rPr>
                <w:spacing w:val="-6"/>
                <w:sz w:val="24"/>
              </w:rPr>
              <w:t xml:space="preserve">о- </w:t>
            </w:r>
            <w:r>
              <w:rPr>
                <w:spacing w:val="-2"/>
                <w:sz w:val="24"/>
              </w:rPr>
              <w:t>технологический</w:t>
            </w:r>
          </w:p>
        </w:tc>
        <w:tc>
          <w:tcPr>
            <w:tcW w:w="5248" w:type="dxa"/>
          </w:tcPr>
          <w:p w14:paraId="17875953">
            <w:pPr>
              <w:pStyle w:val="11"/>
              <w:tabs>
                <w:tab w:val="left" w:pos="2725"/>
                <w:tab w:val="left" w:pos="2865"/>
                <w:tab w:val="left" w:pos="3304"/>
                <w:tab w:val="left" w:pos="3558"/>
                <w:tab w:val="left" w:pos="3665"/>
                <w:tab w:val="left" w:pos="5004"/>
              </w:tabs>
              <w:ind w:left="106" w:right="98" w:firstLine="33"/>
              <w:jc w:val="both"/>
              <w:rPr>
                <w:sz w:val="24"/>
              </w:rPr>
            </w:pPr>
            <w:r>
              <w:rPr>
                <w:spacing w:val="-2"/>
                <w:sz w:val="24"/>
              </w:rPr>
              <w:t>Формообразование</w:t>
            </w:r>
            <w:r>
              <w:rPr>
                <w:sz w:val="24"/>
              </w:rPr>
              <w:tab/>
            </w:r>
            <w:r>
              <w:rPr>
                <w:sz w:val="24"/>
              </w:rPr>
              <w:tab/>
            </w:r>
            <w:r>
              <w:rPr>
                <w:sz w:val="24"/>
              </w:rPr>
              <w:tab/>
            </w:r>
            <w:r>
              <w:rPr>
                <w:sz w:val="24"/>
              </w:rPr>
              <w:tab/>
            </w:r>
            <w:r>
              <w:rPr>
                <w:sz w:val="24"/>
              </w:rPr>
              <w:tab/>
            </w:r>
            <w:r>
              <w:rPr>
                <w:spacing w:val="-2"/>
                <w:sz w:val="24"/>
              </w:rPr>
              <w:t xml:space="preserve">промышленно </w:t>
            </w:r>
            <w:r>
              <w:rPr>
                <w:sz w:val="24"/>
              </w:rPr>
              <w:t xml:space="preserve">изготовляемой продукции (изделия) с учетом </w:t>
            </w:r>
            <w:r>
              <w:rPr>
                <w:spacing w:val="-2"/>
                <w:sz w:val="24"/>
              </w:rPr>
              <w:t>производственных</w:t>
            </w:r>
            <w:r>
              <w:rPr>
                <w:sz w:val="24"/>
              </w:rPr>
              <w:tab/>
            </w:r>
            <w:r>
              <w:rPr>
                <w:spacing w:val="-10"/>
                <w:sz w:val="24"/>
              </w:rPr>
              <w:t>и</w:t>
            </w:r>
            <w:r>
              <w:rPr>
                <w:sz w:val="24"/>
              </w:rPr>
              <w:tab/>
            </w:r>
            <w:r>
              <w:rPr>
                <w:sz w:val="24"/>
              </w:rPr>
              <w:tab/>
            </w:r>
            <w:r>
              <w:rPr>
                <w:sz w:val="24"/>
              </w:rPr>
              <w:tab/>
            </w:r>
            <w:r>
              <w:rPr>
                <w:spacing w:val="-2"/>
                <w:sz w:val="24"/>
              </w:rPr>
              <w:t>маркетинговых технологий,</w:t>
            </w:r>
            <w:r>
              <w:rPr>
                <w:sz w:val="24"/>
              </w:rPr>
              <w:t xml:space="preserve"> </w:t>
            </w:r>
            <w:r>
              <w:rPr>
                <w:sz w:val="24"/>
              </w:rPr>
              <w:tab/>
            </w:r>
            <w:r>
              <w:rPr>
                <w:sz w:val="24"/>
              </w:rPr>
              <w:tab/>
            </w:r>
            <w:r>
              <w:rPr>
                <w:sz w:val="24"/>
              </w:rPr>
              <w:tab/>
            </w:r>
            <w:r>
              <w:rPr>
                <w:spacing w:val="-2"/>
                <w:sz w:val="24"/>
              </w:rPr>
              <w:t>конструирования, материаловедения,</w:t>
            </w:r>
            <w:r>
              <w:rPr>
                <w:sz w:val="24"/>
              </w:rPr>
              <w:t xml:space="preserve"> </w:t>
            </w:r>
            <w:r>
              <w:rPr>
                <w:sz w:val="24"/>
              </w:rPr>
              <w:tab/>
            </w:r>
            <w:r>
              <w:rPr>
                <w:sz w:val="24"/>
              </w:rPr>
              <w:tab/>
            </w:r>
            <w:r>
              <w:rPr>
                <w:spacing w:val="-2"/>
                <w:sz w:val="24"/>
              </w:rPr>
              <w:t>структурных</w:t>
            </w:r>
            <w:r>
              <w:rPr>
                <w:sz w:val="24"/>
              </w:rPr>
              <w:tab/>
            </w:r>
            <w:r>
              <w:rPr>
                <w:spacing w:val="-10"/>
                <w:sz w:val="24"/>
              </w:rPr>
              <w:t xml:space="preserve">и </w:t>
            </w:r>
            <w:r>
              <w:rPr>
                <w:sz w:val="24"/>
              </w:rPr>
              <w:t>функциональных характеристик, а также эргономических требований</w:t>
            </w:r>
          </w:p>
        </w:tc>
      </w:tr>
    </w:tbl>
    <w:p w14:paraId="7137236D">
      <w:pPr>
        <w:pStyle w:val="2"/>
        <w:numPr>
          <w:ilvl w:val="0"/>
          <w:numId w:val="2"/>
        </w:numPr>
        <w:tabs>
          <w:tab w:val="left" w:pos="1519"/>
        </w:tabs>
        <w:spacing w:before="274"/>
        <w:ind w:left="1519"/>
        <w:jc w:val="left"/>
      </w:pPr>
      <w:r>
        <w:t>ОБЩАЯ</w:t>
      </w:r>
      <w:r>
        <w:rPr>
          <w:spacing w:val="-8"/>
        </w:rPr>
        <w:t xml:space="preserve"> </w:t>
      </w:r>
      <w:r>
        <w:t>ХАРАКТЕРИСТИКА</w:t>
      </w:r>
      <w:r>
        <w:rPr>
          <w:spacing w:val="-6"/>
        </w:rPr>
        <w:t xml:space="preserve"> </w:t>
      </w:r>
      <w:r>
        <w:t>ОБРАЗОВАТЕЛЬНОЙ</w:t>
      </w:r>
      <w:r>
        <w:rPr>
          <w:spacing w:val="-6"/>
        </w:rPr>
        <w:t xml:space="preserve"> </w:t>
      </w:r>
      <w:r>
        <w:rPr>
          <w:spacing w:val="-2"/>
        </w:rPr>
        <w:t>ПРОГРАММЫ</w:t>
      </w:r>
    </w:p>
    <w:p w14:paraId="449510F7">
      <w:pPr>
        <w:pStyle w:val="3"/>
        <w:numPr>
          <w:ilvl w:val="1"/>
          <w:numId w:val="8"/>
        </w:numPr>
        <w:tabs>
          <w:tab w:val="left" w:pos="1209"/>
        </w:tabs>
        <w:spacing w:line="240" w:lineRule="auto"/>
        <w:ind w:right="271" w:firstLine="566"/>
        <w:jc w:val="both"/>
      </w:pPr>
      <w:r>
        <w:t>Направленность (профиль) образовательной программы в рамках направления подготовки</w:t>
      </w:r>
    </w:p>
    <w:p w14:paraId="7AB533A2">
      <w:pPr>
        <w:ind w:left="223" w:right="262" w:firstLine="566"/>
        <w:jc w:val="both"/>
        <w:rPr>
          <w:sz w:val="24"/>
        </w:rPr>
      </w:pPr>
      <w:r>
        <w:rPr>
          <w:sz w:val="24"/>
        </w:rPr>
        <w:t xml:space="preserve">Программа бакалавриата по направлению подготовки </w:t>
      </w:r>
      <w:r>
        <w:rPr>
          <w:b/>
          <w:i/>
          <w:sz w:val="24"/>
        </w:rPr>
        <w:t xml:space="preserve">09.03.02 Информационные системы и технологии </w:t>
      </w:r>
      <w:r>
        <w:rPr>
          <w:sz w:val="24"/>
        </w:rPr>
        <w:t xml:space="preserve">имеет направленность (профиль) </w:t>
      </w:r>
      <w:r>
        <w:rPr>
          <w:b/>
          <w:i/>
          <w:sz w:val="24"/>
        </w:rPr>
        <w:t>«Информационные системы и технологии в медиаиндустрии»</w:t>
      </w:r>
      <w:r>
        <w:rPr>
          <w:sz w:val="24"/>
        </w:rPr>
        <w:t>, которая характеризует ее ориентацию на:</w:t>
      </w:r>
    </w:p>
    <w:p w14:paraId="39A580B3">
      <w:pPr>
        <w:pStyle w:val="10"/>
        <w:numPr>
          <w:ilvl w:val="2"/>
          <w:numId w:val="8"/>
        </w:numPr>
        <w:tabs>
          <w:tab w:val="left" w:pos="928"/>
        </w:tabs>
        <w:ind w:left="928" w:hanging="138"/>
        <w:rPr>
          <w:sz w:val="24"/>
        </w:rPr>
      </w:pPr>
      <w:r>
        <w:rPr>
          <w:sz w:val="24"/>
        </w:rPr>
        <w:t>области</w:t>
      </w:r>
      <w:r>
        <w:rPr>
          <w:spacing w:val="-7"/>
          <w:sz w:val="24"/>
        </w:rPr>
        <w:t xml:space="preserve"> </w:t>
      </w:r>
      <w:r>
        <w:rPr>
          <w:sz w:val="24"/>
        </w:rPr>
        <w:t>сферы</w:t>
      </w:r>
      <w:r>
        <w:rPr>
          <w:spacing w:val="-5"/>
          <w:sz w:val="24"/>
        </w:rPr>
        <w:t xml:space="preserve"> </w:t>
      </w:r>
      <w:r>
        <w:rPr>
          <w:sz w:val="24"/>
        </w:rPr>
        <w:t>профессиональной</w:t>
      </w:r>
      <w:r>
        <w:rPr>
          <w:spacing w:val="-4"/>
          <w:sz w:val="24"/>
        </w:rPr>
        <w:t xml:space="preserve"> </w:t>
      </w:r>
      <w:r>
        <w:rPr>
          <w:sz w:val="24"/>
        </w:rPr>
        <w:t>деятельности</w:t>
      </w:r>
      <w:r>
        <w:rPr>
          <w:spacing w:val="-4"/>
          <w:sz w:val="24"/>
        </w:rPr>
        <w:t xml:space="preserve"> </w:t>
      </w:r>
      <w:r>
        <w:rPr>
          <w:spacing w:val="-2"/>
          <w:sz w:val="24"/>
        </w:rPr>
        <w:t>выпускников;</w:t>
      </w:r>
    </w:p>
    <w:p w14:paraId="312D8877">
      <w:pPr>
        <w:pStyle w:val="10"/>
        <w:numPr>
          <w:ilvl w:val="2"/>
          <w:numId w:val="8"/>
        </w:numPr>
        <w:tabs>
          <w:tab w:val="left" w:pos="928"/>
        </w:tabs>
        <w:ind w:left="928" w:hanging="138"/>
        <w:rPr>
          <w:sz w:val="24"/>
        </w:rPr>
      </w:pPr>
      <w:r>
        <w:rPr>
          <w:sz w:val="24"/>
        </w:rPr>
        <w:t>типы</w:t>
      </w:r>
      <w:r>
        <w:rPr>
          <w:spacing w:val="-6"/>
          <w:sz w:val="24"/>
        </w:rPr>
        <w:t xml:space="preserve"> </w:t>
      </w:r>
      <w:r>
        <w:rPr>
          <w:sz w:val="24"/>
        </w:rPr>
        <w:t>задач</w:t>
      </w:r>
      <w:r>
        <w:rPr>
          <w:spacing w:val="-4"/>
          <w:sz w:val="24"/>
        </w:rPr>
        <w:t xml:space="preserve"> </w:t>
      </w:r>
      <w:r>
        <w:rPr>
          <w:sz w:val="24"/>
        </w:rPr>
        <w:t>и</w:t>
      </w:r>
      <w:r>
        <w:rPr>
          <w:spacing w:val="-4"/>
          <w:sz w:val="24"/>
        </w:rPr>
        <w:t xml:space="preserve"> </w:t>
      </w:r>
      <w:r>
        <w:rPr>
          <w:sz w:val="24"/>
        </w:rPr>
        <w:t>задачи</w:t>
      </w:r>
      <w:r>
        <w:rPr>
          <w:spacing w:val="-3"/>
          <w:sz w:val="24"/>
        </w:rPr>
        <w:t xml:space="preserve"> </w:t>
      </w:r>
      <w:r>
        <w:rPr>
          <w:sz w:val="24"/>
        </w:rPr>
        <w:t>профессиональной</w:t>
      </w:r>
      <w:r>
        <w:rPr>
          <w:spacing w:val="-4"/>
          <w:sz w:val="24"/>
        </w:rPr>
        <w:t xml:space="preserve"> </w:t>
      </w:r>
      <w:r>
        <w:rPr>
          <w:sz w:val="24"/>
        </w:rPr>
        <w:t>деятельности</w:t>
      </w:r>
      <w:r>
        <w:rPr>
          <w:spacing w:val="-3"/>
          <w:sz w:val="24"/>
        </w:rPr>
        <w:t xml:space="preserve"> </w:t>
      </w:r>
      <w:r>
        <w:rPr>
          <w:spacing w:val="-2"/>
          <w:sz w:val="24"/>
        </w:rPr>
        <w:t>выпускников;</w:t>
      </w:r>
    </w:p>
    <w:p w14:paraId="5DFADA3E">
      <w:pPr>
        <w:jc w:val="both"/>
        <w:rPr>
          <w:sz w:val="24"/>
        </w:rPr>
        <w:sectPr>
          <w:pgSz w:w="11910" w:h="16840"/>
          <w:pgMar w:top="760" w:right="300" w:bottom="851" w:left="1620" w:header="720" w:footer="720" w:gutter="0"/>
          <w:cols w:space="720" w:num="1"/>
        </w:sectPr>
      </w:pPr>
    </w:p>
    <w:p w14:paraId="144B4893">
      <w:pPr>
        <w:pStyle w:val="10"/>
        <w:numPr>
          <w:ilvl w:val="2"/>
          <w:numId w:val="8"/>
        </w:numPr>
        <w:tabs>
          <w:tab w:val="left" w:pos="1037"/>
        </w:tabs>
        <w:spacing w:before="65"/>
        <w:ind w:right="269" w:firstLine="566"/>
        <w:rPr>
          <w:sz w:val="24"/>
        </w:rPr>
      </w:pPr>
      <w:r>
        <w:rPr>
          <w:sz w:val="24"/>
        </w:rPr>
        <w:t xml:space="preserve">объекты профессиональной деятельности выпускников и конкретные области </w:t>
      </w:r>
      <w:r>
        <w:rPr>
          <w:spacing w:val="-2"/>
          <w:sz w:val="24"/>
        </w:rPr>
        <w:t>знания.</w:t>
      </w:r>
    </w:p>
    <w:p w14:paraId="50737C37">
      <w:pPr>
        <w:pStyle w:val="8"/>
        <w:spacing w:before="5"/>
        <w:ind w:left="0" w:firstLine="0"/>
        <w:jc w:val="left"/>
      </w:pPr>
    </w:p>
    <w:p w14:paraId="6689138D">
      <w:pPr>
        <w:pStyle w:val="3"/>
        <w:numPr>
          <w:ilvl w:val="1"/>
          <w:numId w:val="8"/>
        </w:numPr>
        <w:tabs>
          <w:tab w:val="left" w:pos="1187"/>
        </w:tabs>
        <w:spacing w:before="1"/>
        <w:ind w:left="1187" w:hanging="397"/>
        <w:jc w:val="both"/>
      </w:pPr>
      <w:r>
        <w:rPr>
          <w:spacing w:val="-8"/>
        </w:rPr>
        <w:t>Квалификация,</w:t>
      </w:r>
      <w:r>
        <w:rPr>
          <w:spacing w:val="-5"/>
        </w:rPr>
        <w:t xml:space="preserve"> </w:t>
      </w:r>
      <w:r>
        <w:rPr>
          <w:spacing w:val="-8"/>
        </w:rPr>
        <w:t>присваиваемая</w:t>
      </w:r>
      <w:r>
        <w:rPr>
          <w:spacing w:val="-4"/>
        </w:rPr>
        <w:t xml:space="preserve"> </w:t>
      </w:r>
      <w:r>
        <w:rPr>
          <w:spacing w:val="-8"/>
        </w:rPr>
        <w:t>выпускникам</w:t>
      </w:r>
    </w:p>
    <w:p w14:paraId="761D6DC2">
      <w:pPr>
        <w:pStyle w:val="8"/>
        <w:spacing w:line="274" w:lineRule="exact"/>
        <w:ind w:left="790" w:firstLine="0"/>
        <w:jc w:val="left"/>
      </w:pPr>
      <w:r>
        <w:rPr>
          <w:spacing w:val="-8"/>
        </w:rPr>
        <w:t>Квалификация,</w:t>
      </w:r>
      <w:r>
        <w:rPr>
          <w:spacing w:val="-4"/>
        </w:rPr>
        <w:t xml:space="preserve"> </w:t>
      </w:r>
      <w:r>
        <w:rPr>
          <w:spacing w:val="-8"/>
        </w:rPr>
        <w:t>присваиваемая</w:t>
      </w:r>
      <w:r>
        <w:rPr>
          <w:spacing w:val="-4"/>
        </w:rPr>
        <w:t xml:space="preserve"> </w:t>
      </w:r>
      <w:r>
        <w:rPr>
          <w:spacing w:val="-8"/>
        </w:rPr>
        <w:t>выпускникам</w:t>
      </w:r>
      <w:r>
        <w:rPr>
          <w:spacing w:val="-5"/>
        </w:rPr>
        <w:t xml:space="preserve"> </w:t>
      </w:r>
      <w:r>
        <w:rPr>
          <w:spacing w:val="-8"/>
        </w:rPr>
        <w:t>образовательных</w:t>
      </w:r>
      <w:r>
        <w:rPr>
          <w:spacing w:val="1"/>
        </w:rPr>
        <w:t xml:space="preserve"> </w:t>
      </w:r>
      <w:r>
        <w:rPr>
          <w:spacing w:val="-8"/>
        </w:rPr>
        <w:t>программ</w:t>
      </w:r>
      <w:r>
        <w:rPr>
          <w:spacing w:val="-5"/>
        </w:rPr>
        <w:t xml:space="preserve"> </w:t>
      </w:r>
      <w:r>
        <w:rPr>
          <w:spacing w:val="-8"/>
        </w:rPr>
        <w:t>-</w:t>
      </w:r>
      <w:r>
        <w:rPr>
          <w:spacing w:val="-1"/>
        </w:rPr>
        <w:t xml:space="preserve"> </w:t>
      </w:r>
      <w:r>
        <w:rPr>
          <w:spacing w:val="-8"/>
        </w:rPr>
        <w:t>бакалавр.</w:t>
      </w:r>
    </w:p>
    <w:p w14:paraId="510DCC0F">
      <w:pPr>
        <w:pStyle w:val="3"/>
        <w:numPr>
          <w:ilvl w:val="1"/>
          <w:numId w:val="8"/>
        </w:numPr>
        <w:tabs>
          <w:tab w:val="left" w:pos="1179"/>
        </w:tabs>
        <w:spacing w:before="276" w:line="240" w:lineRule="auto"/>
        <w:ind w:left="1179" w:hanging="389"/>
        <w:jc w:val="both"/>
      </w:pPr>
      <w:r>
        <w:rPr>
          <w:spacing w:val="-8"/>
        </w:rPr>
        <w:t>Объем</w:t>
      </w:r>
      <w:r>
        <w:rPr>
          <w:spacing w:val="-7"/>
        </w:rPr>
        <w:t xml:space="preserve"> </w:t>
      </w:r>
      <w:r>
        <w:rPr>
          <w:spacing w:val="-2"/>
        </w:rPr>
        <w:t>программы</w:t>
      </w:r>
    </w:p>
    <w:p w14:paraId="26D7998F">
      <w:pPr>
        <w:pStyle w:val="8"/>
        <w:ind w:left="223" w:right="262" w:firstLine="652"/>
      </w:pPr>
      <w:r>
        <w:t>Объем программы бакалавриата составляет 240 зачетных единиц (далее – з.е.) вне зависимости от формы обучения, применяемых образовательных технологий, реализации программы бакалавриата с использованием сетевой формы, реализации программы бакалавриата по индивидуальному учебному плану.</w:t>
      </w:r>
    </w:p>
    <w:p w14:paraId="315E0D37">
      <w:pPr>
        <w:pStyle w:val="8"/>
        <w:ind w:left="223" w:right="268" w:firstLine="652"/>
      </w:pPr>
      <w:r>
        <w:t>Объем программы бакалавриата, реализуемый за один учебный год, составляет не более 70 з.е. вне зависимости от формы обучения, применяемых образовательных технологий, реализации программы бакалавриата с использованием сетевой формы, реализации программы бакалавриата по индивидуальному учебному плану (за</w:t>
      </w:r>
      <w:r>
        <w:rPr>
          <w:spacing w:val="40"/>
        </w:rPr>
        <w:t xml:space="preserve"> </w:t>
      </w:r>
      <w:r>
        <w:t>исключением ускоренного обучения), а при ускоренном обучении – не более 80 з.е.</w:t>
      </w:r>
    </w:p>
    <w:p w14:paraId="0553CBC1">
      <w:pPr>
        <w:pStyle w:val="3"/>
        <w:numPr>
          <w:ilvl w:val="1"/>
          <w:numId w:val="8"/>
        </w:numPr>
        <w:tabs>
          <w:tab w:val="left" w:pos="1210"/>
        </w:tabs>
        <w:spacing w:before="274" w:line="240" w:lineRule="auto"/>
        <w:ind w:left="1210"/>
        <w:jc w:val="both"/>
      </w:pPr>
      <w:r>
        <w:t>Формы</w:t>
      </w:r>
      <w:r>
        <w:rPr>
          <w:spacing w:val="-2"/>
        </w:rPr>
        <w:t xml:space="preserve"> обучения</w:t>
      </w:r>
    </w:p>
    <w:p w14:paraId="4C42880D">
      <w:pPr>
        <w:pStyle w:val="8"/>
        <w:ind w:left="790" w:firstLine="0"/>
        <w:jc w:val="left"/>
      </w:pPr>
      <w:r>
        <w:t>Формы</w:t>
      </w:r>
      <w:r>
        <w:rPr>
          <w:spacing w:val="-4"/>
        </w:rPr>
        <w:t xml:space="preserve"> </w:t>
      </w:r>
      <w:r>
        <w:t>обучения:</w:t>
      </w:r>
      <w:r>
        <w:rPr>
          <w:spacing w:val="-14"/>
        </w:rPr>
        <w:t xml:space="preserve"> очная, </w:t>
      </w:r>
      <w:r>
        <w:rPr>
          <w:spacing w:val="-2"/>
        </w:rPr>
        <w:t>заочная.</w:t>
      </w:r>
    </w:p>
    <w:p w14:paraId="3350FE8E">
      <w:pPr>
        <w:pStyle w:val="8"/>
        <w:ind w:left="0" w:firstLine="0"/>
        <w:jc w:val="left"/>
      </w:pPr>
    </w:p>
    <w:p w14:paraId="46F65150">
      <w:pPr>
        <w:pStyle w:val="3"/>
        <w:numPr>
          <w:ilvl w:val="1"/>
          <w:numId w:val="8"/>
        </w:numPr>
        <w:tabs>
          <w:tab w:val="left" w:pos="1187"/>
        </w:tabs>
        <w:spacing w:line="240" w:lineRule="auto"/>
        <w:ind w:left="1187" w:hanging="397"/>
        <w:jc w:val="both"/>
      </w:pPr>
      <w:r>
        <w:rPr>
          <w:spacing w:val="-8"/>
        </w:rPr>
        <w:t>Срок</w:t>
      </w:r>
      <w:r>
        <w:rPr>
          <w:spacing w:val="-7"/>
        </w:rPr>
        <w:t xml:space="preserve"> </w:t>
      </w:r>
      <w:r>
        <w:rPr>
          <w:spacing w:val="-8"/>
        </w:rPr>
        <w:t>получения</w:t>
      </w:r>
      <w:r>
        <w:rPr>
          <w:spacing w:val="-6"/>
        </w:rPr>
        <w:t xml:space="preserve"> </w:t>
      </w:r>
      <w:r>
        <w:rPr>
          <w:spacing w:val="-8"/>
        </w:rPr>
        <w:t>образования</w:t>
      </w:r>
    </w:p>
    <w:p w14:paraId="4FCEF9B8">
      <w:pPr>
        <w:pStyle w:val="8"/>
        <w:ind w:left="223" w:right="254"/>
      </w:pPr>
      <w:r>
        <w:rPr>
          <w:spacing w:val="-8"/>
        </w:rPr>
        <w:t>Срок</w:t>
      </w:r>
      <w:r>
        <w:t xml:space="preserve"> </w:t>
      </w:r>
      <w:r>
        <w:rPr>
          <w:spacing w:val="-8"/>
        </w:rPr>
        <w:t>получения</w:t>
      </w:r>
      <w:r>
        <w:t xml:space="preserve"> </w:t>
      </w:r>
      <w:r>
        <w:rPr>
          <w:spacing w:val="-8"/>
        </w:rPr>
        <w:t>образования</w:t>
      </w:r>
      <w:r>
        <w:t xml:space="preserve"> </w:t>
      </w:r>
      <w:r>
        <w:rPr>
          <w:spacing w:val="-8"/>
        </w:rPr>
        <w:t>по</w:t>
      </w:r>
      <w:r>
        <w:t xml:space="preserve"> </w:t>
      </w:r>
      <w:r>
        <w:rPr>
          <w:spacing w:val="-8"/>
        </w:rPr>
        <w:t>программе</w:t>
      </w:r>
      <w:r>
        <w:t xml:space="preserve"> </w:t>
      </w:r>
      <w:r>
        <w:rPr>
          <w:spacing w:val="-8"/>
        </w:rPr>
        <w:t>бакалавриата</w:t>
      </w:r>
      <w:r>
        <w:t xml:space="preserve"> </w:t>
      </w:r>
      <w:r>
        <w:rPr>
          <w:spacing w:val="-8"/>
        </w:rPr>
        <w:t>(вне</w:t>
      </w:r>
      <w:r>
        <w:t xml:space="preserve"> </w:t>
      </w:r>
      <w:r>
        <w:rPr>
          <w:spacing w:val="-8"/>
        </w:rPr>
        <w:t>зависимости</w:t>
      </w:r>
      <w:r>
        <w:t xml:space="preserve"> </w:t>
      </w:r>
      <w:r>
        <w:rPr>
          <w:spacing w:val="-8"/>
        </w:rPr>
        <w:t>от</w:t>
      </w:r>
      <w:r>
        <w:t xml:space="preserve"> </w:t>
      </w:r>
      <w:r>
        <w:rPr>
          <w:spacing w:val="-8"/>
        </w:rPr>
        <w:t xml:space="preserve">применяемых </w:t>
      </w:r>
      <w:r>
        <w:rPr>
          <w:spacing w:val="-2"/>
        </w:rPr>
        <w:t>образовательных</w:t>
      </w:r>
      <w:r>
        <w:rPr>
          <w:spacing w:val="-13"/>
        </w:rPr>
        <w:t xml:space="preserve"> </w:t>
      </w:r>
      <w:r>
        <w:rPr>
          <w:spacing w:val="-2"/>
        </w:rPr>
        <w:t>технологий)</w:t>
      </w:r>
      <w:r>
        <w:rPr>
          <w:spacing w:val="-16"/>
        </w:rPr>
        <w:t xml:space="preserve"> </w:t>
      </w:r>
      <w:r>
        <w:rPr>
          <w:spacing w:val="-2"/>
        </w:rPr>
        <w:t>составляет:</w:t>
      </w:r>
    </w:p>
    <w:p w14:paraId="0BE0EB1F">
      <w:pPr>
        <w:pStyle w:val="8"/>
        <w:ind w:left="222" w:right="118"/>
      </w:pPr>
      <w:r>
        <w:t>в</w:t>
      </w:r>
      <w:r>
        <w:rPr>
          <w:spacing w:val="1"/>
        </w:rPr>
        <w:t xml:space="preserve"> </w:t>
      </w:r>
      <w:r>
        <w:t>очной</w:t>
      </w:r>
      <w:r>
        <w:rPr>
          <w:spacing w:val="1"/>
        </w:rPr>
        <w:t xml:space="preserve"> </w:t>
      </w:r>
      <w:r>
        <w:t>форме</w:t>
      </w:r>
      <w:r>
        <w:rPr>
          <w:spacing w:val="1"/>
        </w:rPr>
        <w:t xml:space="preserve"> </w:t>
      </w:r>
      <w:r>
        <w:t>обучения,</w:t>
      </w:r>
      <w:r>
        <w:rPr>
          <w:spacing w:val="1"/>
        </w:rPr>
        <w:t xml:space="preserve"> </w:t>
      </w:r>
      <w:r>
        <w:t>включая</w:t>
      </w:r>
      <w:r>
        <w:rPr>
          <w:spacing w:val="1"/>
        </w:rPr>
        <w:t xml:space="preserve"> </w:t>
      </w:r>
      <w:r>
        <w:t>каникулы,</w:t>
      </w:r>
      <w:r>
        <w:rPr>
          <w:spacing w:val="1"/>
        </w:rPr>
        <w:t xml:space="preserve"> </w:t>
      </w:r>
      <w:r>
        <w:t>предоставляемые</w:t>
      </w:r>
      <w:r>
        <w:rPr>
          <w:spacing w:val="1"/>
        </w:rPr>
        <w:t xml:space="preserve"> </w:t>
      </w:r>
      <w:r>
        <w:t>после</w:t>
      </w:r>
      <w:r>
        <w:rPr>
          <w:spacing w:val="1"/>
        </w:rPr>
        <w:t xml:space="preserve"> </w:t>
      </w:r>
      <w:r>
        <w:t>прохождения</w:t>
      </w:r>
      <w:r>
        <w:rPr>
          <w:spacing w:val="1"/>
        </w:rPr>
        <w:t xml:space="preserve"> </w:t>
      </w:r>
      <w:r>
        <w:rPr>
          <w:spacing w:val="-7"/>
        </w:rPr>
        <w:t>государственной</w:t>
      </w:r>
      <w:r>
        <w:rPr>
          <w:spacing w:val="-14"/>
        </w:rPr>
        <w:t xml:space="preserve"> </w:t>
      </w:r>
      <w:r>
        <w:rPr>
          <w:spacing w:val="-7"/>
        </w:rPr>
        <w:t>итоговой</w:t>
      </w:r>
      <w:r>
        <w:rPr>
          <w:spacing w:val="-14"/>
        </w:rPr>
        <w:t xml:space="preserve"> </w:t>
      </w:r>
      <w:r>
        <w:rPr>
          <w:spacing w:val="-7"/>
        </w:rPr>
        <w:t>аттестации,</w:t>
      </w:r>
      <w:r>
        <w:rPr>
          <w:spacing w:val="-15"/>
        </w:rPr>
        <w:t xml:space="preserve"> </w:t>
      </w:r>
      <w:r>
        <w:rPr>
          <w:spacing w:val="-7"/>
        </w:rPr>
        <w:t>составляет</w:t>
      </w:r>
      <w:r>
        <w:rPr>
          <w:spacing w:val="-12"/>
        </w:rPr>
        <w:t xml:space="preserve"> </w:t>
      </w:r>
      <w:r>
        <w:rPr>
          <w:spacing w:val="-6"/>
        </w:rPr>
        <w:t>4</w:t>
      </w:r>
      <w:r>
        <w:rPr>
          <w:spacing w:val="-15"/>
        </w:rPr>
        <w:t xml:space="preserve"> </w:t>
      </w:r>
      <w:r>
        <w:rPr>
          <w:spacing w:val="-6"/>
        </w:rPr>
        <w:t>года;</w:t>
      </w:r>
    </w:p>
    <w:p w14:paraId="03D79110">
      <w:pPr>
        <w:ind w:right="209" w:firstLine="709"/>
        <w:jc w:val="both"/>
      </w:pPr>
      <w:r>
        <w:t>в заочной форме обучения увеличивается не менее чем на 6 месяцев и не более чем на 1 год по сравнению со сроком получения образования в очной форме обучения и составляет 4 года 11 месяцев;</w:t>
      </w:r>
    </w:p>
    <w:p w14:paraId="1B6177B7">
      <w:pPr>
        <w:pStyle w:val="8"/>
        <w:ind w:left="223" w:right="257"/>
      </w:pPr>
      <w:r>
        <w:t>при</w:t>
      </w:r>
      <w:r>
        <w:rPr>
          <w:spacing w:val="-12"/>
        </w:rPr>
        <w:t xml:space="preserve"> </w:t>
      </w:r>
      <w:r>
        <w:t>обучении</w:t>
      </w:r>
      <w:r>
        <w:rPr>
          <w:spacing w:val="-12"/>
        </w:rPr>
        <w:t xml:space="preserve"> </w:t>
      </w:r>
      <w:r>
        <w:t>по</w:t>
      </w:r>
      <w:r>
        <w:rPr>
          <w:spacing w:val="-13"/>
        </w:rPr>
        <w:t xml:space="preserve"> </w:t>
      </w:r>
      <w:r>
        <w:t>индивидуальному</w:t>
      </w:r>
      <w:r>
        <w:rPr>
          <w:spacing w:val="-13"/>
        </w:rPr>
        <w:t xml:space="preserve"> </w:t>
      </w:r>
      <w:r>
        <w:t>учебному</w:t>
      </w:r>
      <w:r>
        <w:rPr>
          <w:spacing w:val="-15"/>
        </w:rPr>
        <w:t xml:space="preserve"> </w:t>
      </w:r>
      <w:r>
        <w:t>плану</w:t>
      </w:r>
      <w:r>
        <w:rPr>
          <w:spacing w:val="-15"/>
        </w:rPr>
        <w:t xml:space="preserve"> </w:t>
      </w:r>
      <w:r>
        <w:t>инвалидов</w:t>
      </w:r>
      <w:r>
        <w:rPr>
          <w:spacing w:val="-13"/>
        </w:rPr>
        <w:t xml:space="preserve"> </w:t>
      </w:r>
      <w:r>
        <w:t>и</w:t>
      </w:r>
      <w:r>
        <w:rPr>
          <w:spacing w:val="-12"/>
        </w:rPr>
        <w:t xml:space="preserve"> </w:t>
      </w:r>
      <w:r>
        <w:t>лиц</w:t>
      </w:r>
      <w:r>
        <w:rPr>
          <w:spacing w:val="-12"/>
        </w:rPr>
        <w:t xml:space="preserve"> </w:t>
      </w:r>
      <w:r>
        <w:t>с</w:t>
      </w:r>
      <w:r>
        <w:rPr>
          <w:spacing w:val="-13"/>
        </w:rPr>
        <w:t xml:space="preserve"> </w:t>
      </w:r>
      <w:r>
        <w:t>ОВЗ</w:t>
      </w:r>
      <w:r>
        <w:rPr>
          <w:spacing w:val="-11"/>
        </w:rPr>
        <w:t xml:space="preserve"> </w:t>
      </w:r>
      <w:r>
        <w:t>может</w:t>
      </w:r>
      <w:r>
        <w:rPr>
          <w:spacing w:val="-12"/>
        </w:rPr>
        <w:t xml:space="preserve"> </w:t>
      </w:r>
      <w:r>
        <w:t xml:space="preserve">быть </w:t>
      </w:r>
      <w:r>
        <w:rPr>
          <w:spacing w:val="-6"/>
        </w:rPr>
        <w:t>увеличен</w:t>
      </w:r>
      <w:r>
        <w:rPr>
          <w:spacing w:val="-9"/>
        </w:rPr>
        <w:t xml:space="preserve"> </w:t>
      </w:r>
      <w:r>
        <w:rPr>
          <w:spacing w:val="-6"/>
        </w:rPr>
        <w:t>по</w:t>
      </w:r>
      <w:r>
        <w:rPr>
          <w:spacing w:val="-9"/>
        </w:rPr>
        <w:t xml:space="preserve"> </w:t>
      </w:r>
      <w:r>
        <w:rPr>
          <w:spacing w:val="-6"/>
        </w:rPr>
        <w:t>их</w:t>
      </w:r>
      <w:r>
        <w:rPr>
          <w:spacing w:val="-8"/>
        </w:rPr>
        <w:t xml:space="preserve"> </w:t>
      </w:r>
      <w:r>
        <w:rPr>
          <w:spacing w:val="-6"/>
        </w:rPr>
        <w:t>заявлению</w:t>
      </w:r>
      <w:r>
        <w:rPr>
          <w:spacing w:val="-9"/>
        </w:rPr>
        <w:t xml:space="preserve"> </w:t>
      </w:r>
      <w:r>
        <w:rPr>
          <w:spacing w:val="-6"/>
        </w:rPr>
        <w:t>не</w:t>
      </w:r>
      <w:r>
        <w:rPr>
          <w:spacing w:val="-9"/>
        </w:rPr>
        <w:t xml:space="preserve"> </w:t>
      </w:r>
      <w:r>
        <w:rPr>
          <w:spacing w:val="-6"/>
        </w:rPr>
        <w:t>более</w:t>
      </w:r>
      <w:r>
        <w:rPr>
          <w:spacing w:val="-9"/>
        </w:rPr>
        <w:t xml:space="preserve"> </w:t>
      </w:r>
      <w:r>
        <w:rPr>
          <w:spacing w:val="-6"/>
        </w:rPr>
        <w:t>чем</w:t>
      </w:r>
      <w:r>
        <w:rPr>
          <w:spacing w:val="-9"/>
        </w:rPr>
        <w:t xml:space="preserve"> </w:t>
      </w:r>
      <w:r>
        <w:rPr>
          <w:spacing w:val="-6"/>
        </w:rPr>
        <w:t>на</w:t>
      </w:r>
      <w:r>
        <w:rPr>
          <w:spacing w:val="-9"/>
        </w:rPr>
        <w:t xml:space="preserve"> </w:t>
      </w:r>
      <w:r>
        <w:rPr>
          <w:spacing w:val="-6"/>
        </w:rPr>
        <w:t>1</w:t>
      </w:r>
      <w:r>
        <w:rPr>
          <w:spacing w:val="-9"/>
        </w:rPr>
        <w:t xml:space="preserve"> </w:t>
      </w:r>
      <w:r>
        <w:rPr>
          <w:spacing w:val="-6"/>
        </w:rPr>
        <w:t>год</w:t>
      </w:r>
      <w:r>
        <w:rPr>
          <w:spacing w:val="-5"/>
        </w:rPr>
        <w:t xml:space="preserve"> </w:t>
      </w:r>
      <w:r>
        <w:rPr>
          <w:spacing w:val="-6"/>
        </w:rPr>
        <w:t>по</w:t>
      </w:r>
      <w:r>
        <w:rPr>
          <w:spacing w:val="-9"/>
        </w:rPr>
        <w:t xml:space="preserve"> </w:t>
      </w:r>
      <w:r>
        <w:rPr>
          <w:spacing w:val="-6"/>
        </w:rPr>
        <w:t>сравнению</w:t>
      </w:r>
      <w:r>
        <w:rPr>
          <w:spacing w:val="-9"/>
        </w:rPr>
        <w:t xml:space="preserve"> </w:t>
      </w:r>
      <w:r>
        <w:rPr>
          <w:spacing w:val="-6"/>
        </w:rPr>
        <w:t>со</w:t>
      </w:r>
      <w:r>
        <w:rPr>
          <w:spacing w:val="-8"/>
        </w:rPr>
        <w:t xml:space="preserve"> </w:t>
      </w:r>
      <w:r>
        <w:rPr>
          <w:spacing w:val="-6"/>
        </w:rPr>
        <w:t>сроком</w:t>
      </w:r>
      <w:r>
        <w:rPr>
          <w:spacing w:val="-8"/>
        </w:rPr>
        <w:t xml:space="preserve"> </w:t>
      </w:r>
      <w:r>
        <w:rPr>
          <w:spacing w:val="-6"/>
        </w:rPr>
        <w:t>получения</w:t>
      </w:r>
      <w:r>
        <w:rPr>
          <w:spacing w:val="-9"/>
        </w:rPr>
        <w:t xml:space="preserve"> </w:t>
      </w:r>
      <w:r>
        <w:rPr>
          <w:spacing w:val="-6"/>
        </w:rPr>
        <w:t xml:space="preserve">образования, </w:t>
      </w:r>
      <w:r>
        <w:rPr>
          <w:spacing w:val="-4"/>
        </w:rPr>
        <w:t>установленным</w:t>
      </w:r>
      <w:r>
        <w:rPr>
          <w:spacing w:val="-8"/>
        </w:rPr>
        <w:t xml:space="preserve"> </w:t>
      </w:r>
      <w:r>
        <w:rPr>
          <w:spacing w:val="-4"/>
        </w:rPr>
        <w:t>для соответствующей</w:t>
      </w:r>
      <w:r>
        <w:rPr>
          <w:spacing w:val="-5"/>
        </w:rPr>
        <w:t xml:space="preserve"> </w:t>
      </w:r>
      <w:r>
        <w:rPr>
          <w:spacing w:val="-4"/>
        </w:rPr>
        <w:t>формы</w:t>
      </w:r>
      <w:r>
        <w:rPr>
          <w:spacing w:val="-7"/>
        </w:rPr>
        <w:t xml:space="preserve"> </w:t>
      </w:r>
      <w:r>
        <w:rPr>
          <w:spacing w:val="-4"/>
        </w:rPr>
        <w:t>обучения.</w:t>
      </w:r>
    </w:p>
    <w:p w14:paraId="4A04CA2A">
      <w:pPr>
        <w:pStyle w:val="8"/>
        <w:spacing w:before="5"/>
        <w:ind w:left="0" w:firstLine="0"/>
        <w:jc w:val="left"/>
      </w:pPr>
    </w:p>
    <w:p w14:paraId="65B9A2EA">
      <w:pPr>
        <w:pStyle w:val="2"/>
        <w:numPr>
          <w:ilvl w:val="0"/>
          <w:numId w:val="2"/>
        </w:numPr>
        <w:tabs>
          <w:tab w:val="left" w:pos="463"/>
        </w:tabs>
        <w:ind w:left="223" w:right="1701" w:firstLine="0"/>
        <w:jc w:val="left"/>
      </w:pPr>
      <w:r>
        <w:t>ПЛАНИРУЕМЫЕ</w:t>
      </w:r>
      <w:r>
        <w:rPr>
          <w:spacing w:val="-9"/>
        </w:rPr>
        <w:t xml:space="preserve"> </w:t>
      </w:r>
      <w:r>
        <w:t>РЕЗУЛЬТАТЫ</w:t>
      </w:r>
      <w:r>
        <w:rPr>
          <w:spacing w:val="-11"/>
        </w:rPr>
        <w:t xml:space="preserve"> </w:t>
      </w:r>
      <w:r>
        <w:t>ОСВОЕНИЯ</w:t>
      </w:r>
      <w:r>
        <w:rPr>
          <w:spacing w:val="-12"/>
        </w:rPr>
        <w:t xml:space="preserve"> </w:t>
      </w:r>
      <w:r>
        <w:t xml:space="preserve">ОБРАЗОВАТЕЛЬНОЙ </w:t>
      </w:r>
      <w:r>
        <w:rPr>
          <w:spacing w:val="-2"/>
        </w:rPr>
        <w:t>ПРОГРАММЫ</w:t>
      </w:r>
    </w:p>
    <w:p w14:paraId="4303DC42">
      <w:pPr>
        <w:pStyle w:val="3"/>
        <w:numPr>
          <w:ilvl w:val="1"/>
          <w:numId w:val="9"/>
        </w:numPr>
        <w:tabs>
          <w:tab w:val="left" w:pos="1209"/>
        </w:tabs>
        <w:spacing w:before="3" w:line="237" w:lineRule="auto"/>
        <w:ind w:right="269" w:firstLine="566"/>
        <w:jc w:val="both"/>
        <w:rPr>
          <w:b w:val="0"/>
        </w:rPr>
      </w:pPr>
      <w:r>
        <w:t xml:space="preserve">Требования к планируемым результатам освоения образовательной программы, обеспечиваемым дисциплинами (модулями) и практиками обязательной </w:t>
      </w:r>
      <w:r>
        <w:rPr>
          <w:spacing w:val="-2"/>
        </w:rPr>
        <w:t>части</w:t>
      </w:r>
      <w:r>
        <w:rPr>
          <w:b w:val="0"/>
          <w:spacing w:val="-2"/>
          <w:vertAlign w:val="superscript"/>
        </w:rPr>
        <w:t>1</w:t>
      </w:r>
    </w:p>
    <w:p w14:paraId="583767DD">
      <w:pPr>
        <w:pStyle w:val="10"/>
        <w:numPr>
          <w:ilvl w:val="2"/>
          <w:numId w:val="9"/>
        </w:numPr>
        <w:tabs>
          <w:tab w:val="left" w:pos="1390"/>
        </w:tabs>
        <w:spacing w:before="6" w:line="274" w:lineRule="exact"/>
        <w:jc w:val="both"/>
        <w:rPr>
          <w:b/>
          <w:sz w:val="24"/>
        </w:rPr>
      </w:pPr>
      <w:r>
        <w:rPr>
          <w:b/>
          <w:sz w:val="24"/>
        </w:rPr>
        <w:t>Универсальные</w:t>
      </w:r>
      <w:r>
        <w:rPr>
          <w:b/>
          <w:spacing w:val="-5"/>
          <w:sz w:val="24"/>
        </w:rPr>
        <w:t xml:space="preserve"> </w:t>
      </w:r>
      <w:r>
        <w:rPr>
          <w:b/>
          <w:sz w:val="24"/>
        </w:rPr>
        <w:t>компетенции</w:t>
      </w:r>
      <w:r>
        <w:rPr>
          <w:b/>
          <w:spacing w:val="-4"/>
          <w:sz w:val="24"/>
        </w:rPr>
        <w:t xml:space="preserve"> </w:t>
      </w:r>
      <w:r>
        <w:rPr>
          <w:b/>
          <w:sz w:val="24"/>
        </w:rPr>
        <w:t>выпускников</w:t>
      </w:r>
      <w:r>
        <w:rPr>
          <w:b/>
          <w:spacing w:val="-3"/>
          <w:sz w:val="24"/>
        </w:rPr>
        <w:t xml:space="preserve"> </w:t>
      </w:r>
      <w:r>
        <w:rPr>
          <w:b/>
          <w:sz w:val="24"/>
        </w:rPr>
        <w:t>и</w:t>
      </w:r>
      <w:r>
        <w:rPr>
          <w:b/>
          <w:spacing w:val="-5"/>
          <w:sz w:val="24"/>
        </w:rPr>
        <w:t xml:space="preserve"> </w:t>
      </w:r>
      <w:r>
        <w:rPr>
          <w:b/>
          <w:sz w:val="24"/>
        </w:rPr>
        <w:t>индикаторы</w:t>
      </w:r>
      <w:r>
        <w:rPr>
          <w:b/>
          <w:spacing w:val="-5"/>
          <w:sz w:val="24"/>
        </w:rPr>
        <w:t xml:space="preserve"> </w:t>
      </w:r>
      <w:r>
        <w:rPr>
          <w:b/>
          <w:sz w:val="24"/>
        </w:rPr>
        <w:t>их</w:t>
      </w:r>
      <w:r>
        <w:rPr>
          <w:b/>
          <w:spacing w:val="-3"/>
          <w:sz w:val="24"/>
        </w:rPr>
        <w:t xml:space="preserve"> </w:t>
      </w:r>
      <w:r>
        <w:rPr>
          <w:b/>
          <w:spacing w:val="-2"/>
          <w:sz w:val="24"/>
        </w:rPr>
        <w:t>достижения</w:t>
      </w:r>
    </w:p>
    <w:p w14:paraId="477C05D3">
      <w:pPr>
        <w:pStyle w:val="8"/>
        <w:spacing w:after="6"/>
        <w:ind w:left="223" w:right="265"/>
      </w:pPr>
      <w:r>
        <w:t>В соответствии с ФГОС ВО выпускник, освоивший программу бакалавриата, должен обладать следующими универсальными компетенциями:</w:t>
      </w:r>
    </w:p>
    <w:tbl>
      <w:tblPr>
        <w:tblStyle w:val="6"/>
        <w:tblW w:w="0" w:type="auto"/>
        <w:tblInd w:w="2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7"/>
        <w:gridCol w:w="2693"/>
        <w:gridCol w:w="4820"/>
      </w:tblGrid>
      <w:tr w14:paraId="2D2B6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127" w:type="dxa"/>
          </w:tcPr>
          <w:p w14:paraId="548963AD">
            <w:pPr>
              <w:pStyle w:val="11"/>
              <w:ind w:left="278" w:firstLine="326"/>
              <w:rPr>
                <w:sz w:val="24"/>
              </w:rPr>
            </w:pPr>
            <w:r>
              <w:rPr>
                <w:spacing w:val="-2"/>
                <w:sz w:val="24"/>
              </w:rPr>
              <w:t>Категория универсальных</w:t>
            </w:r>
          </w:p>
          <w:p w14:paraId="193F5353">
            <w:pPr>
              <w:pStyle w:val="11"/>
              <w:spacing w:line="264" w:lineRule="exact"/>
              <w:ind w:left="388"/>
              <w:rPr>
                <w:sz w:val="24"/>
              </w:rPr>
            </w:pPr>
            <w:r>
              <w:rPr>
                <w:spacing w:val="-2"/>
                <w:sz w:val="24"/>
              </w:rPr>
              <w:t>компетенций</w:t>
            </w:r>
          </w:p>
        </w:tc>
        <w:tc>
          <w:tcPr>
            <w:tcW w:w="2693" w:type="dxa"/>
          </w:tcPr>
          <w:p w14:paraId="641F16A9">
            <w:pPr>
              <w:pStyle w:val="11"/>
              <w:ind w:left="578" w:hanging="214"/>
              <w:rPr>
                <w:sz w:val="24"/>
              </w:rPr>
            </w:pPr>
            <w:r>
              <w:rPr>
                <w:sz w:val="24"/>
              </w:rPr>
              <w:t>Код</w:t>
            </w:r>
            <w:r>
              <w:rPr>
                <w:spacing w:val="-15"/>
                <w:sz w:val="24"/>
              </w:rPr>
              <w:t xml:space="preserve"> </w:t>
            </w:r>
            <w:r>
              <w:rPr>
                <w:sz w:val="24"/>
              </w:rPr>
              <w:t>и</w:t>
            </w:r>
            <w:r>
              <w:rPr>
                <w:spacing w:val="-15"/>
                <w:sz w:val="24"/>
              </w:rPr>
              <w:t xml:space="preserve"> </w:t>
            </w:r>
            <w:r>
              <w:rPr>
                <w:sz w:val="24"/>
              </w:rPr>
              <w:t xml:space="preserve">наименование </w:t>
            </w:r>
            <w:r>
              <w:rPr>
                <w:spacing w:val="-2"/>
                <w:sz w:val="24"/>
              </w:rPr>
              <w:t>универсальной</w:t>
            </w:r>
          </w:p>
          <w:p w14:paraId="3E8E06FA">
            <w:pPr>
              <w:pStyle w:val="11"/>
              <w:spacing w:line="264" w:lineRule="exact"/>
              <w:ind w:left="671"/>
              <w:rPr>
                <w:sz w:val="24"/>
              </w:rPr>
            </w:pPr>
            <w:r>
              <w:rPr>
                <w:spacing w:val="-2"/>
                <w:sz w:val="24"/>
              </w:rPr>
              <w:t>компетенции</w:t>
            </w:r>
          </w:p>
        </w:tc>
        <w:tc>
          <w:tcPr>
            <w:tcW w:w="4820" w:type="dxa"/>
          </w:tcPr>
          <w:p w14:paraId="6D10102D">
            <w:pPr>
              <w:pStyle w:val="11"/>
              <w:spacing w:line="268" w:lineRule="exact"/>
              <w:ind w:left="806"/>
              <w:rPr>
                <w:sz w:val="24"/>
              </w:rPr>
            </w:pPr>
            <w:r>
              <w:rPr>
                <w:sz w:val="24"/>
              </w:rPr>
              <w:t>Код</w:t>
            </w:r>
            <w:r>
              <w:rPr>
                <w:spacing w:val="-3"/>
                <w:sz w:val="24"/>
              </w:rPr>
              <w:t xml:space="preserve"> </w:t>
            </w:r>
            <w:r>
              <w:rPr>
                <w:sz w:val="24"/>
              </w:rPr>
              <w:t>и</w:t>
            </w:r>
            <w:r>
              <w:rPr>
                <w:spacing w:val="-1"/>
                <w:sz w:val="24"/>
              </w:rPr>
              <w:t xml:space="preserve"> </w:t>
            </w:r>
            <w:r>
              <w:rPr>
                <w:sz w:val="24"/>
              </w:rPr>
              <w:t>наименование</w:t>
            </w:r>
            <w:r>
              <w:rPr>
                <w:spacing w:val="-3"/>
                <w:sz w:val="24"/>
              </w:rPr>
              <w:t xml:space="preserve"> </w:t>
            </w:r>
            <w:r>
              <w:rPr>
                <w:spacing w:val="-2"/>
                <w:sz w:val="24"/>
              </w:rPr>
              <w:t>индикатора</w:t>
            </w:r>
          </w:p>
          <w:p w14:paraId="6E8F72B8">
            <w:pPr>
              <w:pStyle w:val="11"/>
              <w:ind w:left="295"/>
              <w:rPr>
                <w:sz w:val="24"/>
              </w:rPr>
            </w:pPr>
            <w:r>
              <w:rPr>
                <w:sz w:val="24"/>
              </w:rPr>
              <w:t>достижения</w:t>
            </w:r>
            <w:r>
              <w:rPr>
                <w:spacing w:val="-5"/>
                <w:sz w:val="24"/>
              </w:rPr>
              <w:t xml:space="preserve"> </w:t>
            </w:r>
            <w:r>
              <w:rPr>
                <w:sz w:val="24"/>
              </w:rPr>
              <w:t>универсальной</w:t>
            </w:r>
            <w:r>
              <w:rPr>
                <w:spacing w:val="-4"/>
                <w:sz w:val="24"/>
              </w:rPr>
              <w:t xml:space="preserve"> </w:t>
            </w:r>
            <w:r>
              <w:rPr>
                <w:spacing w:val="-2"/>
                <w:sz w:val="24"/>
              </w:rPr>
              <w:t>компетенции</w:t>
            </w:r>
          </w:p>
        </w:tc>
      </w:tr>
      <w:tr w14:paraId="0FCB0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2" w:hRule="atLeast"/>
        </w:trPr>
        <w:tc>
          <w:tcPr>
            <w:tcW w:w="2127" w:type="dxa"/>
          </w:tcPr>
          <w:p w14:paraId="42F2CFCE">
            <w:pPr>
              <w:pStyle w:val="11"/>
              <w:ind w:left="407" w:right="336" w:firstLine="81"/>
              <w:jc w:val="both"/>
              <w:rPr>
                <w:sz w:val="24"/>
              </w:rPr>
            </w:pPr>
            <w:r>
              <w:rPr>
                <w:sz w:val="24"/>
              </w:rPr>
              <w:t>Системное</w:t>
            </w:r>
            <w:r>
              <w:rPr>
                <w:spacing w:val="-15"/>
                <w:sz w:val="24"/>
              </w:rPr>
              <w:t xml:space="preserve"> </w:t>
            </w:r>
            <w:r>
              <w:rPr>
                <w:sz w:val="24"/>
              </w:rPr>
              <w:t xml:space="preserve">и </w:t>
            </w:r>
            <w:r>
              <w:rPr>
                <w:spacing w:val="-2"/>
                <w:sz w:val="24"/>
              </w:rPr>
              <w:t>критическое мышление</w:t>
            </w:r>
          </w:p>
        </w:tc>
        <w:tc>
          <w:tcPr>
            <w:tcW w:w="2693" w:type="dxa"/>
          </w:tcPr>
          <w:p w14:paraId="4774A982">
            <w:pPr>
              <w:pStyle w:val="11"/>
              <w:spacing w:line="271" w:lineRule="exact"/>
              <w:ind w:left="609"/>
              <w:jc w:val="both"/>
              <w:rPr>
                <w:sz w:val="24"/>
              </w:rPr>
            </w:pPr>
            <w:r>
              <w:rPr>
                <w:sz w:val="24"/>
              </w:rPr>
              <w:t>УК-1.</w:t>
            </w:r>
            <w:r>
              <w:rPr>
                <w:spacing w:val="-3"/>
                <w:sz w:val="24"/>
              </w:rPr>
              <w:t xml:space="preserve"> </w:t>
            </w:r>
            <w:r>
              <w:rPr>
                <w:spacing w:val="-2"/>
                <w:sz w:val="24"/>
              </w:rPr>
              <w:t>Способен</w:t>
            </w:r>
          </w:p>
          <w:p w14:paraId="3DE087B6">
            <w:pPr>
              <w:pStyle w:val="11"/>
              <w:ind w:left="222" w:right="216" w:firstLine="21"/>
              <w:jc w:val="both"/>
              <w:rPr>
                <w:sz w:val="24"/>
              </w:rPr>
            </w:pPr>
            <w:r>
              <w:rPr>
                <w:sz w:val="24"/>
              </w:rPr>
              <w:t>осуществлять</w:t>
            </w:r>
            <w:r>
              <w:rPr>
                <w:spacing w:val="-15"/>
                <w:sz w:val="24"/>
              </w:rPr>
              <w:t xml:space="preserve"> </w:t>
            </w:r>
            <w:r>
              <w:rPr>
                <w:sz w:val="24"/>
              </w:rPr>
              <w:t>поиск, критический</w:t>
            </w:r>
            <w:r>
              <w:rPr>
                <w:spacing w:val="-15"/>
                <w:sz w:val="24"/>
              </w:rPr>
              <w:t xml:space="preserve"> </w:t>
            </w:r>
            <w:r>
              <w:rPr>
                <w:sz w:val="24"/>
              </w:rPr>
              <w:t>анализ</w:t>
            </w:r>
            <w:r>
              <w:rPr>
                <w:spacing w:val="-15"/>
                <w:sz w:val="24"/>
              </w:rPr>
              <w:t xml:space="preserve"> </w:t>
            </w:r>
            <w:r>
              <w:rPr>
                <w:sz w:val="24"/>
              </w:rPr>
              <w:t>и синтез информации,</w:t>
            </w:r>
          </w:p>
          <w:p w14:paraId="5F5C698B">
            <w:pPr>
              <w:pStyle w:val="11"/>
              <w:ind w:left="330" w:right="156" w:hanging="166"/>
              <w:jc w:val="both"/>
              <w:rPr>
                <w:sz w:val="24"/>
              </w:rPr>
            </w:pPr>
            <w:r>
              <w:rPr>
                <w:sz w:val="24"/>
              </w:rPr>
              <w:t>применять</w:t>
            </w:r>
            <w:r>
              <w:rPr>
                <w:spacing w:val="-15"/>
                <w:sz w:val="24"/>
              </w:rPr>
              <w:t xml:space="preserve"> </w:t>
            </w:r>
            <w:r>
              <w:rPr>
                <w:sz w:val="24"/>
              </w:rPr>
              <w:t>системный подход для решения</w:t>
            </w:r>
          </w:p>
          <w:p w14:paraId="2BCBDD07">
            <w:pPr>
              <w:pStyle w:val="11"/>
              <w:ind w:left="299"/>
              <w:jc w:val="both"/>
              <w:rPr>
                <w:sz w:val="24"/>
              </w:rPr>
            </w:pPr>
            <w:r>
              <w:rPr>
                <w:sz w:val="24"/>
              </w:rPr>
              <w:t>поставленных</w:t>
            </w:r>
            <w:r>
              <w:rPr>
                <w:spacing w:val="-7"/>
                <w:sz w:val="24"/>
              </w:rPr>
              <w:t xml:space="preserve"> </w:t>
            </w:r>
            <w:r>
              <w:rPr>
                <w:spacing w:val="-2"/>
                <w:sz w:val="24"/>
              </w:rPr>
              <w:t>задач</w:t>
            </w:r>
          </w:p>
        </w:tc>
        <w:tc>
          <w:tcPr>
            <w:tcW w:w="4820" w:type="dxa"/>
          </w:tcPr>
          <w:p w14:paraId="441AD6F6">
            <w:pPr>
              <w:pStyle w:val="11"/>
              <w:spacing w:before="162"/>
              <w:rPr>
                <w:sz w:val="24"/>
              </w:rPr>
            </w:pPr>
            <w:r>
              <w:rPr>
                <w:sz w:val="24"/>
              </w:rPr>
              <w:t>УК-1.1.</w:t>
            </w:r>
            <w:r>
              <w:rPr>
                <w:spacing w:val="-14"/>
                <w:sz w:val="24"/>
              </w:rPr>
              <w:t xml:space="preserve"> </w:t>
            </w:r>
            <w:r>
              <w:rPr>
                <w:sz w:val="24"/>
              </w:rPr>
              <w:t>Осуществляет</w:t>
            </w:r>
            <w:r>
              <w:rPr>
                <w:spacing w:val="-13"/>
                <w:sz w:val="24"/>
              </w:rPr>
              <w:t xml:space="preserve"> </w:t>
            </w:r>
            <w:r>
              <w:rPr>
                <w:sz w:val="24"/>
              </w:rPr>
              <w:t>поиск</w:t>
            </w:r>
            <w:r>
              <w:rPr>
                <w:spacing w:val="-14"/>
                <w:sz w:val="24"/>
              </w:rPr>
              <w:t xml:space="preserve"> </w:t>
            </w:r>
            <w:r>
              <w:rPr>
                <w:sz w:val="24"/>
              </w:rPr>
              <w:t>необходимой информации, опираясь на результаты анализа поставленной задачи</w:t>
            </w:r>
          </w:p>
          <w:p w14:paraId="6F866583">
            <w:pPr>
              <w:pStyle w:val="11"/>
              <w:spacing w:before="3" w:line="276" w:lineRule="auto"/>
              <w:ind w:right="181"/>
              <w:rPr>
                <w:sz w:val="24"/>
              </w:rPr>
            </w:pPr>
            <w:r>
              <w:rPr>
                <w:sz w:val="24"/>
              </w:rPr>
              <w:t>УК-1.2.</w:t>
            </w:r>
            <w:r>
              <w:rPr>
                <w:spacing w:val="-13"/>
                <w:sz w:val="24"/>
              </w:rPr>
              <w:t xml:space="preserve"> </w:t>
            </w:r>
            <w:r>
              <w:rPr>
                <w:sz w:val="24"/>
              </w:rPr>
              <w:t>Разрабатывает</w:t>
            </w:r>
            <w:r>
              <w:rPr>
                <w:spacing w:val="-12"/>
                <w:sz w:val="24"/>
              </w:rPr>
              <w:t xml:space="preserve"> </w:t>
            </w:r>
            <w:r>
              <w:rPr>
                <w:sz w:val="24"/>
              </w:rPr>
              <w:t>варианты</w:t>
            </w:r>
            <w:r>
              <w:rPr>
                <w:spacing w:val="-13"/>
                <w:sz w:val="24"/>
              </w:rPr>
              <w:t xml:space="preserve"> </w:t>
            </w:r>
            <w:r>
              <w:rPr>
                <w:sz w:val="24"/>
              </w:rPr>
              <w:t>решения проблемной ситуации на основе критического анализа доступных</w:t>
            </w:r>
          </w:p>
          <w:p w14:paraId="470B7805">
            <w:pPr>
              <w:pStyle w:val="11"/>
              <w:spacing w:before="1"/>
              <w:rPr>
                <w:sz w:val="24"/>
              </w:rPr>
            </w:pPr>
            <w:r>
              <w:rPr>
                <w:sz w:val="24"/>
              </w:rPr>
              <w:t>источников</w:t>
            </w:r>
            <w:r>
              <w:rPr>
                <w:spacing w:val="-6"/>
                <w:sz w:val="24"/>
              </w:rPr>
              <w:t xml:space="preserve"> </w:t>
            </w:r>
            <w:r>
              <w:rPr>
                <w:spacing w:val="-2"/>
                <w:sz w:val="24"/>
              </w:rPr>
              <w:t>информации</w:t>
            </w:r>
          </w:p>
          <w:p w14:paraId="6D043572">
            <w:pPr>
              <w:pStyle w:val="11"/>
              <w:spacing w:before="40"/>
              <w:rPr>
                <w:sz w:val="24"/>
              </w:rPr>
            </w:pPr>
            <w:r>
              <w:rPr>
                <w:sz w:val="24"/>
              </w:rPr>
              <w:t>УК-1.3.</w:t>
            </w:r>
            <w:r>
              <w:rPr>
                <w:spacing w:val="-5"/>
                <w:sz w:val="24"/>
              </w:rPr>
              <w:t xml:space="preserve"> </w:t>
            </w:r>
            <w:r>
              <w:rPr>
                <w:sz w:val="24"/>
              </w:rPr>
              <w:t>Выбирает</w:t>
            </w:r>
            <w:r>
              <w:rPr>
                <w:spacing w:val="-5"/>
                <w:sz w:val="24"/>
              </w:rPr>
              <w:t xml:space="preserve"> </w:t>
            </w:r>
            <w:r>
              <w:rPr>
                <w:sz w:val="24"/>
              </w:rPr>
              <w:t>оптимальный</w:t>
            </w:r>
            <w:r>
              <w:rPr>
                <w:spacing w:val="-4"/>
                <w:sz w:val="24"/>
              </w:rPr>
              <w:t xml:space="preserve"> </w:t>
            </w:r>
            <w:r>
              <w:rPr>
                <w:spacing w:val="-2"/>
                <w:sz w:val="24"/>
              </w:rPr>
              <w:t>вариант</w:t>
            </w:r>
          </w:p>
          <w:p w14:paraId="1DAAB197">
            <w:pPr>
              <w:pStyle w:val="11"/>
              <w:spacing w:before="41"/>
              <w:rPr>
                <w:sz w:val="24"/>
              </w:rPr>
            </w:pPr>
            <w:r>
              <w:rPr>
                <w:sz w:val="24"/>
              </w:rPr>
              <w:t>решения</w:t>
            </w:r>
            <w:r>
              <w:rPr>
                <w:spacing w:val="-7"/>
                <w:sz w:val="24"/>
              </w:rPr>
              <w:t xml:space="preserve"> </w:t>
            </w:r>
            <w:r>
              <w:rPr>
                <w:sz w:val="24"/>
              </w:rPr>
              <w:t>задачи,</w:t>
            </w:r>
            <w:r>
              <w:rPr>
                <w:spacing w:val="-4"/>
                <w:sz w:val="24"/>
              </w:rPr>
              <w:t xml:space="preserve"> </w:t>
            </w:r>
            <w:r>
              <w:rPr>
                <w:sz w:val="24"/>
              </w:rPr>
              <w:t>аргументируя</w:t>
            </w:r>
            <w:r>
              <w:rPr>
                <w:spacing w:val="-4"/>
                <w:sz w:val="24"/>
              </w:rPr>
              <w:t xml:space="preserve"> </w:t>
            </w:r>
            <w:r>
              <w:rPr>
                <w:sz w:val="24"/>
              </w:rPr>
              <w:t>свой</w:t>
            </w:r>
            <w:r>
              <w:rPr>
                <w:spacing w:val="-4"/>
                <w:sz w:val="24"/>
              </w:rPr>
              <w:t xml:space="preserve"> </w:t>
            </w:r>
            <w:r>
              <w:rPr>
                <w:spacing w:val="-2"/>
                <w:sz w:val="24"/>
              </w:rPr>
              <w:t>выбор</w:t>
            </w:r>
          </w:p>
        </w:tc>
      </w:tr>
    </w:tbl>
    <w:p w14:paraId="78686E41">
      <w:pPr>
        <w:pStyle w:val="8"/>
        <w:ind w:left="0" w:firstLine="0"/>
        <w:jc w:val="left"/>
        <w:rPr>
          <w:sz w:val="20"/>
        </w:rPr>
      </w:pPr>
    </w:p>
    <w:p w14:paraId="024BA6F5">
      <w:pPr>
        <w:pStyle w:val="8"/>
        <w:spacing w:before="160"/>
        <w:ind w:left="0" w:firstLine="0"/>
        <w:jc w:val="left"/>
        <w:rPr>
          <w:sz w:val="20"/>
        </w:rPr>
      </w:pPr>
      <w:r>
        <w:rPr>
          <w:lang w:eastAsia="ru-RU"/>
        </w:rPr>
        <mc:AlternateContent>
          <mc:Choice Requires="wps">
            <w:drawing>
              <wp:anchor distT="0" distB="0" distL="0" distR="0" simplePos="0" relativeHeight="251660288" behindDoc="1" locked="0" layoutInCell="1" allowOverlap="1">
                <wp:simplePos x="0" y="0"/>
                <wp:positionH relativeFrom="page">
                  <wp:posOffset>1170305</wp:posOffset>
                </wp:positionH>
                <wp:positionV relativeFrom="paragraph">
                  <wp:posOffset>262890</wp:posOffset>
                </wp:positionV>
                <wp:extent cx="1829435" cy="7620"/>
                <wp:effectExtent l="0" t="0" r="0" b="0"/>
                <wp:wrapTopAndBottom/>
                <wp:docPr id="2" name="Graphic 2"/>
                <wp:cNvGraphicFramePr/>
                <a:graphic xmlns:a="http://schemas.openxmlformats.org/drawingml/2006/main">
                  <a:graphicData uri="http://schemas.microsoft.com/office/word/2010/wordprocessingShape">
                    <wps:wsp>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noAutofit/>
                      </wps:bodyPr>
                    </wps:wsp>
                  </a:graphicData>
                </a:graphic>
              </wp:anchor>
            </w:drawing>
          </mc:Choice>
          <mc:Fallback>
            <w:pict>
              <v:shape id="Graphic 2" o:spid="_x0000_s1026" o:spt="100" style="position:absolute;left:0pt;margin-left:92.15pt;margin-top:20.7pt;height:0.6pt;width:144.05pt;mso-position-horizontal-relative:page;mso-wrap-distance-bottom:0pt;mso-wrap-distance-top:0pt;z-index:-251656192;mso-width-relative:page;mso-height-relative:page;" fillcolor="#000000" filled="t" stroked="f" coordsize="1829435,7620" o:gfxdata="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USDc79gA&#10;AAAJAQAADwAAAAAAAAABACAAAAAiAAAAZHJzL2Rvd25yZXYueG1sUEsBAhQAFAAAAAgAh07iQOwr&#10;eRwfAgAA3AQAAA4AAAAAAAAAAQAgAAAAJwEAAGRycy9lMm9Eb2MueG1sUEsFBgAAAAAGAAYAWQEA&#10;ALgFAAAAAA==&#10;" path="m1829054,0l0,0,0,7620,1829054,7620,1829054,0xe">
                <v:fill on="t" focussize="0,0"/>
                <v:stroke on="f"/>
                <v:imagedata o:title=""/>
                <o:lock v:ext="edit" aspectratio="f"/>
                <v:textbox inset="0mm,0mm,0mm,0mm"/>
                <w10:wrap type="topAndBottom"/>
              </v:shape>
            </w:pict>
          </mc:Fallback>
        </mc:AlternateContent>
      </w:r>
    </w:p>
    <w:p w14:paraId="09715DF2">
      <w:pPr>
        <w:rPr>
          <w:sz w:val="20"/>
        </w:rPr>
        <w:sectPr>
          <w:pgSz w:w="11910" w:h="16840"/>
          <w:pgMar w:top="760" w:right="300" w:bottom="280" w:left="1620" w:header="720" w:footer="720" w:gutter="0"/>
          <w:cols w:space="720" w:num="1"/>
        </w:sectPr>
      </w:pPr>
    </w:p>
    <w:tbl>
      <w:tblPr>
        <w:tblStyle w:val="6"/>
        <w:tblW w:w="0" w:type="auto"/>
        <w:tblInd w:w="2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7"/>
        <w:gridCol w:w="2693"/>
        <w:gridCol w:w="4820"/>
      </w:tblGrid>
      <w:tr w14:paraId="1F1EB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4" w:hRule="atLeast"/>
        </w:trPr>
        <w:tc>
          <w:tcPr>
            <w:tcW w:w="2127" w:type="dxa"/>
          </w:tcPr>
          <w:p w14:paraId="4F59C849">
            <w:pPr>
              <w:pStyle w:val="11"/>
              <w:ind w:left="486" w:hanging="15"/>
              <w:rPr>
                <w:sz w:val="24"/>
              </w:rPr>
            </w:pPr>
            <w:r>
              <w:rPr>
                <w:sz w:val="24"/>
              </w:rPr>
              <w:t>Разработка</w:t>
            </w:r>
            <w:r>
              <w:rPr>
                <w:spacing w:val="-15"/>
                <w:sz w:val="24"/>
              </w:rPr>
              <w:t xml:space="preserve"> </w:t>
            </w:r>
            <w:r>
              <w:rPr>
                <w:sz w:val="24"/>
              </w:rPr>
              <w:t xml:space="preserve">и </w:t>
            </w:r>
            <w:r>
              <w:rPr>
                <w:spacing w:val="-2"/>
                <w:sz w:val="24"/>
              </w:rPr>
              <w:t>реализация проектов</w:t>
            </w:r>
          </w:p>
        </w:tc>
        <w:tc>
          <w:tcPr>
            <w:tcW w:w="2693" w:type="dxa"/>
          </w:tcPr>
          <w:p w14:paraId="7CCF26B9">
            <w:pPr>
              <w:pStyle w:val="11"/>
              <w:ind w:left="122" w:firstLine="472"/>
              <w:rPr>
                <w:sz w:val="24"/>
              </w:rPr>
            </w:pPr>
            <w:r>
              <w:rPr>
                <w:sz w:val="24"/>
              </w:rPr>
              <w:t>УК-2. Способен определять</w:t>
            </w:r>
            <w:r>
              <w:rPr>
                <w:spacing w:val="-14"/>
                <w:sz w:val="24"/>
              </w:rPr>
              <w:t xml:space="preserve"> </w:t>
            </w:r>
            <w:r>
              <w:rPr>
                <w:sz w:val="24"/>
              </w:rPr>
              <w:t>круг</w:t>
            </w:r>
            <w:r>
              <w:rPr>
                <w:spacing w:val="-15"/>
                <w:sz w:val="24"/>
              </w:rPr>
              <w:t xml:space="preserve"> </w:t>
            </w:r>
            <w:r>
              <w:rPr>
                <w:sz w:val="24"/>
              </w:rPr>
              <w:t>задач</w:t>
            </w:r>
            <w:r>
              <w:rPr>
                <w:spacing w:val="-13"/>
                <w:sz w:val="24"/>
              </w:rPr>
              <w:t xml:space="preserve"> </w:t>
            </w:r>
            <w:r>
              <w:rPr>
                <w:sz w:val="24"/>
              </w:rPr>
              <w:t>в рамках поставленной</w:t>
            </w:r>
          </w:p>
          <w:p w14:paraId="71FA034D">
            <w:pPr>
              <w:pStyle w:val="11"/>
              <w:ind w:left="114" w:right="109" w:firstLine="4"/>
              <w:jc w:val="center"/>
              <w:rPr>
                <w:sz w:val="24"/>
              </w:rPr>
            </w:pPr>
            <w:r>
              <w:rPr>
                <w:sz w:val="24"/>
              </w:rPr>
              <w:t>цели и выбирать оптимальные способы их решения, исходя из действующих</w:t>
            </w:r>
            <w:r>
              <w:rPr>
                <w:spacing w:val="-15"/>
                <w:sz w:val="24"/>
              </w:rPr>
              <w:t xml:space="preserve"> </w:t>
            </w:r>
            <w:r>
              <w:rPr>
                <w:sz w:val="24"/>
              </w:rPr>
              <w:t>правовых норм, имеющихся</w:t>
            </w:r>
          </w:p>
          <w:p w14:paraId="617314C3">
            <w:pPr>
              <w:pStyle w:val="11"/>
              <w:spacing w:line="264" w:lineRule="exact"/>
              <w:ind w:left="96" w:right="90"/>
              <w:jc w:val="center"/>
              <w:rPr>
                <w:sz w:val="24"/>
              </w:rPr>
            </w:pPr>
            <w:r>
              <w:rPr>
                <w:sz w:val="24"/>
              </w:rPr>
              <w:t>ресурсов</w:t>
            </w:r>
            <w:r>
              <w:rPr>
                <w:spacing w:val="-4"/>
                <w:sz w:val="24"/>
              </w:rPr>
              <w:t xml:space="preserve"> </w:t>
            </w:r>
            <w:r>
              <w:rPr>
                <w:sz w:val="24"/>
              </w:rPr>
              <w:t>и</w:t>
            </w:r>
            <w:r>
              <w:rPr>
                <w:spacing w:val="-2"/>
                <w:sz w:val="24"/>
              </w:rPr>
              <w:t xml:space="preserve"> ограничений</w:t>
            </w:r>
          </w:p>
        </w:tc>
        <w:tc>
          <w:tcPr>
            <w:tcW w:w="4820" w:type="dxa"/>
          </w:tcPr>
          <w:p w14:paraId="5A64FE8E">
            <w:pPr>
              <w:pStyle w:val="11"/>
              <w:spacing w:before="8"/>
              <w:ind w:left="0"/>
              <w:rPr>
                <w:sz w:val="24"/>
              </w:rPr>
            </w:pPr>
          </w:p>
          <w:p w14:paraId="06A30AC5">
            <w:pPr>
              <w:pStyle w:val="11"/>
              <w:spacing w:line="276" w:lineRule="auto"/>
              <w:rPr>
                <w:sz w:val="24"/>
              </w:rPr>
            </w:pPr>
            <w:r>
              <w:rPr>
                <w:sz w:val="24"/>
              </w:rPr>
              <w:t>УК-2.1. Понимает базовые принципы постановки</w:t>
            </w:r>
            <w:r>
              <w:rPr>
                <w:spacing w:val="-10"/>
                <w:sz w:val="24"/>
              </w:rPr>
              <w:t xml:space="preserve"> </w:t>
            </w:r>
            <w:r>
              <w:rPr>
                <w:sz w:val="24"/>
              </w:rPr>
              <w:t>задач</w:t>
            </w:r>
            <w:r>
              <w:rPr>
                <w:spacing w:val="-10"/>
                <w:sz w:val="24"/>
              </w:rPr>
              <w:t xml:space="preserve"> </w:t>
            </w:r>
            <w:r>
              <w:rPr>
                <w:sz w:val="24"/>
              </w:rPr>
              <w:t>и</w:t>
            </w:r>
            <w:r>
              <w:rPr>
                <w:spacing w:val="-10"/>
                <w:sz w:val="24"/>
              </w:rPr>
              <w:t xml:space="preserve"> </w:t>
            </w:r>
            <w:r>
              <w:rPr>
                <w:sz w:val="24"/>
              </w:rPr>
              <w:t>выработки</w:t>
            </w:r>
            <w:r>
              <w:rPr>
                <w:spacing w:val="-10"/>
                <w:sz w:val="24"/>
              </w:rPr>
              <w:t xml:space="preserve"> </w:t>
            </w:r>
            <w:r>
              <w:rPr>
                <w:sz w:val="24"/>
              </w:rPr>
              <w:t>решений</w:t>
            </w:r>
          </w:p>
          <w:p w14:paraId="6DFBC735">
            <w:pPr>
              <w:pStyle w:val="11"/>
              <w:spacing w:line="276" w:lineRule="auto"/>
              <w:rPr>
                <w:sz w:val="24"/>
              </w:rPr>
            </w:pPr>
            <w:r>
              <w:rPr>
                <w:sz w:val="24"/>
              </w:rPr>
              <w:t>УК-2.2.</w:t>
            </w:r>
            <w:r>
              <w:rPr>
                <w:spacing w:val="-13"/>
                <w:sz w:val="24"/>
              </w:rPr>
              <w:t xml:space="preserve"> </w:t>
            </w:r>
            <w:r>
              <w:rPr>
                <w:sz w:val="24"/>
              </w:rPr>
              <w:t>Выбирает</w:t>
            </w:r>
            <w:r>
              <w:rPr>
                <w:spacing w:val="-13"/>
                <w:sz w:val="24"/>
              </w:rPr>
              <w:t xml:space="preserve"> </w:t>
            </w:r>
            <w:r>
              <w:rPr>
                <w:sz w:val="24"/>
              </w:rPr>
              <w:t>оптимальные</w:t>
            </w:r>
            <w:r>
              <w:rPr>
                <w:spacing w:val="-15"/>
                <w:sz w:val="24"/>
              </w:rPr>
              <w:t xml:space="preserve"> </w:t>
            </w:r>
            <w:r>
              <w:rPr>
                <w:sz w:val="24"/>
              </w:rPr>
              <w:t xml:space="preserve">способы решения задач, исходя из действующих правовых норм, имеющихся ресурсов и </w:t>
            </w:r>
            <w:r>
              <w:rPr>
                <w:spacing w:val="-2"/>
                <w:sz w:val="24"/>
              </w:rPr>
              <w:t>ограничений</w:t>
            </w:r>
          </w:p>
        </w:tc>
      </w:tr>
      <w:tr w14:paraId="3E530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8" w:hRule="atLeast"/>
        </w:trPr>
        <w:tc>
          <w:tcPr>
            <w:tcW w:w="2127" w:type="dxa"/>
          </w:tcPr>
          <w:p w14:paraId="7EB0091B">
            <w:pPr>
              <w:pStyle w:val="11"/>
              <w:ind w:left="542" w:firstLine="24"/>
              <w:rPr>
                <w:sz w:val="24"/>
              </w:rPr>
            </w:pPr>
            <w:r>
              <w:rPr>
                <w:spacing w:val="-2"/>
                <w:sz w:val="24"/>
              </w:rPr>
              <w:t xml:space="preserve">Командная </w:t>
            </w:r>
            <w:r>
              <w:rPr>
                <w:sz w:val="24"/>
              </w:rPr>
              <w:t xml:space="preserve">работа и </w:t>
            </w:r>
            <w:r>
              <w:rPr>
                <w:spacing w:val="-2"/>
                <w:sz w:val="24"/>
              </w:rPr>
              <w:t>лидерство</w:t>
            </w:r>
          </w:p>
        </w:tc>
        <w:tc>
          <w:tcPr>
            <w:tcW w:w="2693" w:type="dxa"/>
          </w:tcPr>
          <w:p w14:paraId="5228CAC0">
            <w:pPr>
              <w:pStyle w:val="11"/>
              <w:ind w:left="642" w:right="441" w:hanging="48"/>
              <w:rPr>
                <w:sz w:val="24"/>
              </w:rPr>
            </w:pPr>
            <w:r>
              <w:rPr>
                <w:sz w:val="24"/>
              </w:rPr>
              <w:t>УК-3.</w:t>
            </w:r>
            <w:r>
              <w:rPr>
                <w:spacing w:val="-15"/>
                <w:sz w:val="24"/>
              </w:rPr>
              <w:t xml:space="preserve"> </w:t>
            </w:r>
            <w:r>
              <w:rPr>
                <w:sz w:val="24"/>
              </w:rPr>
              <w:t xml:space="preserve">Способен </w:t>
            </w:r>
            <w:r>
              <w:rPr>
                <w:spacing w:val="-2"/>
                <w:sz w:val="24"/>
              </w:rPr>
              <w:t>осуществлять социальное</w:t>
            </w:r>
          </w:p>
          <w:p w14:paraId="171470AF">
            <w:pPr>
              <w:pStyle w:val="11"/>
              <w:ind w:left="304" w:right="290" w:firstLine="129"/>
              <w:rPr>
                <w:sz w:val="24"/>
              </w:rPr>
            </w:pPr>
            <w:r>
              <w:rPr>
                <w:sz w:val="24"/>
              </w:rPr>
              <w:t>взаимодействие и реализовывать</w:t>
            </w:r>
            <w:r>
              <w:rPr>
                <w:spacing w:val="-15"/>
                <w:sz w:val="24"/>
              </w:rPr>
              <w:t xml:space="preserve"> </w:t>
            </w:r>
            <w:r>
              <w:rPr>
                <w:sz w:val="24"/>
              </w:rPr>
              <w:t>свою</w:t>
            </w:r>
          </w:p>
          <w:p w14:paraId="6C42569C">
            <w:pPr>
              <w:pStyle w:val="11"/>
              <w:ind w:left="568"/>
              <w:rPr>
                <w:sz w:val="24"/>
              </w:rPr>
            </w:pPr>
            <w:r>
              <w:rPr>
                <w:sz w:val="24"/>
              </w:rPr>
              <w:t>роль</w:t>
            </w:r>
            <w:r>
              <w:rPr>
                <w:spacing w:val="-2"/>
                <w:sz w:val="24"/>
              </w:rPr>
              <w:t xml:space="preserve"> </w:t>
            </w:r>
            <w:r>
              <w:rPr>
                <w:sz w:val="24"/>
              </w:rPr>
              <w:t>в</w:t>
            </w:r>
            <w:r>
              <w:rPr>
                <w:spacing w:val="-2"/>
                <w:sz w:val="24"/>
              </w:rPr>
              <w:t xml:space="preserve"> команде</w:t>
            </w:r>
          </w:p>
        </w:tc>
        <w:tc>
          <w:tcPr>
            <w:tcW w:w="4820" w:type="dxa"/>
          </w:tcPr>
          <w:p w14:paraId="3E06B325">
            <w:pPr>
              <w:pStyle w:val="11"/>
              <w:spacing w:before="49" w:line="278" w:lineRule="auto"/>
              <w:rPr>
                <w:sz w:val="24"/>
              </w:rPr>
            </w:pPr>
            <w:r>
              <w:rPr>
                <w:sz w:val="24"/>
              </w:rPr>
              <w:t>УК-3.1.</w:t>
            </w:r>
            <w:r>
              <w:rPr>
                <w:spacing w:val="-13"/>
                <w:sz w:val="24"/>
              </w:rPr>
              <w:t xml:space="preserve"> </w:t>
            </w:r>
            <w:r>
              <w:rPr>
                <w:sz w:val="24"/>
              </w:rPr>
              <w:t>Понимает</w:t>
            </w:r>
            <w:r>
              <w:rPr>
                <w:spacing w:val="-13"/>
                <w:sz w:val="24"/>
              </w:rPr>
              <w:t xml:space="preserve"> </w:t>
            </w:r>
            <w:r>
              <w:rPr>
                <w:sz w:val="24"/>
              </w:rPr>
              <w:t>основные</w:t>
            </w:r>
            <w:r>
              <w:rPr>
                <w:spacing w:val="-14"/>
                <w:sz w:val="24"/>
              </w:rPr>
              <w:t xml:space="preserve"> </w:t>
            </w:r>
            <w:r>
              <w:rPr>
                <w:sz w:val="24"/>
              </w:rPr>
              <w:t>аспекты межличностных и групповых</w:t>
            </w:r>
          </w:p>
          <w:p w14:paraId="64FD5E9A">
            <w:pPr>
              <w:pStyle w:val="11"/>
              <w:spacing w:line="272" w:lineRule="exact"/>
              <w:rPr>
                <w:sz w:val="24"/>
              </w:rPr>
            </w:pPr>
            <w:r>
              <w:rPr>
                <w:spacing w:val="-2"/>
                <w:sz w:val="24"/>
              </w:rPr>
              <w:t>коммуникаций</w:t>
            </w:r>
          </w:p>
          <w:p w14:paraId="6ECC977B">
            <w:pPr>
              <w:pStyle w:val="11"/>
              <w:spacing w:before="41" w:line="276" w:lineRule="auto"/>
              <w:rPr>
                <w:sz w:val="24"/>
              </w:rPr>
            </w:pPr>
            <w:r>
              <w:rPr>
                <w:sz w:val="24"/>
              </w:rPr>
              <w:t>УК-3.2.</w:t>
            </w:r>
            <w:r>
              <w:rPr>
                <w:spacing w:val="-13"/>
                <w:sz w:val="24"/>
              </w:rPr>
              <w:t xml:space="preserve"> </w:t>
            </w:r>
            <w:r>
              <w:rPr>
                <w:sz w:val="24"/>
              </w:rPr>
              <w:t>Применяет</w:t>
            </w:r>
            <w:r>
              <w:rPr>
                <w:spacing w:val="-13"/>
                <w:sz w:val="24"/>
              </w:rPr>
              <w:t xml:space="preserve"> </w:t>
            </w:r>
            <w:r>
              <w:rPr>
                <w:sz w:val="24"/>
              </w:rPr>
              <w:t>методы</w:t>
            </w:r>
            <w:r>
              <w:rPr>
                <w:spacing w:val="-13"/>
                <w:sz w:val="24"/>
              </w:rPr>
              <w:t xml:space="preserve"> </w:t>
            </w:r>
            <w:r>
              <w:rPr>
                <w:sz w:val="24"/>
              </w:rPr>
              <w:t xml:space="preserve">командного </w:t>
            </w:r>
            <w:r>
              <w:rPr>
                <w:spacing w:val="-2"/>
                <w:sz w:val="24"/>
              </w:rPr>
              <w:t>взаимодействия</w:t>
            </w:r>
          </w:p>
        </w:tc>
      </w:tr>
      <w:tr w14:paraId="4D06A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3" w:hRule="atLeast"/>
        </w:trPr>
        <w:tc>
          <w:tcPr>
            <w:tcW w:w="2127" w:type="dxa"/>
          </w:tcPr>
          <w:p w14:paraId="16E3B4E2">
            <w:pPr>
              <w:pStyle w:val="11"/>
              <w:spacing w:line="268" w:lineRule="exact"/>
              <w:ind w:left="357"/>
              <w:rPr>
                <w:sz w:val="24"/>
              </w:rPr>
            </w:pPr>
            <w:r>
              <w:rPr>
                <w:spacing w:val="-2"/>
                <w:sz w:val="24"/>
              </w:rPr>
              <w:t>Коммуникация</w:t>
            </w:r>
          </w:p>
        </w:tc>
        <w:tc>
          <w:tcPr>
            <w:tcW w:w="2693" w:type="dxa"/>
          </w:tcPr>
          <w:p w14:paraId="1DEA287A">
            <w:pPr>
              <w:pStyle w:val="11"/>
              <w:spacing w:line="268" w:lineRule="exact"/>
              <w:ind w:left="149"/>
              <w:jc w:val="center"/>
              <w:rPr>
                <w:sz w:val="24"/>
              </w:rPr>
            </w:pPr>
            <w:r>
              <w:rPr>
                <w:sz w:val="24"/>
              </w:rPr>
              <w:t>УК-4.</w:t>
            </w:r>
            <w:r>
              <w:rPr>
                <w:spacing w:val="-1"/>
                <w:sz w:val="24"/>
              </w:rPr>
              <w:t xml:space="preserve"> </w:t>
            </w:r>
            <w:r>
              <w:rPr>
                <w:spacing w:val="-2"/>
                <w:sz w:val="24"/>
              </w:rPr>
              <w:t>Способен</w:t>
            </w:r>
          </w:p>
          <w:p w14:paraId="342A84ED">
            <w:pPr>
              <w:pStyle w:val="11"/>
              <w:ind w:left="172" w:right="165"/>
              <w:jc w:val="center"/>
              <w:rPr>
                <w:sz w:val="24"/>
              </w:rPr>
            </w:pPr>
            <w:r>
              <w:rPr>
                <w:sz w:val="24"/>
              </w:rPr>
              <w:t>осуществлять</w:t>
            </w:r>
            <w:r>
              <w:rPr>
                <w:spacing w:val="-15"/>
                <w:sz w:val="24"/>
              </w:rPr>
              <w:t xml:space="preserve"> </w:t>
            </w:r>
            <w:r>
              <w:rPr>
                <w:sz w:val="24"/>
              </w:rPr>
              <w:t>деловую коммуникацию в устной и письменной формах на</w:t>
            </w:r>
          </w:p>
          <w:p w14:paraId="22D94347">
            <w:pPr>
              <w:pStyle w:val="11"/>
              <w:ind w:left="143" w:right="135"/>
              <w:jc w:val="center"/>
              <w:rPr>
                <w:sz w:val="24"/>
              </w:rPr>
            </w:pPr>
            <w:r>
              <w:rPr>
                <w:sz w:val="24"/>
              </w:rPr>
              <w:t>государственном</w:t>
            </w:r>
            <w:r>
              <w:rPr>
                <w:spacing w:val="-15"/>
                <w:sz w:val="24"/>
              </w:rPr>
              <w:t xml:space="preserve"> </w:t>
            </w:r>
            <w:r>
              <w:rPr>
                <w:sz w:val="24"/>
              </w:rPr>
              <w:t>языке Российской</w:t>
            </w:r>
            <w:r>
              <w:rPr>
                <w:spacing w:val="-15"/>
                <w:sz w:val="24"/>
              </w:rPr>
              <w:t xml:space="preserve"> </w:t>
            </w:r>
            <w:r>
              <w:rPr>
                <w:sz w:val="24"/>
              </w:rPr>
              <w:t>Федерации и иностранном (ых) языке (ах)</w:t>
            </w:r>
          </w:p>
        </w:tc>
        <w:tc>
          <w:tcPr>
            <w:tcW w:w="4820" w:type="dxa"/>
          </w:tcPr>
          <w:p w14:paraId="790D8804">
            <w:pPr>
              <w:pStyle w:val="11"/>
              <w:spacing w:before="93" w:line="276" w:lineRule="auto"/>
              <w:ind w:right="103"/>
              <w:jc w:val="both"/>
              <w:rPr>
                <w:sz w:val="24"/>
              </w:rPr>
            </w:pPr>
            <w:r>
              <w:rPr>
                <w:sz w:val="24"/>
              </w:rPr>
              <w:t>УК-4.1.</w:t>
            </w:r>
            <w:r>
              <w:rPr>
                <w:spacing w:val="-10"/>
                <w:sz w:val="24"/>
              </w:rPr>
              <w:t xml:space="preserve"> </w:t>
            </w:r>
            <w:r>
              <w:rPr>
                <w:sz w:val="24"/>
              </w:rPr>
              <w:t>Выбирает</w:t>
            </w:r>
            <w:r>
              <w:rPr>
                <w:spacing w:val="-10"/>
                <w:sz w:val="24"/>
              </w:rPr>
              <w:t xml:space="preserve"> </w:t>
            </w:r>
            <w:r>
              <w:rPr>
                <w:sz w:val="24"/>
              </w:rPr>
              <w:t>на</w:t>
            </w:r>
            <w:r>
              <w:rPr>
                <w:spacing w:val="-10"/>
                <w:sz w:val="24"/>
              </w:rPr>
              <w:t xml:space="preserve"> </w:t>
            </w:r>
            <w:r>
              <w:rPr>
                <w:sz w:val="24"/>
              </w:rPr>
              <w:t>государственном</w:t>
            </w:r>
            <w:r>
              <w:rPr>
                <w:spacing w:val="-10"/>
                <w:sz w:val="24"/>
              </w:rPr>
              <w:t xml:space="preserve"> </w:t>
            </w:r>
            <w:r>
              <w:rPr>
                <w:sz w:val="24"/>
              </w:rPr>
              <w:t>языке РФ и иностранном(-ых) языках</w:t>
            </w:r>
          </w:p>
          <w:p w14:paraId="245321A5">
            <w:pPr>
              <w:pStyle w:val="11"/>
              <w:spacing w:before="1" w:line="276" w:lineRule="auto"/>
              <w:ind w:right="798"/>
              <w:jc w:val="both"/>
              <w:rPr>
                <w:sz w:val="24"/>
              </w:rPr>
            </w:pPr>
            <w:r>
              <w:rPr>
                <w:sz w:val="24"/>
              </w:rPr>
              <w:t>коммуникативно</w:t>
            </w:r>
            <w:r>
              <w:rPr>
                <w:spacing w:val="-10"/>
                <w:sz w:val="24"/>
              </w:rPr>
              <w:t xml:space="preserve"> </w:t>
            </w:r>
            <w:r>
              <w:rPr>
                <w:sz w:val="24"/>
              </w:rPr>
              <w:t>приемлемые</w:t>
            </w:r>
            <w:r>
              <w:rPr>
                <w:spacing w:val="-10"/>
                <w:sz w:val="24"/>
              </w:rPr>
              <w:t xml:space="preserve"> </w:t>
            </w:r>
            <w:r>
              <w:rPr>
                <w:sz w:val="24"/>
              </w:rPr>
              <w:t>стиль</w:t>
            </w:r>
            <w:r>
              <w:rPr>
                <w:spacing w:val="-10"/>
                <w:sz w:val="24"/>
              </w:rPr>
              <w:t xml:space="preserve"> </w:t>
            </w:r>
            <w:r>
              <w:rPr>
                <w:sz w:val="24"/>
              </w:rPr>
              <w:t>и средства</w:t>
            </w:r>
            <w:r>
              <w:rPr>
                <w:spacing w:val="-9"/>
                <w:sz w:val="24"/>
              </w:rPr>
              <w:t xml:space="preserve"> </w:t>
            </w:r>
            <w:r>
              <w:rPr>
                <w:sz w:val="24"/>
              </w:rPr>
              <w:t>взаимодействия</w:t>
            </w:r>
            <w:r>
              <w:rPr>
                <w:spacing w:val="-9"/>
                <w:sz w:val="24"/>
              </w:rPr>
              <w:t xml:space="preserve"> </w:t>
            </w:r>
            <w:r>
              <w:rPr>
                <w:sz w:val="24"/>
              </w:rPr>
              <w:t>в</w:t>
            </w:r>
            <w:r>
              <w:rPr>
                <w:spacing w:val="-10"/>
                <w:sz w:val="24"/>
              </w:rPr>
              <w:t xml:space="preserve"> </w:t>
            </w:r>
            <w:r>
              <w:rPr>
                <w:sz w:val="24"/>
              </w:rPr>
              <w:t>общении</w:t>
            </w:r>
            <w:r>
              <w:rPr>
                <w:spacing w:val="-9"/>
                <w:sz w:val="24"/>
              </w:rPr>
              <w:t xml:space="preserve"> </w:t>
            </w:r>
            <w:r>
              <w:rPr>
                <w:sz w:val="24"/>
              </w:rPr>
              <w:t>с деловыми партнерами</w:t>
            </w:r>
          </w:p>
          <w:p w14:paraId="52BA9063">
            <w:pPr>
              <w:pStyle w:val="11"/>
              <w:spacing w:line="274" w:lineRule="exact"/>
              <w:jc w:val="both"/>
              <w:rPr>
                <w:sz w:val="24"/>
              </w:rPr>
            </w:pPr>
            <w:r>
              <w:rPr>
                <w:sz w:val="24"/>
              </w:rPr>
              <w:t>УК-4.2.</w:t>
            </w:r>
            <w:r>
              <w:rPr>
                <w:spacing w:val="-5"/>
                <w:sz w:val="24"/>
              </w:rPr>
              <w:t xml:space="preserve"> </w:t>
            </w:r>
            <w:r>
              <w:rPr>
                <w:sz w:val="24"/>
              </w:rPr>
              <w:t>Ведет</w:t>
            </w:r>
            <w:r>
              <w:rPr>
                <w:spacing w:val="-2"/>
                <w:sz w:val="24"/>
              </w:rPr>
              <w:t xml:space="preserve"> </w:t>
            </w:r>
            <w:r>
              <w:rPr>
                <w:sz w:val="24"/>
              </w:rPr>
              <w:t>деловую переписку</w:t>
            </w:r>
            <w:r>
              <w:rPr>
                <w:spacing w:val="-10"/>
                <w:sz w:val="24"/>
              </w:rPr>
              <w:t xml:space="preserve"> </w:t>
            </w:r>
            <w:r>
              <w:rPr>
                <w:spacing w:val="-5"/>
                <w:sz w:val="24"/>
              </w:rPr>
              <w:t>на</w:t>
            </w:r>
          </w:p>
          <w:p w14:paraId="1D6D4FE2">
            <w:pPr>
              <w:pStyle w:val="11"/>
              <w:spacing w:before="41" w:line="278" w:lineRule="auto"/>
              <w:ind w:right="159"/>
              <w:jc w:val="both"/>
              <w:rPr>
                <w:sz w:val="24"/>
              </w:rPr>
            </w:pPr>
            <w:r>
              <w:rPr>
                <w:sz w:val="24"/>
              </w:rPr>
              <w:t>государственном</w:t>
            </w:r>
            <w:r>
              <w:rPr>
                <w:spacing w:val="-10"/>
                <w:sz w:val="24"/>
              </w:rPr>
              <w:t xml:space="preserve"> </w:t>
            </w:r>
            <w:r>
              <w:rPr>
                <w:sz w:val="24"/>
              </w:rPr>
              <w:t>языке</w:t>
            </w:r>
            <w:r>
              <w:rPr>
                <w:spacing w:val="-9"/>
                <w:sz w:val="24"/>
              </w:rPr>
              <w:t xml:space="preserve"> </w:t>
            </w:r>
            <w:r>
              <w:rPr>
                <w:sz w:val="24"/>
              </w:rPr>
              <w:t>РФ</w:t>
            </w:r>
            <w:r>
              <w:rPr>
                <w:spacing w:val="-9"/>
                <w:sz w:val="24"/>
              </w:rPr>
              <w:t xml:space="preserve"> </w:t>
            </w:r>
            <w:r>
              <w:rPr>
                <w:sz w:val="24"/>
              </w:rPr>
              <w:t>и</w:t>
            </w:r>
            <w:r>
              <w:rPr>
                <w:spacing w:val="-8"/>
                <w:sz w:val="24"/>
              </w:rPr>
              <w:t xml:space="preserve"> </w:t>
            </w:r>
            <w:r>
              <w:rPr>
                <w:sz w:val="24"/>
              </w:rPr>
              <w:t>иностранном (- ых) языках</w:t>
            </w:r>
          </w:p>
          <w:p w14:paraId="7ADCF97D">
            <w:pPr>
              <w:pStyle w:val="11"/>
              <w:spacing w:line="276" w:lineRule="auto"/>
              <w:ind w:right="1475"/>
              <w:jc w:val="both"/>
              <w:rPr>
                <w:sz w:val="24"/>
              </w:rPr>
            </w:pPr>
            <w:r>
              <w:rPr>
                <w:sz w:val="24"/>
              </w:rPr>
              <w:t>УК-4.3. Использует диалог для сотрудничества</w:t>
            </w:r>
            <w:r>
              <w:rPr>
                <w:spacing w:val="-13"/>
                <w:sz w:val="24"/>
              </w:rPr>
              <w:t xml:space="preserve"> </w:t>
            </w:r>
            <w:r>
              <w:rPr>
                <w:sz w:val="24"/>
              </w:rPr>
              <w:t>в</w:t>
            </w:r>
            <w:r>
              <w:rPr>
                <w:spacing w:val="-13"/>
                <w:sz w:val="24"/>
              </w:rPr>
              <w:t xml:space="preserve"> </w:t>
            </w:r>
            <w:r>
              <w:rPr>
                <w:sz w:val="24"/>
              </w:rPr>
              <w:t>социальной</w:t>
            </w:r>
            <w:r>
              <w:rPr>
                <w:spacing w:val="-14"/>
                <w:sz w:val="24"/>
              </w:rPr>
              <w:t xml:space="preserve"> </w:t>
            </w:r>
            <w:r>
              <w:rPr>
                <w:sz w:val="24"/>
              </w:rPr>
              <w:t>и профессиональной сферах</w:t>
            </w:r>
          </w:p>
          <w:p w14:paraId="5922C743">
            <w:pPr>
              <w:pStyle w:val="11"/>
              <w:rPr>
                <w:sz w:val="24"/>
              </w:rPr>
            </w:pPr>
            <w:r>
              <w:rPr>
                <w:sz w:val="24"/>
              </w:rPr>
              <w:t>УК-4.4.</w:t>
            </w:r>
            <w:r>
              <w:rPr>
                <w:spacing w:val="-4"/>
                <w:sz w:val="24"/>
              </w:rPr>
              <w:t xml:space="preserve"> </w:t>
            </w:r>
            <w:r>
              <w:rPr>
                <w:sz w:val="24"/>
              </w:rPr>
              <w:t>Умеет</w:t>
            </w:r>
            <w:r>
              <w:rPr>
                <w:spacing w:val="-2"/>
                <w:sz w:val="24"/>
              </w:rPr>
              <w:t xml:space="preserve"> </w:t>
            </w:r>
            <w:r>
              <w:rPr>
                <w:sz w:val="24"/>
              </w:rPr>
              <w:t>выполнять</w:t>
            </w:r>
            <w:r>
              <w:rPr>
                <w:spacing w:val="-2"/>
                <w:sz w:val="24"/>
              </w:rPr>
              <w:t xml:space="preserve"> перевод</w:t>
            </w:r>
          </w:p>
          <w:p w14:paraId="29B07F64">
            <w:pPr>
              <w:pStyle w:val="11"/>
              <w:spacing w:before="38" w:line="276" w:lineRule="auto"/>
              <w:rPr>
                <w:sz w:val="24"/>
              </w:rPr>
            </w:pPr>
            <w:r>
              <w:rPr>
                <w:sz w:val="24"/>
              </w:rPr>
              <w:t>профессиональных</w:t>
            </w:r>
            <w:r>
              <w:rPr>
                <w:spacing w:val="-10"/>
                <w:sz w:val="24"/>
              </w:rPr>
              <w:t xml:space="preserve"> </w:t>
            </w:r>
            <w:r>
              <w:rPr>
                <w:sz w:val="24"/>
              </w:rPr>
              <w:t>текстов</w:t>
            </w:r>
            <w:r>
              <w:rPr>
                <w:spacing w:val="-12"/>
                <w:sz w:val="24"/>
              </w:rPr>
              <w:t xml:space="preserve"> </w:t>
            </w:r>
            <w:r>
              <w:rPr>
                <w:sz w:val="24"/>
              </w:rPr>
              <w:t>с</w:t>
            </w:r>
            <w:r>
              <w:rPr>
                <w:spacing w:val="-13"/>
                <w:sz w:val="24"/>
              </w:rPr>
              <w:t xml:space="preserve"> </w:t>
            </w:r>
            <w:r>
              <w:rPr>
                <w:sz w:val="24"/>
              </w:rPr>
              <w:t>иностранного (- ых) на государственный язык РФ и с</w:t>
            </w:r>
          </w:p>
          <w:p w14:paraId="1D0A9DF6">
            <w:pPr>
              <w:pStyle w:val="11"/>
              <w:spacing w:line="278" w:lineRule="auto"/>
              <w:ind w:right="1549"/>
              <w:rPr>
                <w:sz w:val="24"/>
              </w:rPr>
            </w:pPr>
            <w:r>
              <w:rPr>
                <w:sz w:val="24"/>
              </w:rPr>
              <w:t>государственного</w:t>
            </w:r>
            <w:r>
              <w:rPr>
                <w:spacing w:val="-12"/>
                <w:sz w:val="24"/>
              </w:rPr>
              <w:t xml:space="preserve"> </w:t>
            </w:r>
            <w:r>
              <w:rPr>
                <w:sz w:val="24"/>
              </w:rPr>
              <w:t>языка</w:t>
            </w:r>
            <w:r>
              <w:rPr>
                <w:spacing w:val="-12"/>
                <w:sz w:val="24"/>
              </w:rPr>
              <w:t xml:space="preserve"> </w:t>
            </w:r>
            <w:r>
              <w:rPr>
                <w:sz w:val="24"/>
              </w:rPr>
              <w:t>РФ</w:t>
            </w:r>
            <w:r>
              <w:rPr>
                <w:spacing w:val="-12"/>
                <w:sz w:val="24"/>
              </w:rPr>
              <w:t xml:space="preserve"> </w:t>
            </w:r>
            <w:r>
              <w:rPr>
                <w:sz w:val="24"/>
              </w:rPr>
              <w:t xml:space="preserve">на </w:t>
            </w:r>
            <w:r>
              <w:rPr>
                <w:spacing w:val="-2"/>
                <w:sz w:val="24"/>
              </w:rPr>
              <w:t>иностранный(-ые)</w:t>
            </w:r>
          </w:p>
        </w:tc>
      </w:tr>
      <w:tr w14:paraId="2B7DE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0" w:hRule="atLeast"/>
        </w:trPr>
        <w:tc>
          <w:tcPr>
            <w:tcW w:w="2127" w:type="dxa"/>
          </w:tcPr>
          <w:p w14:paraId="73B502BD">
            <w:pPr>
              <w:pStyle w:val="11"/>
              <w:ind w:left="246" w:firstLine="62"/>
              <w:rPr>
                <w:sz w:val="24"/>
              </w:rPr>
            </w:pPr>
            <w:r>
              <w:rPr>
                <w:spacing w:val="-2"/>
                <w:sz w:val="24"/>
              </w:rPr>
              <w:t>Межкультурное взаимодействие</w:t>
            </w:r>
          </w:p>
        </w:tc>
        <w:tc>
          <w:tcPr>
            <w:tcW w:w="2693" w:type="dxa"/>
          </w:tcPr>
          <w:p w14:paraId="1E827572">
            <w:pPr>
              <w:pStyle w:val="11"/>
              <w:ind w:left="681" w:right="510" w:hanging="20"/>
            </w:pPr>
            <w:r>
              <w:t>УК-5.</w:t>
            </w:r>
            <w:r>
              <w:rPr>
                <w:spacing w:val="-14"/>
              </w:rPr>
              <w:t xml:space="preserve"> </w:t>
            </w:r>
            <w:r>
              <w:t xml:space="preserve">Способен </w:t>
            </w:r>
            <w:r>
              <w:rPr>
                <w:spacing w:val="-2"/>
              </w:rPr>
              <w:t>воспринимать</w:t>
            </w:r>
          </w:p>
          <w:p w14:paraId="7EF79B8D">
            <w:pPr>
              <w:pStyle w:val="11"/>
              <w:ind w:left="136" w:right="122" w:firstLine="480"/>
            </w:pPr>
            <w:r>
              <w:rPr>
                <w:spacing w:val="-2"/>
              </w:rPr>
              <w:t xml:space="preserve">межкультурное </w:t>
            </w:r>
            <w:r>
              <w:t xml:space="preserve">разнообразие общества в </w:t>
            </w:r>
            <w:r>
              <w:rPr>
                <w:spacing w:val="-2"/>
              </w:rPr>
              <w:t>социально-историческом,</w:t>
            </w:r>
          </w:p>
          <w:p w14:paraId="0AE2FD60">
            <w:pPr>
              <w:pStyle w:val="11"/>
              <w:ind w:left="158" w:right="143" w:firstLine="614"/>
            </w:pPr>
            <w:r>
              <w:t>этическом и философском</w:t>
            </w:r>
            <w:r>
              <w:rPr>
                <w:spacing w:val="-14"/>
              </w:rPr>
              <w:t xml:space="preserve"> </w:t>
            </w:r>
            <w:r>
              <w:t>контекстах</w:t>
            </w:r>
          </w:p>
        </w:tc>
        <w:tc>
          <w:tcPr>
            <w:tcW w:w="4820" w:type="dxa"/>
          </w:tcPr>
          <w:p w14:paraId="1ABD9BFE">
            <w:pPr>
              <w:pStyle w:val="11"/>
              <w:spacing w:line="276" w:lineRule="auto"/>
            </w:pPr>
            <w:r>
              <w:t>УК-5.1</w:t>
            </w:r>
            <w:r>
              <w:rPr>
                <w:spacing w:val="-13"/>
              </w:rPr>
              <w:t xml:space="preserve"> </w:t>
            </w:r>
            <w:r>
              <w:t>Демонстрирует</w:t>
            </w:r>
            <w:r>
              <w:rPr>
                <w:spacing w:val="-13"/>
              </w:rPr>
              <w:t xml:space="preserve"> </w:t>
            </w:r>
            <w:r>
              <w:t>толерантное</w:t>
            </w:r>
            <w:r>
              <w:rPr>
                <w:spacing w:val="-13"/>
              </w:rPr>
              <w:t xml:space="preserve"> </w:t>
            </w:r>
            <w:r>
              <w:t>восприятие социальных и культурных различий,</w:t>
            </w:r>
          </w:p>
          <w:p w14:paraId="4DD0304D">
            <w:pPr>
              <w:pStyle w:val="11"/>
              <w:spacing w:line="276" w:lineRule="auto"/>
              <w:ind w:right="181"/>
            </w:pPr>
            <w:r>
              <w:t>уважительное и бережное отношение к историческому</w:t>
            </w:r>
            <w:r>
              <w:rPr>
                <w:spacing w:val="-14"/>
              </w:rPr>
              <w:t xml:space="preserve"> </w:t>
            </w:r>
            <w:r>
              <w:t>наследию</w:t>
            </w:r>
            <w:r>
              <w:rPr>
                <w:spacing w:val="-13"/>
              </w:rPr>
              <w:t xml:space="preserve"> </w:t>
            </w:r>
            <w:r>
              <w:t>и</w:t>
            </w:r>
            <w:r>
              <w:rPr>
                <w:spacing w:val="-12"/>
              </w:rPr>
              <w:t xml:space="preserve"> </w:t>
            </w:r>
            <w:r>
              <w:t xml:space="preserve">культурным </w:t>
            </w:r>
            <w:r>
              <w:rPr>
                <w:spacing w:val="-2"/>
              </w:rPr>
              <w:t>традициям</w:t>
            </w:r>
          </w:p>
          <w:p w14:paraId="55B86BED">
            <w:pPr>
              <w:pStyle w:val="11"/>
              <w:spacing w:line="276" w:lineRule="auto"/>
            </w:pPr>
            <w:r>
              <w:t>УК-5.2</w:t>
            </w:r>
            <w:r>
              <w:rPr>
                <w:spacing w:val="-7"/>
              </w:rPr>
              <w:t xml:space="preserve"> </w:t>
            </w:r>
            <w:r>
              <w:t>Находит</w:t>
            </w:r>
            <w:r>
              <w:rPr>
                <w:spacing w:val="-8"/>
              </w:rPr>
              <w:t xml:space="preserve"> </w:t>
            </w:r>
            <w:r>
              <w:t>и</w:t>
            </w:r>
            <w:r>
              <w:rPr>
                <w:spacing w:val="-7"/>
              </w:rPr>
              <w:t xml:space="preserve"> </w:t>
            </w:r>
            <w:r>
              <w:t>использует</w:t>
            </w:r>
            <w:r>
              <w:rPr>
                <w:spacing w:val="-7"/>
              </w:rPr>
              <w:t xml:space="preserve"> </w:t>
            </w:r>
            <w:r>
              <w:t>необходимую</w:t>
            </w:r>
            <w:r>
              <w:rPr>
                <w:spacing w:val="-7"/>
              </w:rPr>
              <w:t xml:space="preserve"> </w:t>
            </w:r>
            <w:r>
              <w:t>для саморазвития и взаимодействия с другими людьми информацию о культурных</w:t>
            </w:r>
          </w:p>
          <w:p w14:paraId="1A327003">
            <w:pPr>
              <w:pStyle w:val="11"/>
              <w:spacing w:line="278" w:lineRule="auto"/>
              <w:ind w:right="181"/>
            </w:pPr>
            <w:r>
              <w:t>особенностях</w:t>
            </w:r>
            <w:r>
              <w:rPr>
                <w:spacing w:val="-12"/>
              </w:rPr>
              <w:t xml:space="preserve"> </w:t>
            </w:r>
            <w:r>
              <w:t>и</w:t>
            </w:r>
            <w:r>
              <w:rPr>
                <w:spacing w:val="-12"/>
              </w:rPr>
              <w:t xml:space="preserve"> </w:t>
            </w:r>
            <w:r>
              <w:t>традициях</w:t>
            </w:r>
            <w:r>
              <w:rPr>
                <w:spacing w:val="-12"/>
              </w:rPr>
              <w:t xml:space="preserve"> </w:t>
            </w:r>
            <w:r>
              <w:t>различных социальных групп</w:t>
            </w:r>
          </w:p>
          <w:p w14:paraId="141C4B73">
            <w:pPr>
              <w:pStyle w:val="11"/>
              <w:spacing w:line="249" w:lineRule="exact"/>
            </w:pPr>
            <w:r>
              <w:t>УК-5.3</w:t>
            </w:r>
            <w:r>
              <w:rPr>
                <w:spacing w:val="-3"/>
              </w:rPr>
              <w:t xml:space="preserve"> </w:t>
            </w:r>
            <w:r>
              <w:t>Проявляет</w:t>
            </w:r>
            <w:r>
              <w:rPr>
                <w:spacing w:val="-3"/>
              </w:rPr>
              <w:t xml:space="preserve"> </w:t>
            </w:r>
            <w:r>
              <w:t>в</w:t>
            </w:r>
            <w:r>
              <w:rPr>
                <w:spacing w:val="-3"/>
              </w:rPr>
              <w:t xml:space="preserve"> </w:t>
            </w:r>
            <w:r>
              <w:t>своем</w:t>
            </w:r>
            <w:r>
              <w:rPr>
                <w:spacing w:val="-3"/>
              </w:rPr>
              <w:t xml:space="preserve"> </w:t>
            </w:r>
            <w:r>
              <w:rPr>
                <w:spacing w:val="-2"/>
              </w:rPr>
              <w:t>поведении</w:t>
            </w:r>
          </w:p>
          <w:p w14:paraId="09D61B7E">
            <w:pPr>
              <w:pStyle w:val="11"/>
              <w:spacing w:before="32" w:line="276" w:lineRule="auto"/>
            </w:pPr>
            <w:r>
              <w:t>уважительное</w:t>
            </w:r>
            <w:r>
              <w:rPr>
                <w:spacing w:val="-11"/>
              </w:rPr>
              <w:t xml:space="preserve"> </w:t>
            </w:r>
            <w:r>
              <w:t>отношение</w:t>
            </w:r>
            <w:r>
              <w:rPr>
                <w:spacing w:val="-13"/>
              </w:rPr>
              <w:t xml:space="preserve"> </w:t>
            </w:r>
            <w:r>
              <w:t>к</w:t>
            </w:r>
            <w:r>
              <w:rPr>
                <w:spacing w:val="-11"/>
              </w:rPr>
              <w:t xml:space="preserve"> </w:t>
            </w:r>
            <w:r>
              <w:t>историческому наследию</w:t>
            </w:r>
            <w:r>
              <w:rPr>
                <w:spacing w:val="40"/>
              </w:rPr>
              <w:t xml:space="preserve"> </w:t>
            </w:r>
            <w:r>
              <w:t>и социокультурным традициям</w:t>
            </w:r>
          </w:p>
          <w:p w14:paraId="5C87A7D9">
            <w:pPr>
              <w:pStyle w:val="11"/>
              <w:spacing w:before="1" w:line="276" w:lineRule="auto"/>
            </w:pPr>
            <w:r>
              <w:t>различных</w:t>
            </w:r>
            <w:r>
              <w:rPr>
                <w:spacing w:val="-2"/>
              </w:rPr>
              <w:t xml:space="preserve"> </w:t>
            </w:r>
            <w:r>
              <w:t>социальных</w:t>
            </w:r>
            <w:r>
              <w:rPr>
                <w:spacing w:val="-2"/>
              </w:rPr>
              <w:t xml:space="preserve"> </w:t>
            </w:r>
            <w:r>
              <w:t>групп,</w:t>
            </w:r>
            <w:r>
              <w:rPr>
                <w:spacing w:val="-2"/>
              </w:rPr>
              <w:t xml:space="preserve"> </w:t>
            </w:r>
            <w:r>
              <w:t>опирающиеся</w:t>
            </w:r>
            <w:r>
              <w:rPr>
                <w:spacing w:val="-2"/>
              </w:rPr>
              <w:t xml:space="preserve"> </w:t>
            </w:r>
            <w:r>
              <w:t>на знание</w:t>
            </w:r>
            <w:r>
              <w:rPr>
                <w:spacing w:val="-7"/>
              </w:rPr>
              <w:t xml:space="preserve"> </w:t>
            </w:r>
            <w:r>
              <w:t>этапов</w:t>
            </w:r>
            <w:r>
              <w:rPr>
                <w:spacing w:val="-8"/>
              </w:rPr>
              <w:t xml:space="preserve"> </w:t>
            </w:r>
            <w:r>
              <w:t>исторического</w:t>
            </w:r>
            <w:r>
              <w:rPr>
                <w:spacing w:val="-7"/>
              </w:rPr>
              <w:t xml:space="preserve"> </w:t>
            </w:r>
            <w:r>
              <w:t>развития</w:t>
            </w:r>
            <w:r>
              <w:rPr>
                <w:spacing w:val="-8"/>
              </w:rPr>
              <w:t xml:space="preserve"> </w:t>
            </w:r>
            <w:r>
              <w:t>России</w:t>
            </w:r>
            <w:r>
              <w:rPr>
                <w:spacing w:val="-7"/>
              </w:rPr>
              <w:t xml:space="preserve"> </w:t>
            </w:r>
            <w:r>
              <w:t>в контексте мировой истории и культурных традиций мира</w:t>
            </w:r>
          </w:p>
          <w:p w14:paraId="2AEAFA6C">
            <w:pPr>
              <w:pStyle w:val="11"/>
              <w:spacing w:line="251" w:lineRule="exact"/>
            </w:pPr>
            <w:r>
              <w:t>УК-5.4</w:t>
            </w:r>
            <w:r>
              <w:rPr>
                <w:spacing w:val="-5"/>
              </w:rPr>
              <w:t xml:space="preserve"> </w:t>
            </w:r>
            <w:r>
              <w:t>Сознательно</w:t>
            </w:r>
            <w:r>
              <w:rPr>
                <w:spacing w:val="-5"/>
              </w:rPr>
              <w:t xml:space="preserve"> </w:t>
            </w:r>
            <w:r>
              <w:t>выбирает</w:t>
            </w:r>
            <w:r>
              <w:rPr>
                <w:spacing w:val="-4"/>
              </w:rPr>
              <w:t xml:space="preserve"> </w:t>
            </w:r>
            <w:r>
              <w:rPr>
                <w:spacing w:val="-2"/>
              </w:rPr>
              <w:t>ценностные</w:t>
            </w:r>
          </w:p>
          <w:p w14:paraId="1E0F4F3A">
            <w:pPr>
              <w:pStyle w:val="11"/>
              <w:spacing w:before="41"/>
            </w:pPr>
            <w:r>
              <w:t>ориентиры</w:t>
            </w:r>
            <w:r>
              <w:rPr>
                <w:spacing w:val="-6"/>
              </w:rPr>
              <w:t xml:space="preserve"> </w:t>
            </w:r>
            <w:r>
              <w:t>и</w:t>
            </w:r>
            <w:r>
              <w:rPr>
                <w:spacing w:val="-6"/>
              </w:rPr>
              <w:t xml:space="preserve"> </w:t>
            </w:r>
            <w:r>
              <w:t>гражданскую</w:t>
            </w:r>
            <w:r>
              <w:rPr>
                <w:spacing w:val="-6"/>
              </w:rPr>
              <w:t xml:space="preserve"> </w:t>
            </w:r>
            <w:r>
              <w:rPr>
                <w:spacing w:val="-2"/>
              </w:rPr>
              <w:t>позицию;</w:t>
            </w:r>
          </w:p>
        </w:tc>
      </w:tr>
    </w:tbl>
    <w:p w14:paraId="6477EF04">
      <w:pPr>
        <w:sectPr>
          <w:pgSz w:w="11910" w:h="16840"/>
          <w:pgMar w:top="820" w:right="300" w:bottom="280" w:left="1620" w:header="720" w:footer="720" w:gutter="0"/>
          <w:cols w:space="720" w:num="1"/>
        </w:sectPr>
      </w:pPr>
    </w:p>
    <w:tbl>
      <w:tblPr>
        <w:tblStyle w:val="6"/>
        <w:tblW w:w="0" w:type="auto"/>
        <w:tblInd w:w="2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7"/>
        <w:gridCol w:w="2693"/>
        <w:gridCol w:w="4820"/>
      </w:tblGrid>
      <w:tr w14:paraId="1B420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8" w:hRule="atLeast"/>
        </w:trPr>
        <w:tc>
          <w:tcPr>
            <w:tcW w:w="2127" w:type="dxa"/>
          </w:tcPr>
          <w:p w14:paraId="1E153284">
            <w:pPr>
              <w:pStyle w:val="11"/>
              <w:ind w:left="0"/>
            </w:pPr>
          </w:p>
        </w:tc>
        <w:tc>
          <w:tcPr>
            <w:tcW w:w="2693" w:type="dxa"/>
          </w:tcPr>
          <w:p w14:paraId="51801B24">
            <w:pPr>
              <w:pStyle w:val="11"/>
              <w:ind w:left="0"/>
            </w:pPr>
          </w:p>
        </w:tc>
        <w:tc>
          <w:tcPr>
            <w:tcW w:w="4820" w:type="dxa"/>
          </w:tcPr>
          <w:p w14:paraId="57E45DD5">
            <w:pPr>
              <w:pStyle w:val="11"/>
              <w:spacing w:line="247" w:lineRule="exact"/>
            </w:pPr>
            <w:r>
              <w:t>аргументированно</w:t>
            </w:r>
            <w:r>
              <w:rPr>
                <w:spacing w:val="-8"/>
              </w:rPr>
              <w:t xml:space="preserve"> </w:t>
            </w:r>
            <w:r>
              <w:t>обсуждает</w:t>
            </w:r>
            <w:r>
              <w:rPr>
                <w:spacing w:val="-8"/>
              </w:rPr>
              <w:t xml:space="preserve"> </w:t>
            </w:r>
            <w:r>
              <w:t>и</w:t>
            </w:r>
            <w:r>
              <w:rPr>
                <w:spacing w:val="-7"/>
              </w:rPr>
              <w:t xml:space="preserve"> </w:t>
            </w:r>
            <w:r>
              <w:rPr>
                <w:spacing w:val="-2"/>
              </w:rPr>
              <w:t>решает</w:t>
            </w:r>
          </w:p>
          <w:p w14:paraId="1F837FFC">
            <w:pPr>
              <w:pStyle w:val="11"/>
              <w:spacing w:before="37" w:line="276" w:lineRule="auto"/>
              <w:ind w:right="181"/>
            </w:pPr>
            <w:r>
              <w:t>проблемы</w:t>
            </w:r>
            <w:r>
              <w:rPr>
                <w:spacing w:val="-14"/>
              </w:rPr>
              <w:t xml:space="preserve"> </w:t>
            </w:r>
            <w:r>
              <w:t>мировоззренческого,</w:t>
            </w:r>
            <w:r>
              <w:rPr>
                <w:spacing w:val="-14"/>
              </w:rPr>
              <w:t xml:space="preserve"> </w:t>
            </w:r>
            <w:r>
              <w:t>общественного и личностного характера</w:t>
            </w:r>
          </w:p>
          <w:p w14:paraId="0C2B27FF">
            <w:pPr>
              <w:pStyle w:val="11"/>
              <w:spacing w:line="276" w:lineRule="auto"/>
              <w:ind w:right="1022"/>
            </w:pPr>
            <w:r>
              <w:t>УК-5.5. Имеет базовые</w:t>
            </w:r>
            <w:r>
              <w:rPr>
                <w:spacing w:val="-2"/>
              </w:rPr>
              <w:t xml:space="preserve"> </w:t>
            </w:r>
            <w:r>
              <w:t>представления о межкультурном разнообразии общества в</w:t>
            </w:r>
            <w:r>
              <w:rPr>
                <w:spacing w:val="40"/>
              </w:rPr>
              <w:t xml:space="preserve"> </w:t>
            </w:r>
            <w:r>
              <w:t>социально-историческом, этическом</w:t>
            </w:r>
            <w:r>
              <w:rPr>
                <w:spacing w:val="-9"/>
              </w:rPr>
              <w:t xml:space="preserve"> </w:t>
            </w:r>
            <w:r>
              <w:t>и</w:t>
            </w:r>
            <w:r>
              <w:rPr>
                <w:spacing w:val="36"/>
              </w:rPr>
              <w:t xml:space="preserve"> </w:t>
            </w:r>
            <w:r>
              <w:t>философском</w:t>
            </w:r>
            <w:r>
              <w:rPr>
                <w:spacing w:val="-9"/>
              </w:rPr>
              <w:t xml:space="preserve"> </w:t>
            </w:r>
            <w:r>
              <w:t>контекстах</w:t>
            </w:r>
          </w:p>
        </w:tc>
      </w:tr>
      <w:tr w14:paraId="66C057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65" w:hRule="atLeast"/>
        </w:trPr>
        <w:tc>
          <w:tcPr>
            <w:tcW w:w="2127" w:type="dxa"/>
            <w:vMerge w:val="restart"/>
          </w:tcPr>
          <w:p w14:paraId="32AB8DA5">
            <w:pPr>
              <w:pStyle w:val="11"/>
              <w:ind w:left="189" w:right="74" w:firstLine="93"/>
              <w:rPr>
                <w:sz w:val="24"/>
              </w:rPr>
            </w:pPr>
            <w:r>
              <w:rPr>
                <w:spacing w:val="-2"/>
                <w:sz w:val="24"/>
              </w:rPr>
              <w:t xml:space="preserve">Самоорганизаци </w:t>
            </w:r>
            <w:r>
              <w:rPr>
                <w:sz w:val="24"/>
              </w:rPr>
              <w:t>я и саморазвитие</w:t>
            </w:r>
          </w:p>
          <w:p w14:paraId="0D9D54BB">
            <w:pPr>
              <w:pStyle w:val="11"/>
              <w:ind w:left="126" w:right="122" w:firstLine="4"/>
              <w:jc w:val="center"/>
              <w:rPr>
                <w:sz w:val="24"/>
              </w:rPr>
            </w:pPr>
            <w:r>
              <w:rPr>
                <w:sz w:val="24"/>
              </w:rPr>
              <w:t xml:space="preserve">(в том числе </w:t>
            </w:r>
            <w:r>
              <w:rPr>
                <w:spacing w:val="-2"/>
                <w:sz w:val="24"/>
              </w:rPr>
              <w:t xml:space="preserve">здоровьесбережен </w:t>
            </w:r>
            <w:r>
              <w:rPr>
                <w:spacing w:val="-4"/>
                <w:sz w:val="24"/>
              </w:rPr>
              <w:t>ие)</w:t>
            </w:r>
          </w:p>
        </w:tc>
        <w:tc>
          <w:tcPr>
            <w:tcW w:w="2693" w:type="dxa"/>
          </w:tcPr>
          <w:p w14:paraId="03D5B245">
            <w:pPr>
              <w:pStyle w:val="11"/>
              <w:ind w:left="489" w:right="441" w:firstLine="105"/>
              <w:rPr>
                <w:sz w:val="24"/>
              </w:rPr>
            </w:pPr>
            <w:r>
              <w:rPr>
                <w:sz w:val="24"/>
              </w:rPr>
              <w:t>УК-6.</w:t>
            </w:r>
            <w:r>
              <w:rPr>
                <w:spacing w:val="-15"/>
                <w:sz w:val="24"/>
              </w:rPr>
              <w:t xml:space="preserve"> </w:t>
            </w:r>
            <w:r>
              <w:rPr>
                <w:sz w:val="24"/>
              </w:rPr>
              <w:t>Способен управлять</w:t>
            </w:r>
            <w:r>
              <w:rPr>
                <w:spacing w:val="-8"/>
                <w:sz w:val="24"/>
              </w:rPr>
              <w:t xml:space="preserve"> </w:t>
            </w:r>
            <w:r>
              <w:rPr>
                <w:spacing w:val="-2"/>
                <w:sz w:val="24"/>
              </w:rPr>
              <w:t>своим</w:t>
            </w:r>
          </w:p>
          <w:p w14:paraId="10AAD9D6">
            <w:pPr>
              <w:pStyle w:val="11"/>
              <w:ind w:left="155" w:right="146"/>
              <w:jc w:val="center"/>
              <w:rPr>
                <w:sz w:val="24"/>
              </w:rPr>
            </w:pPr>
            <w:r>
              <w:rPr>
                <w:sz w:val="24"/>
              </w:rPr>
              <w:t>временем,</w:t>
            </w:r>
            <w:r>
              <w:rPr>
                <w:spacing w:val="-15"/>
                <w:sz w:val="24"/>
              </w:rPr>
              <w:t xml:space="preserve"> </w:t>
            </w:r>
            <w:r>
              <w:rPr>
                <w:sz w:val="24"/>
              </w:rPr>
              <w:t>выстраивать и реализовывать</w:t>
            </w:r>
          </w:p>
          <w:p w14:paraId="4B419F76">
            <w:pPr>
              <w:pStyle w:val="11"/>
              <w:ind w:left="97" w:right="90"/>
              <w:jc w:val="center"/>
              <w:rPr>
                <w:sz w:val="24"/>
              </w:rPr>
            </w:pPr>
            <w:r>
              <w:rPr>
                <w:spacing w:val="-2"/>
                <w:sz w:val="24"/>
              </w:rPr>
              <w:t>траекторию</w:t>
            </w:r>
          </w:p>
          <w:p w14:paraId="1DDFF901">
            <w:pPr>
              <w:pStyle w:val="11"/>
              <w:ind w:left="117" w:right="107" w:firstLine="7"/>
              <w:jc w:val="both"/>
              <w:rPr>
                <w:sz w:val="24"/>
              </w:rPr>
            </w:pPr>
            <w:r>
              <w:rPr>
                <w:sz w:val="24"/>
              </w:rPr>
              <w:t>саморазвития</w:t>
            </w:r>
            <w:r>
              <w:rPr>
                <w:spacing w:val="-15"/>
                <w:sz w:val="24"/>
              </w:rPr>
              <w:t xml:space="preserve"> </w:t>
            </w:r>
            <w:r>
              <w:rPr>
                <w:sz w:val="24"/>
              </w:rPr>
              <w:t>на</w:t>
            </w:r>
            <w:r>
              <w:rPr>
                <w:spacing w:val="-15"/>
                <w:sz w:val="24"/>
              </w:rPr>
              <w:t xml:space="preserve"> </w:t>
            </w:r>
            <w:r>
              <w:rPr>
                <w:sz w:val="24"/>
              </w:rPr>
              <w:t>основе принципов</w:t>
            </w:r>
            <w:r>
              <w:rPr>
                <w:spacing w:val="-15"/>
                <w:sz w:val="24"/>
              </w:rPr>
              <w:t xml:space="preserve"> </w:t>
            </w:r>
            <w:r>
              <w:rPr>
                <w:sz w:val="24"/>
              </w:rPr>
              <w:t>образования в течении всей жизни</w:t>
            </w:r>
          </w:p>
        </w:tc>
        <w:tc>
          <w:tcPr>
            <w:tcW w:w="4820" w:type="dxa"/>
          </w:tcPr>
          <w:p w14:paraId="1A1508B4">
            <w:pPr>
              <w:pStyle w:val="11"/>
              <w:spacing w:line="276" w:lineRule="auto"/>
              <w:ind w:left="60"/>
              <w:rPr>
                <w:sz w:val="24"/>
              </w:rPr>
            </w:pPr>
            <w:r>
              <w:rPr>
                <w:sz w:val="24"/>
              </w:rPr>
              <w:t>УК-6.1.</w:t>
            </w:r>
            <w:r>
              <w:rPr>
                <w:spacing w:val="-13"/>
                <w:sz w:val="24"/>
              </w:rPr>
              <w:t xml:space="preserve"> </w:t>
            </w:r>
            <w:r>
              <w:rPr>
                <w:sz w:val="24"/>
              </w:rPr>
              <w:t>Адекватно</w:t>
            </w:r>
            <w:r>
              <w:rPr>
                <w:spacing w:val="-13"/>
                <w:sz w:val="24"/>
              </w:rPr>
              <w:t xml:space="preserve"> </w:t>
            </w:r>
            <w:r>
              <w:rPr>
                <w:sz w:val="24"/>
              </w:rPr>
              <w:t>оценивает</w:t>
            </w:r>
            <w:r>
              <w:rPr>
                <w:spacing w:val="-13"/>
                <w:sz w:val="24"/>
              </w:rPr>
              <w:t xml:space="preserve"> </w:t>
            </w:r>
            <w:r>
              <w:rPr>
                <w:sz w:val="24"/>
              </w:rPr>
              <w:t>временные ресурсы и ограничения и эффективно использует эти ресурсы</w:t>
            </w:r>
          </w:p>
          <w:p w14:paraId="5C7EE407">
            <w:pPr>
              <w:pStyle w:val="11"/>
              <w:spacing w:line="275" w:lineRule="exact"/>
              <w:rPr>
                <w:sz w:val="24"/>
              </w:rPr>
            </w:pPr>
            <w:r>
              <w:rPr>
                <w:sz w:val="24"/>
              </w:rPr>
              <w:t>УК-6.2.</w:t>
            </w:r>
            <w:r>
              <w:rPr>
                <w:spacing w:val="-3"/>
                <w:sz w:val="24"/>
              </w:rPr>
              <w:t xml:space="preserve"> </w:t>
            </w:r>
            <w:r>
              <w:rPr>
                <w:sz w:val="24"/>
              </w:rPr>
              <w:t>Выстраивает</w:t>
            </w:r>
            <w:r>
              <w:rPr>
                <w:spacing w:val="-2"/>
                <w:sz w:val="24"/>
              </w:rPr>
              <w:t xml:space="preserve"> </w:t>
            </w:r>
            <w:r>
              <w:rPr>
                <w:sz w:val="24"/>
              </w:rPr>
              <w:t>и</w:t>
            </w:r>
            <w:r>
              <w:rPr>
                <w:spacing w:val="-2"/>
                <w:sz w:val="24"/>
              </w:rPr>
              <w:t xml:space="preserve"> реализует</w:t>
            </w:r>
          </w:p>
          <w:p w14:paraId="7EE05394">
            <w:pPr>
              <w:pStyle w:val="11"/>
              <w:spacing w:before="44" w:line="276" w:lineRule="auto"/>
              <w:rPr>
                <w:sz w:val="24"/>
              </w:rPr>
            </w:pPr>
            <w:r>
              <w:rPr>
                <w:sz w:val="24"/>
              </w:rPr>
              <w:t>персональную траекторию непрерывного образования</w:t>
            </w:r>
            <w:r>
              <w:rPr>
                <w:spacing w:val="-8"/>
                <w:sz w:val="24"/>
              </w:rPr>
              <w:t xml:space="preserve"> </w:t>
            </w:r>
            <w:r>
              <w:rPr>
                <w:sz w:val="24"/>
              </w:rPr>
              <w:t>и</w:t>
            </w:r>
            <w:r>
              <w:rPr>
                <w:spacing w:val="-8"/>
                <w:sz w:val="24"/>
              </w:rPr>
              <w:t xml:space="preserve"> </w:t>
            </w:r>
            <w:r>
              <w:rPr>
                <w:sz w:val="24"/>
              </w:rPr>
              <w:t>саморазвития</w:t>
            </w:r>
            <w:r>
              <w:rPr>
                <w:spacing w:val="-10"/>
                <w:sz w:val="24"/>
              </w:rPr>
              <w:t xml:space="preserve"> </w:t>
            </w:r>
            <w:r>
              <w:rPr>
                <w:sz w:val="24"/>
              </w:rPr>
              <w:t>на</w:t>
            </w:r>
            <w:r>
              <w:rPr>
                <w:spacing w:val="-8"/>
                <w:sz w:val="24"/>
              </w:rPr>
              <w:t xml:space="preserve"> </w:t>
            </w:r>
            <w:r>
              <w:rPr>
                <w:sz w:val="24"/>
              </w:rPr>
              <w:t>его</w:t>
            </w:r>
            <w:r>
              <w:rPr>
                <w:spacing w:val="-8"/>
                <w:sz w:val="24"/>
              </w:rPr>
              <w:t xml:space="preserve"> </w:t>
            </w:r>
            <w:r>
              <w:rPr>
                <w:sz w:val="24"/>
              </w:rPr>
              <w:t>основе</w:t>
            </w:r>
          </w:p>
        </w:tc>
      </w:tr>
      <w:tr w14:paraId="7DDB3F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9" w:hRule="atLeast"/>
        </w:trPr>
        <w:tc>
          <w:tcPr>
            <w:tcW w:w="2127" w:type="dxa"/>
            <w:vMerge w:val="continue"/>
            <w:tcBorders>
              <w:top w:val="nil"/>
            </w:tcBorders>
          </w:tcPr>
          <w:p w14:paraId="12B52671">
            <w:pPr>
              <w:rPr>
                <w:sz w:val="2"/>
                <w:szCs w:val="2"/>
              </w:rPr>
            </w:pPr>
          </w:p>
        </w:tc>
        <w:tc>
          <w:tcPr>
            <w:tcW w:w="2693" w:type="dxa"/>
          </w:tcPr>
          <w:p w14:paraId="54A0CCE3">
            <w:pPr>
              <w:pStyle w:val="11"/>
              <w:spacing w:before="195" w:line="275" w:lineRule="exact"/>
              <w:ind w:left="95" w:right="90"/>
              <w:jc w:val="center"/>
              <w:rPr>
                <w:sz w:val="24"/>
              </w:rPr>
            </w:pPr>
            <w:r>
              <w:rPr>
                <w:sz w:val="24"/>
              </w:rPr>
              <w:t>УК-7.</w:t>
            </w:r>
            <w:r>
              <w:rPr>
                <w:spacing w:val="-1"/>
                <w:sz w:val="24"/>
              </w:rPr>
              <w:t xml:space="preserve"> </w:t>
            </w:r>
            <w:r>
              <w:rPr>
                <w:spacing w:val="-2"/>
                <w:sz w:val="24"/>
              </w:rPr>
              <w:t>Способен</w:t>
            </w:r>
          </w:p>
          <w:p w14:paraId="5DE35E62">
            <w:pPr>
              <w:pStyle w:val="11"/>
              <w:ind w:left="119" w:right="108"/>
              <w:jc w:val="center"/>
              <w:rPr>
                <w:sz w:val="24"/>
              </w:rPr>
            </w:pPr>
            <w:r>
              <w:rPr>
                <w:sz w:val="24"/>
              </w:rPr>
              <w:t>поддерживать</w:t>
            </w:r>
            <w:r>
              <w:rPr>
                <w:spacing w:val="-15"/>
                <w:sz w:val="24"/>
              </w:rPr>
              <w:t xml:space="preserve"> </w:t>
            </w:r>
            <w:r>
              <w:rPr>
                <w:sz w:val="24"/>
              </w:rPr>
              <w:t xml:space="preserve">должный уровень физической подготовленности для </w:t>
            </w:r>
            <w:r>
              <w:rPr>
                <w:spacing w:val="-2"/>
                <w:sz w:val="24"/>
              </w:rPr>
              <w:t xml:space="preserve">обеспечения полноценной </w:t>
            </w:r>
            <w:r>
              <w:rPr>
                <w:sz w:val="24"/>
              </w:rPr>
              <w:t>социальной и</w:t>
            </w:r>
          </w:p>
          <w:p w14:paraId="4712F9DD">
            <w:pPr>
              <w:pStyle w:val="11"/>
              <w:ind w:left="99" w:right="90"/>
              <w:jc w:val="center"/>
              <w:rPr>
                <w:sz w:val="24"/>
              </w:rPr>
            </w:pPr>
            <w:r>
              <w:rPr>
                <w:spacing w:val="-2"/>
                <w:sz w:val="24"/>
              </w:rPr>
              <w:t>профессиональной деятельности</w:t>
            </w:r>
          </w:p>
        </w:tc>
        <w:tc>
          <w:tcPr>
            <w:tcW w:w="4820" w:type="dxa"/>
          </w:tcPr>
          <w:p w14:paraId="5BE14D62">
            <w:pPr>
              <w:pStyle w:val="11"/>
              <w:spacing w:before="195" w:line="275" w:lineRule="exact"/>
              <w:rPr>
                <w:sz w:val="24"/>
              </w:rPr>
            </w:pPr>
            <w:r>
              <w:rPr>
                <w:sz w:val="24"/>
              </w:rPr>
              <w:t>УК-7.1.</w:t>
            </w:r>
            <w:r>
              <w:rPr>
                <w:spacing w:val="-3"/>
                <w:sz w:val="24"/>
              </w:rPr>
              <w:t xml:space="preserve"> </w:t>
            </w:r>
            <w:r>
              <w:rPr>
                <w:sz w:val="24"/>
              </w:rPr>
              <w:t>Рассматривает</w:t>
            </w:r>
            <w:r>
              <w:rPr>
                <w:spacing w:val="-3"/>
                <w:sz w:val="24"/>
              </w:rPr>
              <w:t xml:space="preserve"> </w:t>
            </w:r>
            <w:r>
              <w:rPr>
                <w:sz w:val="24"/>
              </w:rPr>
              <w:t>нормы</w:t>
            </w:r>
            <w:r>
              <w:rPr>
                <w:spacing w:val="-3"/>
                <w:sz w:val="24"/>
              </w:rPr>
              <w:t xml:space="preserve"> </w:t>
            </w:r>
            <w:r>
              <w:rPr>
                <w:spacing w:val="-2"/>
                <w:sz w:val="24"/>
              </w:rPr>
              <w:t>здорового</w:t>
            </w:r>
          </w:p>
          <w:p w14:paraId="3F488B81">
            <w:pPr>
              <w:pStyle w:val="11"/>
              <w:rPr>
                <w:sz w:val="24"/>
              </w:rPr>
            </w:pPr>
            <w:r>
              <w:rPr>
                <w:sz w:val="24"/>
              </w:rPr>
              <w:t>образа</w:t>
            </w:r>
            <w:r>
              <w:rPr>
                <w:spacing w:val="-9"/>
                <w:sz w:val="24"/>
              </w:rPr>
              <w:t xml:space="preserve"> </w:t>
            </w:r>
            <w:r>
              <w:rPr>
                <w:sz w:val="24"/>
              </w:rPr>
              <w:t>жизни</w:t>
            </w:r>
            <w:r>
              <w:rPr>
                <w:spacing w:val="-8"/>
                <w:sz w:val="24"/>
              </w:rPr>
              <w:t xml:space="preserve"> </w:t>
            </w:r>
            <w:r>
              <w:rPr>
                <w:sz w:val="24"/>
              </w:rPr>
              <w:t>как</w:t>
            </w:r>
            <w:r>
              <w:rPr>
                <w:spacing w:val="-8"/>
                <w:sz w:val="24"/>
              </w:rPr>
              <w:t xml:space="preserve"> </w:t>
            </w:r>
            <w:r>
              <w:rPr>
                <w:sz w:val="24"/>
              </w:rPr>
              <w:t>основу</w:t>
            </w:r>
            <w:r>
              <w:rPr>
                <w:spacing w:val="-10"/>
                <w:sz w:val="24"/>
              </w:rPr>
              <w:t xml:space="preserve"> </w:t>
            </w:r>
            <w:r>
              <w:rPr>
                <w:sz w:val="24"/>
              </w:rPr>
              <w:t>для</w:t>
            </w:r>
            <w:r>
              <w:rPr>
                <w:spacing w:val="-8"/>
                <w:sz w:val="24"/>
              </w:rPr>
              <w:t xml:space="preserve"> </w:t>
            </w:r>
            <w:r>
              <w:rPr>
                <w:sz w:val="24"/>
              </w:rPr>
              <w:t>полноценной социальной и профессиональной</w:t>
            </w:r>
          </w:p>
          <w:p w14:paraId="1497A663">
            <w:pPr>
              <w:pStyle w:val="11"/>
              <w:rPr>
                <w:sz w:val="24"/>
              </w:rPr>
            </w:pPr>
            <w:r>
              <w:rPr>
                <w:spacing w:val="-2"/>
                <w:sz w:val="24"/>
              </w:rPr>
              <w:t>деятельности</w:t>
            </w:r>
          </w:p>
          <w:p w14:paraId="69427FA9">
            <w:pPr>
              <w:pStyle w:val="11"/>
              <w:rPr>
                <w:sz w:val="24"/>
              </w:rPr>
            </w:pPr>
            <w:r>
              <w:rPr>
                <w:sz w:val="24"/>
              </w:rPr>
              <w:t>УБ-7.2. Выбирает и использует здоровьесберегающие</w:t>
            </w:r>
            <w:r>
              <w:rPr>
                <w:spacing w:val="-15"/>
                <w:sz w:val="24"/>
              </w:rPr>
              <w:t xml:space="preserve"> </w:t>
            </w:r>
            <w:r>
              <w:rPr>
                <w:sz w:val="24"/>
              </w:rPr>
              <w:t>приемы</w:t>
            </w:r>
            <w:r>
              <w:rPr>
                <w:spacing w:val="-15"/>
                <w:sz w:val="24"/>
              </w:rPr>
              <w:t xml:space="preserve"> </w:t>
            </w:r>
            <w:r>
              <w:rPr>
                <w:sz w:val="24"/>
              </w:rPr>
              <w:t>физической</w:t>
            </w:r>
          </w:p>
          <w:p w14:paraId="13BB92C8">
            <w:pPr>
              <w:pStyle w:val="11"/>
              <w:rPr>
                <w:sz w:val="24"/>
              </w:rPr>
            </w:pPr>
            <w:r>
              <w:rPr>
                <w:sz w:val="24"/>
              </w:rPr>
              <w:t>культуры</w:t>
            </w:r>
            <w:r>
              <w:rPr>
                <w:spacing w:val="-9"/>
                <w:sz w:val="24"/>
              </w:rPr>
              <w:t xml:space="preserve"> </w:t>
            </w:r>
            <w:r>
              <w:rPr>
                <w:sz w:val="24"/>
              </w:rPr>
              <w:t>для</w:t>
            </w:r>
            <w:r>
              <w:rPr>
                <w:spacing w:val="-5"/>
                <w:sz w:val="24"/>
              </w:rPr>
              <w:t xml:space="preserve"> </w:t>
            </w:r>
            <w:r>
              <w:rPr>
                <w:sz w:val="24"/>
              </w:rPr>
              <w:t>укрепления</w:t>
            </w:r>
            <w:r>
              <w:rPr>
                <w:spacing w:val="-9"/>
                <w:sz w:val="24"/>
              </w:rPr>
              <w:t xml:space="preserve"> </w:t>
            </w:r>
            <w:r>
              <w:rPr>
                <w:sz w:val="24"/>
              </w:rPr>
              <w:t>организма</w:t>
            </w:r>
            <w:r>
              <w:rPr>
                <w:spacing w:val="-10"/>
                <w:sz w:val="24"/>
              </w:rPr>
              <w:t xml:space="preserve"> </w:t>
            </w:r>
            <w:r>
              <w:rPr>
                <w:sz w:val="24"/>
              </w:rPr>
              <w:t>в</w:t>
            </w:r>
            <w:r>
              <w:rPr>
                <w:spacing w:val="-10"/>
                <w:sz w:val="24"/>
              </w:rPr>
              <w:t xml:space="preserve"> </w:t>
            </w:r>
            <w:r>
              <w:rPr>
                <w:sz w:val="24"/>
              </w:rPr>
              <w:t>целях осуществления полноценной</w:t>
            </w:r>
          </w:p>
          <w:p w14:paraId="2D449689">
            <w:pPr>
              <w:pStyle w:val="11"/>
              <w:rPr>
                <w:sz w:val="24"/>
              </w:rPr>
            </w:pPr>
            <w:r>
              <w:rPr>
                <w:sz w:val="24"/>
              </w:rPr>
              <w:t>профессиональной</w:t>
            </w:r>
            <w:r>
              <w:rPr>
                <w:spacing w:val="-6"/>
                <w:sz w:val="24"/>
              </w:rPr>
              <w:t xml:space="preserve"> </w:t>
            </w:r>
            <w:r>
              <w:rPr>
                <w:sz w:val="24"/>
              </w:rPr>
              <w:t>и</w:t>
            </w:r>
            <w:r>
              <w:rPr>
                <w:spacing w:val="-5"/>
                <w:sz w:val="24"/>
              </w:rPr>
              <w:t xml:space="preserve"> </w:t>
            </w:r>
            <w:r>
              <w:rPr>
                <w:sz w:val="24"/>
              </w:rPr>
              <w:t>другой</w:t>
            </w:r>
            <w:r>
              <w:rPr>
                <w:spacing w:val="-5"/>
                <w:sz w:val="24"/>
              </w:rPr>
              <w:t xml:space="preserve"> </w:t>
            </w:r>
            <w:r>
              <w:rPr>
                <w:spacing w:val="-2"/>
                <w:sz w:val="24"/>
              </w:rPr>
              <w:t>деятельности</w:t>
            </w:r>
          </w:p>
        </w:tc>
      </w:tr>
      <w:tr w14:paraId="24CF4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2" w:hRule="atLeast"/>
        </w:trPr>
        <w:tc>
          <w:tcPr>
            <w:tcW w:w="2127" w:type="dxa"/>
          </w:tcPr>
          <w:p w14:paraId="0AF85EC2">
            <w:pPr>
              <w:pStyle w:val="11"/>
              <w:ind w:left="0"/>
              <w:rPr>
                <w:sz w:val="24"/>
              </w:rPr>
            </w:pPr>
          </w:p>
          <w:p w14:paraId="79316523">
            <w:pPr>
              <w:pStyle w:val="11"/>
              <w:ind w:left="0"/>
              <w:rPr>
                <w:sz w:val="24"/>
              </w:rPr>
            </w:pPr>
          </w:p>
          <w:p w14:paraId="363F5DCC">
            <w:pPr>
              <w:pStyle w:val="11"/>
              <w:ind w:left="0"/>
              <w:rPr>
                <w:sz w:val="24"/>
              </w:rPr>
            </w:pPr>
          </w:p>
          <w:p w14:paraId="16AFD3AB">
            <w:pPr>
              <w:pStyle w:val="11"/>
              <w:ind w:left="0"/>
              <w:rPr>
                <w:sz w:val="24"/>
              </w:rPr>
            </w:pPr>
          </w:p>
          <w:p w14:paraId="4D78DFCC">
            <w:pPr>
              <w:pStyle w:val="11"/>
              <w:ind w:left="0"/>
              <w:rPr>
                <w:sz w:val="24"/>
              </w:rPr>
            </w:pPr>
          </w:p>
          <w:p w14:paraId="0A1EAA8E">
            <w:pPr>
              <w:pStyle w:val="11"/>
              <w:spacing w:before="268"/>
              <w:ind w:left="0"/>
              <w:rPr>
                <w:sz w:val="24"/>
              </w:rPr>
            </w:pPr>
          </w:p>
          <w:p w14:paraId="50E9C61F">
            <w:pPr>
              <w:pStyle w:val="11"/>
              <w:ind w:left="129" w:right="122" w:hanging="1"/>
              <w:jc w:val="center"/>
              <w:rPr>
                <w:sz w:val="24"/>
              </w:rPr>
            </w:pPr>
            <w:r>
              <w:rPr>
                <w:spacing w:val="-2"/>
                <w:sz w:val="24"/>
              </w:rPr>
              <w:t xml:space="preserve">Безопасность жизнедеятельност </w:t>
            </w:r>
            <w:r>
              <w:rPr>
                <w:spacing w:val="-10"/>
                <w:sz w:val="24"/>
              </w:rPr>
              <w:t>и</w:t>
            </w:r>
          </w:p>
        </w:tc>
        <w:tc>
          <w:tcPr>
            <w:tcW w:w="2693" w:type="dxa"/>
          </w:tcPr>
          <w:p w14:paraId="57836BDD">
            <w:pPr>
              <w:pStyle w:val="11"/>
              <w:ind w:left="97" w:right="90"/>
              <w:jc w:val="center"/>
              <w:rPr>
                <w:sz w:val="24"/>
              </w:rPr>
            </w:pPr>
            <w:r>
              <w:rPr>
                <w:sz w:val="24"/>
              </w:rPr>
              <w:t>УК-8.</w:t>
            </w:r>
            <w:r>
              <w:rPr>
                <w:spacing w:val="-15"/>
                <w:sz w:val="24"/>
              </w:rPr>
              <w:t xml:space="preserve"> </w:t>
            </w:r>
            <w:r>
              <w:rPr>
                <w:sz w:val="24"/>
              </w:rPr>
              <w:t>Способен создавать и</w:t>
            </w:r>
          </w:p>
          <w:p w14:paraId="18C3424F">
            <w:pPr>
              <w:pStyle w:val="11"/>
              <w:ind w:left="98" w:right="90"/>
              <w:jc w:val="center"/>
              <w:rPr>
                <w:sz w:val="24"/>
              </w:rPr>
            </w:pPr>
            <w:r>
              <w:rPr>
                <w:sz w:val="24"/>
              </w:rPr>
              <w:t>поддерживать</w:t>
            </w:r>
            <w:r>
              <w:rPr>
                <w:spacing w:val="-3"/>
                <w:sz w:val="24"/>
              </w:rPr>
              <w:t xml:space="preserve"> </w:t>
            </w:r>
            <w:r>
              <w:rPr>
                <w:spacing w:val="-10"/>
                <w:sz w:val="24"/>
              </w:rPr>
              <w:t>в</w:t>
            </w:r>
          </w:p>
          <w:p w14:paraId="2900EC9B">
            <w:pPr>
              <w:pStyle w:val="11"/>
              <w:ind w:left="165" w:right="157"/>
              <w:jc w:val="center"/>
              <w:rPr>
                <w:sz w:val="24"/>
              </w:rPr>
            </w:pPr>
            <w:r>
              <w:rPr>
                <w:sz w:val="24"/>
              </w:rPr>
              <w:t>повседневной</w:t>
            </w:r>
            <w:r>
              <w:rPr>
                <w:spacing w:val="-15"/>
                <w:sz w:val="24"/>
              </w:rPr>
              <w:t xml:space="preserve"> </w:t>
            </w:r>
            <w:r>
              <w:rPr>
                <w:sz w:val="24"/>
              </w:rPr>
              <w:t>жизни</w:t>
            </w:r>
            <w:r>
              <w:rPr>
                <w:spacing w:val="-15"/>
                <w:sz w:val="24"/>
              </w:rPr>
              <w:t xml:space="preserve"> </w:t>
            </w:r>
            <w:r>
              <w:rPr>
                <w:sz w:val="24"/>
              </w:rPr>
              <w:t>и в профессинальной</w:t>
            </w:r>
          </w:p>
          <w:p w14:paraId="406E7EB3">
            <w:pPr>
              <w:pStyle w:val="11"/>
              <w:ind w:left="95" w:right="90"/>
              <w:jc w:val="center"/>
              <w:rPr>
                <w:sz w:val="24"/>
              </w:rPr>
            </w:pPr>
            <w:r>
              <w:rPr>
                <w:spacing w:val="-2"/>
                <w:sz w:val="24"/>
              </w:rPr>
              <w:t>деятельности</w:t>
            </w:r>
          </w:p>
          <w:p w14:paraId="5084DE56">
            <w:pPr>
              <w:pStyle w:val="11"/>
              <w:ind w:left="143" w:right="132" w:hanging="2"/>
              <w:jc w:val="center"/>
              <w:rPr>
                <w:sz w:val="24"/>
              </w:rPr>
            </w:pPr>
            <w:r>
              <w:rPr>
                <w:sz w:val="24"/>
              </w:rPr>
              <w:t>безопасные условия жизнедеятельности</w:t>
            </w:r>
            <w:r>
              <w:rPr>
                <w:spacing w:val="-15"/>
                <w:sz w:val="24"/>
              </w:rPr>
              <w:t xml:space="preserve"> </w:t>
            </w:r>
            <w:r>
              <w:rPr>
                <w:sz w:val="24"/>
              </w:rPr>
              <w:t>для сохранения природной среды, обеспечения устойчивого развития общества, в том числе при угрозе и</w:t>
            </w:r>
          </w:p>
          <w:p w14:paraId="1AC7DEBF">
            <w:pPr>
              <w:pStyle w:val="11"/>
              <w:ind w:left="97" w:right="90"/>
              <w:jc w:val="center"/>
              <w:rPr>
                <w:sz w:val="24"/>
              </w:rPr>
            </w:pPr>
            <w:r>
              <w:rPr>
                <w:spacing w:val="-2"/>
                <w:sz w:val="24"/>
              </w:rPr>
              <w:t>возникновении чрезвычайных</w:t>
            </w:r>
          </w:p>
          <w:p w14:paraId="168A219A">
            <w:pPr>
              <w:pStyle w:val="11"/>
              <w:spacing w:line="270" w:lineRule="atLeast"/>
              <w:ind w:left="95" w:right="90"/>
              <w:jc w:val="center"/>
              <w:rPr>
                <w:sz w:val="24"/>
              </w:rPr>
            </w:pPr>
            <w:r>
              <w:rPr>
                <w:sz w:val="24"/>
              </w:rPr>
              <w:t>ситуаций</w:t>
            </w:r>
            <w:r>
              <w:rPr>
                <w:spacing w:val="-15"/>
                <w:sz w:val="24"/>
              </w:rPr>
              <w:t xml:space="preserve"> </w:t>
            </w:r>
            <w:r>
              <w:rPr>
                <w:sz w:val="24"/>
              </w:rPr>
              <w:t>и</w:t>
            </w:r>
            <w:r>
              <w:rPr>
                <w:spacing w:val="-15"/>
                <w:sz w:val="24"/>
              </w:rPr>
              <w:t xml:space="preserve"> </w:t>
            </w:r>
            <w:r>
              <w:rPr>
                <w:sz w:val="24"/>
              </w:rPr>
              <w:t xml:space="preserve">военных </w:t>
            </w:r>
            <w:r>
              <w:rPr>
                <w:spacing w:val="-2"/>
                <w:sz w:val="24"/>
              </w:rPr>
              <w:t>конфликтов</w:t>
            </w:r>
          </w:p>
        </w:tc>
        <w:tc>
          <w:tcPr>
            <w:tcW w:w="4820" w:type="dxa"/>
          </w:tcPr>
          <w:p w14:paraId="2F441449">
            <w:pPr>
              <w:pStyle w:val="11"/>
              <w:ind w:left="0"/>
              <w:rPr>
                <w:sz w:val="24"/>
              </w:rPr>
            </w:pPr>
          </w:p>
          <w:p w14:paraId="4AAB266E">
            <w:pPr>
              <w:pStyle w:val="11"/>
              <w:ind w:left="0"/>
              <w:rPr>
                <w:sz w:val="24"/>
              </w:rPr>
            </w:pPr>
          </w:p>
          <w:p w14:paraId="4C32D46B">
            <w:pPr>
              <w:pStyle w:val="11"/>
              <w:spacing w:before="128"/>
              <w:ind w:left="0"/>
              <w:rPr>
                <w:sz w:val="24"/>
              </w:rPr>
            </w:pPr>
          </w:p>
          <w:p w14:paraId="36416A92">
            <w:pPr>
              <w:pStyle w:val="11"/>
              <w:rPr>
                <w:sz w:val="24"/>
              </w:rPr>
            </w:pPr>
            <w:r>
              <w:rPr>
                <w:sz w:val="24"/>
              </w:rPr>
              <w:t>УК-8.1.</w:t>
            </w:r>
            <w:r>
              <w:rPr>
                <w:spacing w:val="-13"/>
                <w:sz w:val="24"/>
              </w:rPr>
              <w:t xml:space="preserve"> </w:t>
            </w:r>
            <w:r>
              <w:rPr>
                <w:sz w:val="24"/>
              </w:rPr>
              <w:t>Применяет</w:t>
            </w:r>
            <w:r>
              <w:rPr>
                <w:spacing w:val="-13"/>
                <w:sz w:val="24"/>
              </w:rPr>
              <w:t xml:space="preserve"> </w:t>
            </w:r>
            <w:r>
              <w:rPr>
                <w:sz w:val="24"/>
              </w:rPr>
              <w:t>теоретические</w:t>
            </w:r>
            <w:r>
              <w:rPr>
                <w:spacing w:val="-14"/>
                <w:sz w:val="24"/>
              </w:rPr>
              <w:t xml:space="preserve"> </w:t>
            </w:r>
            <w:r>
              <w:rPr>
                <w:sz w:val="24"/>
              </w:rPr>
              <w:t>и практические знания и навыки для обеспечения безопасных условий жизнедеятельности в бытовой и</w:t>
            </w:r>
          </w:p>
          <w:p w14:paraId="3F48BD0E">
            <w:pPr>
              <w:pStyle w:val="11"/>
              <w:spacing w:before="1"/>
              <w:rPr>
                <w:sz w:val="24"/>
              </w:rPr>
            </w:pPr>
            <w:r>
              <w:rPr>
                <w:sz w:val="24"/>
              </w:rPr>
              <w:t>профессиональной</w:t>
            </w:r>
            <w:r>
              <w:rPr>
                <w:spacing w:val="-9"/>
                <w:sz w:val="24"/>
              </w:rPr>
              <w:t xml:space="preserve"> </w:t>
            </w:r>
            <w:r>
              <w:rPr>
                <w:spacing w:val="-2"/>
                <w:sz w:val="24"/>
              </w:rPr>
              <w:t>сферах</w:t>
            </w:r>
          </w:p>
          <w:p w14:paraId="63812A1E">
            <w:pPr>
              <w:pStyle w:val="11"/>
              <w:rPr>
                <w:sz w:val="24"/>
              </w:rPr>
            </w:pPr>
            <w:r>
              <w:rPr>
                <w:sz w:val="24"/>
              </w:rPr>
              <w:t>УК-8.2.</w:t>
            </w:r>
            <w:r>
              <w:rPr>
                <w:spacing w:val="-4"/>
                <w:sz w:val="24"/>
              </w:rPr>
              <w:t xml:space="preserve"> </w:t>
            </w:r>
            <w:r>
              <w:rPr>
                <w:sz w:val="24"/>
              </w:rPr>
              <w:t>Осуществляет</w:t>
            </w:r>
            <w:r>
              <w:rPr>
                <w:spacing w:val="-2"/>
                <w:sz w:val="24"/>
              </w:rPr>
              <w:t xml:space="preserve"> оперативные</w:t>
            </w:r>
          </w:p>
          <w:p w14:paraId="4B3E51DC">
            <w:pPr>
              <w:pStyle w:val="11"/>
              <w:rPr>
                <w:sz w:val="24"/>
              </w:rPr>
            </w:pPr>
            <w:r>
              <w:rPr>
                <w:sz w:val="24"/>
              </w:rPr>
              <w:t>действия</w:t>
            </w:r>
            <w:r>
              <w:rPr>
                <w:spacing w:val="-13"/>
                <w:sz w:val="24"/>
              </w:rPr>
              <w:t xml:space="preserve"> </w:t>
            </w:r>
            <w:r>
              <w:rPr>
                <w:sz w:val="24"/>
              </w:rPr>
              <w:t>по</w:t>
            </w:r>
            <w:r>
              <w:rPr>
                <w:spacing w:val="-13"/>
                <w:sz w:val="24"/>
              </w:rPr>
              <w:t xml:space="preserve"> </w:t>
            </w:r>
            <w:r>
              <w:rPr>
                <w:sz w:val="24"/>
              </w:rPr>
              <w:t>предотвращению</w:t>
            </w:r>
            <w:r>
              <w:rPr>
                <w:spacing w:val="-13"/>
                <w:sz w:val="24"/>
              </w:rPr>
              <w:t xml:space="preserve"> </w:t>
            </w:r>
            <w:r>
              <w:rPr>
                <w:sz w:val="24"/>
              </w:rPr>
              <w:t xml:space="preserve">чрезвычайных ситуаций и/или их последствий, в том числе при угрозе и возникновении военных </w:t>
            </w:r>
            <w:r>
              <w:rPr>
                <w:spacing w:val="-2"/>
                <w:sz w:val="24"/>
              </w:rPr>
              <w:t>конфликтов</w:t>
            </w:r>
          </w:p>
        </w:tc>
      </w:tr>
    </w:tbl>
    <w:p w14:paraId="464894D9">
      <w:pPr>
        <w:rPr>
          <w:sz w:val="24"/>
        </w:rPr>
        <w:sectPr>
          <w:type w:val="continuous"/>
          <w:pgSz w:w="11910" w:h="16840"/>
          <w:pgMar w:top="820" w:right="300" w:bottom="280" w:left="1620" w:header="720" w:footer="720" w:gutter="0"/>
          <w:cols w:space="720" w:num="1"/>
        </w:sectPr>
      </w:pPr>
    </w:p>
    <w:tbl>
      <w:tblPr>
        <w:tblStyle w:val="6"/>
        <w:tblW w:w="0" w:type="auto"/>
        <w:tblInd w:w="2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7"/>
        <w:gridCol w:w="2693"/>
        <w:gridCol w:w="4820"/>
      </w:tblGrid>
      <w:tr w14:paraId="34226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5" w:hRule="atLeast"/>
        </w:trPr>
        <w:tc>
          <w:tcPr>
            <w:tcW w:w="2127" w:type="dxa"/>
          </w:tcPr>
          <w:p w14:paraId="75841452">
            <w:pPr>
              <w:pStyle w:val="11"/>
              <w:ind w:left="0"/>
              <w:rPr>
                <w:sz w:val="24"/>
              </w:rPr>
            </w:pPr>
          </w:p>
          <w:p w14:paraId="6047AA29">
            <w:pPr>
              <w:pStyle w:val="11"/>
              <w:ind w:left="0"/>
              <w:rPr>
                <w:sz w:val="24"/>
              </w:rPr>
            </w:pPr>
          </w:p>
          <w:p w14:paraId="097D7D11">
            <w:pPr>
              <w:pStyle w:val="11"/>
              <w:ind w:left="0"/>
              <w:rPr>
                <w:sz w:val="24"/>
              </w:rPr>
            </w:pPr>
          </w:p>
          <w:p w14:paraId="58C9DF35">
            <w:pPr>
              <w:pStyle w:val="11"/>
              <w:ind w:left="0"/>
              <w:rPr>
                <w:sz w:val="24"/>
              </w:rPr>
            </w:pPr>
          </w:p>
          <w:p w14:paraId="63C805CF">
            <w:pPr>
              <w:pStyle w:val="11"/>
              <w:ind w:left="0"/>
              <w:rPr>
                <w:sz w:val="24"/>
              </w:rPr>
            </w:pPr>
          </w:p>
          <w:p w14:paraId="57256D33">
            <w:pPr>
              <w:pStyle w:val="11"/>
              <w:ind w:left="0"/>
              <w:rPr>
                <w:sz w:val="24"/>
              </w:rPr>
            </w:pPr>
          </w:p>
          <w:p w14:paraId="7BAA34F7">
            <w:pPr>
              <w:pStyle w:val="11"/>
              <w:ind w:left="0"/>
              <w:rPr>
                <w:sz w:val="24"/>
              </w:rPr>
            </w:pPr>
          </w:p>
          <w:p w14:paraId="0175825D">
            <w:pPr>
              <w:pStyle w:val="11"/>
              <w:ind w:left="0"/>
              <w:rPr>
                <w:sz w:val="24"/>
              </w:rPr>
            </w:pPr>
          </w:p>
          <w:p w14:paraId="43845BE4">
            <w:pPr>
              <w:pStyle w:val="11"/>
              <w:spacing w:before="208"/>
              <w:ind w:left="0"/>
              <w:rPr>
                <w:sz w:val="24"/>
              </w:rPr>
            </w:pPr>
          </w:p>
          <w:p w14:paraId="6056C77F">
            <w:pPr>
              <w:pStyle w:val="11"/>
              <w:spacing w:line="276" w:lineRule="auto"/>
              <w:ind w:right="158"/>
              <w:rPr>
                <w:sz w:val="24"/>
              </w:rPr>
            </w:pPr>
            <w:r>
              <w:rPr>
                <w:spacing w:val="-2"/>
                <w:sz w:val="24"/>
              </w:rPr>
              <w:t xml:space="preserve">Экономическая </w:t>
            </w:r>
            <w:r>
              <w:rPr>
                <w:sz w:val="24"/>
              </w:rPr>
              <w:t>культура, в том числе</w:t>
            </w:r>
            <w:r>
              <w:rPr>
                <w:spacing w:val="-15"/>
                <w:sz w:val="24"/>
              </w:rPr>
              <w:t xml:space="preserve"> </w:t>
            </w:r>
            <w:r>
              <w:rPr>
                <w:sz w:val="24"/>
              </w:rPr>
              <w:t xml:space="preserve">финансовая </w:t>
            </w:r>
            <w:r>
              <w:rPr>
                <w:spacing w:val="-2"/>
                <w:sz w:val="24"/>
              </w:rPr>
              <w:t>грамотность</w:t>
            </w:r>
          </w:p>
        </w:tc>
        <w:tc>
          <w:tcPr>
            <w:tcW w:w="2693" w:type="dxa"/>
          </w:tcPr>
          <w:p w14:paraId="1A9F6BB3">
            <w:pPr>
              <w:pStyle w:val="11"/>
              <w:ind w:left="0"/>
              <w:rPr>
                <w:sz w:val="24"/>
              </w:rPr>
            </w:pPr>
          </w:p>
          <w:p w14:paraId="1A7FD973">
            <w:pPr>
              <w:pStyle w:val="11"/>
              <w:ind w:left="0"/>
              <w:rPr>
                <w:sz w:val="24"/>
              </w:rPr>
            </w:pPr>
          </w:p>
          <w:p w14:paraId="3FBF8202">
            <w:pPr>
              <w:pStyle w:val="11"/>
              <w:ind w:left="0"/>
              <w:rPr>
                <w:sz w:val="24"/>
              </w:rPr>
            </w:pPr>
          </w:p>
          <w:p w14:paraId="48B9E36A">
            <w:pPr>
              <w:pStyle w:val="11"/>
              <w:ind w:left="0"/>
              <w:rPr>
                <w:sz w:val="24"/>
              </w:rPr>
            </w:pPr>
          </w:p>
          <w:p w14:paraId="1F6E5E8E">
            <w:pPr>
              <w:pStyle w:val="11"/>
              <w:ind w:left="0"/>
              <w:rPr>
                <w:sz w:val="24"/>
              </w:rPr>
            </w:pPr>
          </w:p>
          <w:p w14:paraId="6555DF17">
            <w:pPr>
              <w:pStyle w:val="11"/>
              <w:ind w:left="0"/>
              <w:rPr>
                <w:sz w:val="24"/>
              </w:rPr>
            </w:pPr>
          </w:p>
          <w:p w14:paraId="56ABE546">
            <w:pPr>
              <w:pStyle w:val="11"/>
              <w:ind w:left="0"/>
              <w:rPr>
                <w:sz w:val="24"/>
              </w:rPr>
            </w:pPr>
          </w:p>
          <w:p w14:paraId="32B68A81">
            <w:pPr>
              <w:pStyle w:val="11"/>
              <w:spacing w:before="6"/>
              <w:ind w:left="0"/>
              <w:rPr>
                <w:sz w:val="24"/>
              </w:rPr>
            </w:pPr>
          </w:p>
          <w:p w14:paraId="58C5D861">
            <w:pPr>
              <w:pStyle w:val="11"/>
              <w:spacing w:line="278" w:lineRule="auto"/>
              <w:ind w:right="928"/>
              <w:rPr>
                <w:sz w:val="24"/>
              </w:rPr>
            </w:pPr>
            <w:r>
              <w:rPr>
                <w:sz w:val="24"/>
              </w:rPr>
              <w:t>УК-9.</w:t>
            </w:r>
            <w:r>
              <w:rPr>
                <w:spacing w:val="-15"/>
                <w:sz w:val="24"/>
              </w:rPr>
              <w:t xml:space="preserve"> </w:t>
            </w:r>
            <w:r>
              <w:rPr>
                <w:sz w:val="24"/>
              </w:rPr>
              <w:t xml:space="preserve">Способен </w:t>
            </w:r>
            <w:r>
              <w:rPr>
                <w:spacing w:val="-2"/>
                <w:sz w:val="24"/>
              </w:rPr>
              <w:t>принимать</w:t>
            </w:r>
          </w:p>
          <w:p w14:paraId="3D9E4B62">
            <w:pPr>
              <w:pStyle w:val="11"/>
              <w:spacing w:line="276" w:lineRule="auto"/>
              <w:rPr>
                <w:sz w:val="24"/>
              </w:rPr>
            </w:pPr>
            <w:r>
              <w:rPr>
                <w:spacing w:val="-2"/>
                <w:sz w:val="24"/>
              </w:rPr>
              <w:t>обоснованные экономические</w:t>
            </w:r>
          </w:p>
          <w:p w14:paraId="1F74BFCA">
            <w:pPr>
              <w:pStyle w:val="11"/>
              <w:spacing w:line="278" w:lineRule="auto"/>
              <w:rPr>
                <w:sz w:val="24"/>
              </w:rPr>
            </w:pPr>
            <w:r>
              <w:rPr>
                <w:sz w:val="24"/>
              </w:rPr>
              <w:t>решения</w:t>
            </w:r>
            <w:r>
              <w:rPr>
                <w:spacing w:val="-15"/>
                <w:sz w:val="24"/>
              </w:rPr>
              <w:t xml:space="preserve"> </w:t>
            </w:r>
            <w:r>
              <w:rPr>
                <w:sz w:val="24"/>
              </w:rPr>
              <w:t>в</w:t>
            </w:r>
            <w:r>
              <w:rPr>
                <w:spacing w:val="-15"/>
                <w:sz w:val="24"/>
              </w:rPr>
              <w:t xml:space="preserve"> </w:t>
            </w:r>
            <w:r>
              <w:rPr>
                <w:sz w:val="24"/>
              </w:rPr>
              <w:t xml:space="preserve">различных </w:t>
            </w:r>
            <w:r>
              <w:rPr>
                <w:spacing w:val="-2"/>
                <w:sz w:val="24"/>
              </w:rPr>
              <w:t>областях</w:t>
            </w:r>
          </w:p>
          <w:p w14:paraId="429315AF">
            <w:pPr>
              <w:pStyle w:val="11"/>
              <w:spacing w:line="272" w:lineRule="exact"/>
              <w:rPr>
                <w:sz w:val="24"/>
              </w:rPr>
            </w:pPr>
            <w:r>
              <w:rPr>
                <w:spacing w:val="-2"/>
                <w:sz w:val="24"/>
              </w:rPr>
              <w:t>жизнедеятельности</w:t>
            </w:r>
          </w:p>
        </w:tc>
        <w:tc>
          <w:tcPr>
            <w:tcW w:w="4820" w:type="dxa"/>
          </w:tcPr>
          <w:p w14:paraId="5B869EEF">
            <w:pPr>
              <w:pStyle w:val="11"/>
              <w:spacing w:line="276" w:lineRule="auto"/>
              <w:rPr>
                <w:sz w:val="24"/>
              </w:rPr>
            </w:pPr>
            <w:r>
              <w:rPr>
                <w:sz w:val="24"/>
              </w:rPr>
              <w:t>УК-9.1.</w:t>
            </w:r>
            <w:r>
              <w:rPr>
                <w:spacing w:val="-12"/>
                <w:sz w:val="24"/>
              </w:rPr>
              <w:t xml:space="preserve"> </w:t>
            </w:r>
            <w:r>
              <w:rPr>
                <w:sz w:val="24"/>
              </w:rPr>
              <w:t>Понимает</w:t>
            </w:r>
            <w:r>
              <w:rPr>
                <w:spacing w:val="-12"/>
                <w:sz w:val="24"/>
              </w:rPr>
              <w:t xml:space="preserve"> </w:t>
            </w:r>
            <w:r>
              <w:rPr>
                <w:sz w:val="24"/>
              </w:rPr>
              <w:t>базовые</w:t>
            </w:r>
            <w:r>
              <w:rPr>
                <w:spacing w:val="-13"/>
                <w:sz w:val="24"/>
              </w:rPr>
              <w:t xml:space="preserve"> </w:t>
            </w:r>
            <w:r>
              <w:rPr>
                <w:sz w:val="24"/>
              </w:rPr>
              <w:t>принципы функционирования экономики и</w:t>
            </w:r>
          </w:p>
          <w:p w14:paraId="5EC0EE54">
            <w:pPr>
              <w:pStyle w:val="11"/>
              <w:spacing w:line="276" w:lineRule="auto"/>
              <w:rPr>
                <w:sz w:val="24"/>
              </w:rPr>
            </w:pPr>
            <w:r>
              <w:rPr>
                <w:sz w:val="24"/>
              </w:rPr>
              <w:t>экономического</w:t>
            </w:r>
            <w:r>
              <w:rPr>
                <w:spacing w:val="-9"/>
                <w:sz w:val="24"/>
              </w:rPr>
              <w:t xml:space="preserve"> </w:t>
            </w:r>
            <w:r>
              <w:rPr>
                <w:sz w:val="24"/>
              </w:rPr>
              <w:t>развития,</w:t>
            </w:r>
            <w:r>
              <w:rPr>
                <w:spacing w:val="-9"/>
                <w:sz w:val="24"/>
              </w:rPr>
              <w:t xml:space="preserve"> </w:t>
            </w:r>
            <w:r>
              <w:rPr>
                <w:sz w:val="24"/>
              </w:rPr>
              <w:t>цели</w:t>
            </w:r>
            <w:r>
              <w:rPr>
                <w:spacing w:val="-11"/>
                <w:sz w:val="24"/>
              </w:rPr>
              <w:t xml:space="preserve"> </w:t>
            </w:r>
            <w:r>
              <w:rPr>
                <w:sz w:val="24"/>
              </w:rPr>
              <w:t>и</w:t>
            </w:r>
            <w:r>
              <w:rPr>
                <w:spacing w:val="-7"/>
                <w:sz w:val="24"/>
              </w:rPr>
              <w:t xml:space="preserve"> </w:t>
            </w:r>
            <w:r>
              <w:rPr>
                <w:sz w:val="24"/>
              </w:rPr>
              <w:t>формы участия государства в экономике</w:t>
            </w:r>
          </w:p>
          <w:p w14:paraId="09D898CD">
            <w:pPr>
              <w:pStyle w:val="11"/>
              <w:spacing w:line="276" w:lineRule="auto"/>
              <w:ind w:right="181"/>
              <w:rPr>
                <w:sz w:val="24"/>
              </w:rPr>
            </w:pPr>
            <w:r>
              <w:rPr>
                <w:sz w:val="24"/>
              </w:rPr>
              <w:t>УК-9.2.</w:t>
            </w:r>
            <w:r>
              <w:rPr>
                <w:spacing w:val="-13"/>
                <w:sz w:val="24"/>
              </w:rPr>
              <w:t xml:space="preserve"> </w:t>
            </w:r>
            <w:r>
              <w:rPr>
                <w:sz w:val="24"/>
              </w:rPr>
              <w:t>Применяет</w:t>
            </w:r>
            <w:r>
              <w:rPr>
                <w:spacing w:val="-13"/>
                <w:sz w:val="24"/>
              </w:rPr>
              <w:t xml:space="preserve"> </w:t>
            </w:r>
            <w:r>
              <w:rPr>
                <w:sz w:val="24"/>
              </w:rPr>
              <w:t>методы</w:t>
            </w:r>
            <w:r>
              <w:rPr>
                <w:spacing w:val="-13"/>
                <w:sz w:val="24"/>
              </w:rPr>
              <w:t xml:space="preserve"> </w:t>
            </w:r>
            <w:r>
              <w:rPr>
                <w:sz w:val="24"/>
              </w:rPr>
              <w:t>экономического и финансового планирования для</w:t>
            </w:r>
          </w:p>
          <w:p w14:paraId="6640D18A">
            <w:pPr>
              <w:pStyle w:val="11"/>
              <w:spacing w:line="276" w:lineRule="auto"/>
              <w:rPr>
                <w:sz w:val="24"/>
              </w:rPr>
            </w:pPr>
            <w:r>
              <w:rPr>
                <w:sz w:val="24"/>
              </w:rPr>
              <w:t>достижения</w:t>
            </w:r>
            <w:r>
              <w:rPr>
                <w:spacing w:val="-13"/>
                <w:sz w:val="24"/>
              </w:rPr>
              <w:t xml:space="preserve"> </w:t>
            </w:r>
            <w:r>
              <w:rPr>
                <w:sz w:val="24"/>
              </w:rPr>
              <w:t>текущих</w:t>
            </w:r>
            <w:r>
              <w:rPr>
                <w:spacing w:val="-12"/>
                <w:sz w:val="24"/>
              </w:rPr>
              <w:t xml:space="preserve"> </w:t>
            </w:r>
            <w:r>
              <w:rPr>
                <w:sz w:val="24"/>
              </w:rPr>
              <w:t>и</w:t>
            </w:r>
            <w:r>
              <w:rPr>
                <w:spacing w:val="-15"/>
                <w:sz w:val="24"/>
              </w:rPr>
              <w:t xml:space="preserve"> </w:t>
            </w:r>
            <w:r>
              <w:rPr>
                <w:sz w:val="24"/>
              </w:rPr>
              <w:t>долгосрочных финансовых целей</w:t>
            </w:r>
          </w:p>
          <w:p w14:paraId="2D5D48D4">
            <w:pPr>
              <w:pStyle w:val="11"/>
              <w:spacing w:line="276" w:lineRule="auto"/>
              <w:ind w:right="181"/>
              <w:rPr>
                <w:sz w:val="24"/>
              </w:rPr>
            </w:pPr>
            <w:r>
              <w:rPr>
                <w:sz w:val="24"/>
              </w:rPr>
              <w:t>УК-9.3. Использует финансовые инструменты</w:t>
            </w:r>
            <w:r>
              <w:rPr>
                <w:spacing w:val="-13"/>
                <w:sz w:val="24"/>
              </w:rPr>
              <w:t xml:space="preserve"> </w:t>
            </w:r>
            <w:r>
              <w:rPr>
                <w:sz w:val="24"/>
              </w:rPr>
              <w:t>для</w:t>
            </w:r>
            <w:r>
              <w:rPr>
                <w:spacing w:val="-12"/>
                <w:sz w:val="24"/>
              </w:rPr>
              <w:t xml:space="preserve"> </w:t>
            </w:r>
            <w:r>
              <w:rPr>
                <w:sz w:val="24"/>
              </w:rPr>
              <w:t>управления</w:t>
            </w:r>
            <w:r>
              <w:rPr>
                <w:spacing w:val="-13"/>
                <w:sz w:val="24"/>
              </w:rPr>
              <w:t xml:space="preserve"> </w:t>
            </w:r>
            <w:r>
              <w:rPr>
                <w:sz w:val="24"/>
              </w:rPr>
              <w:t xml:space="preserve">личными, корпоративными, государственными </w:t>
            </w:r>
            <w:r>
              <w:rPr>
                <w:spacing w:val="-2"/>
                <w:sz w:val="24"/>
              </w:rPr>
              <w:t>финансами</w:t>
            </w:r>
          </w:p>
          <w:p w14:paraId="3173CDBB">
            <w:pPr>
              <w:pStyle w:val="11"/>
              <w:spacing w:line="276" w:lineRule="auto"/>
              <w:ind w:right="299"/>
              <w:rPr>
                <w:sz w:val="24"/>
              </w:rPr>
            </w:pPr>
            <w:r>
              <w:rPr>
                <w:sz w:val="24"/>
              </w:rPr>
              <w:t>УК-9.4</w:t>
            </w:r>
            <w:r>
              <w:rPr>
                <w:spacing w:val="-13"/>
                <w:sz w:val="24"/>
              </w:rPr>
              <w:t xml:space="preserve"> </w:t>
            </w:r>
            <w:r>
              <w:rPr>
                <w:sz w:val="24"/>
              </w:rPr>
              <w:t>Использует</w:t>
            </w:r>
            <w:r>
              <w:rPr>
                <w:spacing w:val="-13"/>
                <w:sz w:val="24"/>
              </w:rPr>
              <w:t xml:space="preserve"> </w:t>
            </w:r>
            <w:r>
              <w:rPr>
                <w:sz w:val="24"/>
              </w:rPr>
              <w:t>современные</w:t>
            </w:r>
            <w:r>
              <w:rPr>
                <w:spacing w:val="-14"/>
                <w:sz w:val="24"/>
              </w:rPr>
              <w:t xml:space="preserve"> </w:t>
            </w:r>
            <w:r>
              <w:rPr>
                <w:sz w:val="24"/>
              </w:rPr>
              <w:t xml:space="preserve">методики расчёта основных экономических и социально-экономических показателей на </w:t>
            </w:r>
            <w:r>
              <w:rPr>
                <w:spacing w:val="-2"/>
                <w:sz w:val="24"/>
              </w:rPr>
              <w:t>микроуровне</w:t>
            </w:r>
          </w:p>
          <w:p w14:paraId="2CE98497">
            <w:pPr>
              <w:pStyle w:val="11"/>
              <w:rPr>
                <w:sz w:val="24"/>
              </w:rPr>
            </w:pPr>
            <w:r>
              <w:rPr>
                <w:sz w:val="24"/>
              </w:rPr>
              <w:t>УК-9.5</w:t>
            </w:r>
            <w:r>
              <w:rPr>
                <w:spacing w:val="-6"/>
                <w:sz w:val="24"/>
              </w:rPr>
              <w:t xml:space="preserve"> </w:t>
            </w:r>
            <w:r>
              <w:rPr>
                <w:sz w:val="24"/>
              </w:rPr>
              <w:t>Анализирует</w:t>
            </w:r>
            <w:r>
              <w:rPr>
                <w:spacing w:val="-5"/>
                <w:sz w:val="24"/>
              </w:rPr>
              <w:t xml:space="preserve"> </w:t>
            </w:r>
            <w:r>
              <w:rPr>
                <w:spacing w:val="-2"/>
                <w:sz w:val="24"/>
              </w:rPr>
              <w:t>социально-</w:t>
            </w:r>
          </w:p>
          <w:p w14:paraId="4D8EC258">
            <w:pPr>
              <w:pStyle w:val="11"/>
              <w:spacing w:before="36" w:line="276" w:lineRule="auto"/>
              <w:rPr>
                <w:sz w:val="24"/>
              </w:rPr>
            </w:pPr>
            <w:r>
              <w:rPr>
                <w:sz w:val="24"/>
              </w:rPr>
              <w:t>экономические процессы на уровне предприятия,</w:t>
            </w:r>
            <w:r>
              <w:rPr>
                <w:spacing w:val="-13"/>
                <w:sz w:val="24"/>
              </w:rPr>
              <w:t xml:space="preserve"> </w:t>
            </w:r>
            <w:r>
              <w:rPr>
                <w:sz w:val="24"/>
              </w:rPr>
              <w:t>выявляет</w:t>
            </w:r>
            <w:r>
              <w:rPr>
                <w:spacing w:val="-13"/>
                <w:sz w:val="24"/>
              </w:rPr>
              <w:t xml:space="preserve"> </w:t>
            </w:r>
            <w:r>
              <w:rPr>
                <w:sz w:val="24"/>
              </w:rPr>
              <w:t>тенденции</w:t>
            </w:r>
            <w:r>
              <w:rPr>
                <w:spacing w:val="-14"/>
                <w:sz w:val="24"/>
              </w:rPr>
              <w:t xml:space="preserve"> </w:t>
            </w:r>
            <w:r>
              <w:rPr>
                <w:sz w:val="24"/>
              </w:rPr>
              <w:t>их</w:t>
            </w:r>
          </w:p>
          <w:p w14:paraId="06CAC940">
            <w:pPr>
              <w:pStyle w:val="11"/>
              <w:spacing w:line="275" w:lineRule="exact"/>
              <w:rPr>
                <w:sz w:val="24"/>
              </w:rPr>
            </w:pPr>
            <w:r>
              <w:rPr>
                <w:sz w:val="24"/>
              </w:rPr>
              <w:t>изменения</w:t>
            </w:r>
            <w:r>
              <w:rPr>
                <w:spacing w:val="-8"/>
                <w:sz w:val="24"/>
              </w:rPr>
              <w:t xml:space="preserve"> </w:t>
            </w:r>
            <w:r>
              <w:rPr>
                <w:sz w:val="24"/>
              </w:rPr>
              <w:t>и</w:t>
            </w:r>
            <w:r>
              <w:rPr>
                <w:spacing w:val="-5"/>
                <w:sz w:val="24"/>
              </w:rPr>
              <w:t xml:space="preserve"> </w:t>
            </w:r>
            <w:r>
              <w:rPr>
                <w:sz w:val="24"/>
              </w:rPr>
              <w:t>прогнозирует</w:t>
            </w:r>
            <w:r>
              <w:rPr>
                <w:spacing w:val="-4"/>
                <w:sz w:val="24"/>
              </w:rPr>
              <w:t xml:space="preserve"> </w:t>
            </w:r>
            <w:r>
              <w:rPr>
                <w:spacing w:val="-2"/>
                <w:sz w:val="24"/>
              </w:rPr>
              <w:t>дальнейшее</w:t>
            </w:r>
          </w:p>
          <w:p w14:paraId="68BFD682">
            <w:pPr>
              <w:pStyle w:val="11"/>
              <w:spacing w:before="43"/>
              <w:rPr>
                <w:sz w:val="24"/>
              </w:rPr>
            </w:pPr>
            <w:r>
              <w:rPr>
                <w:spacing w:val="-2"/>
                <w:sz w:val="24"/>
              </w:rPr>
              <w:t>развитие</w:t>
            </w:r>
          </w:p>
        </w:tc>
      </w:tr>
      <w:tr w14:paraId="6D7A5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9" w:hRule="atLeast"/>
        </w:trPr>
        <w:tc>
          <w:tcPr>
            <w:tcW w:w="2127" w:type="dxa"/>
          </w:tcPr>
          <w:p w14:paraId="46F70BBE">
            <w:pPr>
              <w:pStyle w:val="11"/>
              <w:ind w:left="0"/>
              <w:rPr>
                <w:sz w:val="24"/>
              </w:rPr>
            </w:pPr>
          </w:p>
          <w:p w14:paraId="0096EF83">
            <w:pPr>
              <w:pStyle w:val="11"/>
              <w:ind w:left="0"/>
              <w:rPr>
                <w:sz w:val="24"/>
              </w:rPr>
            </w:pPr>
          </w:p>
          <w:p w14:paraId="227E48F2">
            <w:pPr>
              <w:pStyle w:val="11"/>
              <w:ind w:left="0"/>
              <w:rPr>
                <w:sz w:val="24"/>
              </w:rPr>
            </w:pPr>
          </w:p>
          <w:p w14:paraId="0F25D152">
            <w:pPr>
              <w:pStyle w:val="11"/>
              <w:ind w:left="0"/>
              <w:rPr>
                <w:sz w:val="24"/>
              </w:rPr>
            </w:pPr>
          </w:p>
          <w:p w14:paraId="5C7F1383">
            <w:pPr>
              <w:pStyle w:val="11"/>
              <w:ind w:left="0"/>
              <w:rPr>
                <w:sz w:val="24"/>
              </w:rPr>
            </w:pPr>
          </w:p>
          <w:p w14:paraId="4A2318EF">
            <w:pPr>
              <w:pStyle w:val="11"/>
              <w:spacing w:before="220"/>
              <w:ind w:left="0"/>
              <w:rPr>
                <w:sz w:val="24"/>
              </w:rPr>
            </w:pPr>
          </w:p>
          <w:p w14:paraId="6CCDDB1D">
            <w:pPr>
              <w:pStyle w:val="11"/>
              <w:ind w:left="642" w:hanging="245"/>
              <w:rPr>
                <w:sz w:val="24"/>
              </w:rPr>
            </w:pPr>
            <w:r>
              <w:rPr>
                <w:spacing w:val="-2"/>
                <w:sz w:val="24"/>
              </w:rPr>
              <w:t>Гражданская позиция</w:t>
            </w:r>
          </w:p>
        </w:tc>
        <w:tc>
          <w:tcPr>
            <w:tcW w:w="2693" w:type="dxa"/>
          </w:tcPr>
          <w:p w14:paraId="755EAE48">
            <w:pPr>
              <w:pStyle w:val="11"/>
              <w:ind w:left="0"/>
              <w:rPr>
                <w:sz w:val="24"/>
              </w:rPr>
            </w:pPr>
          </w:p>
          <w:p w14:paraId="0853F397">
            <w:pPr>
              <w:pStyle w:val="11"/>
              <w:spacing w:before="80"/>
              <w:ind w:left="0"/>
              <w:rPr>
                <w:sz w:val="24"/>
              </w:rPr>
            </w:pPr>
          </w:p>
          <w:p w14:paraId="24DBB013">
            <w:pPr>
              <w:pStyle w:val="11"/>
              <w:ind w:left="150" w:right="140" w:hanging="4"/>
              <w:jc w:val="center"/>
              <w:rPr>
                <w:sz w:val="24"/>
              </w:rPr>
            </w:pPr>
            <w:r>
              <w:rPr>
                <w:sz w:val="24"/>
              </w:rPr>
              <w:t xml:space="preserve">УК-10. Способен </w:t>
            </w:r>
            <w:r>
              <w:rPr>
                <w:spacing w:val="-2"/>
                <w:sz w:val="24"/>
              </w:rPr>
              <w:t xml:space="preserve">формировать </w:t>
            </w:r>
            <w:r>
              <w:rPr>
                <w:sz w:val="24"/>
              </w:rPr>
              <w:t>нетерпимое</w:t>
            </w:r>
            <w:r>
              <w:rPr>
                <w:spacing w:val="-15"/>
                <w:sz w:val="24"/>
              </w:rPr>
              <w:t xml:space="preserve"> </w:t>
            </w:r>
            <w:r>
              <w:rPr>
                <w:sz w:val="24"/>
              </w:rPr>
              <w:t>отношение к проявлениям</w:t>
            </w:r>
          </w:p>
          <w:p w14:paraId="7244210A">
            <w:pPr>
              <w:pStyle w:val="11"/>
              <w:spacing w:before="1"/>
              <w:ind w:left="470" w:right="458" w:hanging="4"/>
              <w:jc w:val="center"/>
              <w:rPr>
                <w:sz w:val="24"/>
              </w:rPr>
            </w:pPr>
            <w:r>
              <w:rPr>
                <w:spacing w:val="-2"/>
                <w:sz w:val="24"/>
              </w:rPr>
              <w:t xml:space="preserve">экстремизма, терроризма, коррупционному </w:t>
            </w:r>
            <w:r>
              <w:rPr>
                <w:sz w:val="24"/>
              </w:rPr>
              <w:t>поведению и</w:t>
            </w:r>
          </w:p>
          <w:p w14:paraId="6E5CBAB1">
            <w:pPr>
              <w:pStyle w:val="11"/>
              <w:ind w:left="113" w:right="103"/>
              <w:jc w:val="center"/>
              <w:rPr>
                <w:sz w:val="24"/>
              </w:rPr>
            </w:pPr>
            <w:r>
              <w:rPr>
                <w:sz w:val="24"/>
              </w:rPr>
              <w:t>противодействовать</w:t>
            </w:r>
            <w:r>
              <w:rPr>
                <w:spacing w:val="-15"/>
                <w:sz w:val="24"/>
              </w:rPr>
              <w:t xml:space="preserve"> </w:t>
            </w:r>
            <w:r>
              <w:rPr>
                <w:sz w:val="24"/>
              </w:rPr>
              <w:t>им в профессиональной</w:t>
            </w:r>
          </w:p>
          <w:p w14:paraId="674F5799">
            <w:pPr>
              <w:pStyle w:val="11"/>
              <w:ind w:left="99" w:right="90"/>
              <w:jc w:val="center"/>
              <w:rPr>
                <w:sz w:val="24"/>
              </w:rPr>
            </w:pPr>
            <w:r>
              <w:rPr>
                <w:spacing w:val="-2"/>
                <w:sz w:val="24"/>
              </w:rPr>
              <w:t>деятельности</w:t>
            </w:r>
          </w:p>
        </w:tc>
        <w:tc>
          <w:tcPr>
            <w:tcW w:w="4820" w:type="dxa"/>
          </w:tcPr>
          <w:p w14:paraId="28C6D825">
            <w:pPr>
              <w:pStyle w:val="11"/>
              <w:spacing w:before="83"/>
              <w:ind w:right="1286"/>
              <w:jc w:val="both"/>
              <w:rPr>
                <w:sz w:val="24"/>
              </w:rPr>
            </w:pPr>
            <w:r>
              <w:rPr>
                <w:sz w:val="24"/>
              </w:rPr>
              <w:t>УК-10.1. Использует положения нормативно-правовых актов для юридической</w:t>
            </w:r>
            <w:r>
              <w:rPr>
                <w:spacing w:val="-7"/>
                <w:sz w:val="24"/>
              </w:rPr>
              <w:t xml:space="preserve"> </w:t>
            </w:r>
            <w:r>
              <w:rPr>
                <w:sz w:val="24"/>
              </w:rPr>
              <w:t>оценки</w:t>
            </w:r>
            <w:r>
              <w:rPr>
                <w:spacing w:val="-5"/>
                <w:sz w:val="24"/>
              </w:rPr>
              <w:t xml:space="preserve"> </w:t>
            </w:r>
            <w:r>
              <w:rPr>
                <w:sz w:val="24"/>
              </w:rPr>
              <w:t>сущности</w:t>
            </w:r>
            <w:r>
              <w:rPr>
                <w:spacing w:val="-5"/>
                <w:sz w:val="24"/>
              </w:rPr>
              <w:t xml:space="preserve"> </w:t>
            </w:r>
            <w:r>
              <w:rPr>
                <w:spacing w:val="-10"/>
                <w:sz w:val="24"/>
              </w:rPr>
              <w:t>и</w:t>
            </w:r>
          </w:p>
          <w:p w14:paraId="69E1A3E7">
            <w:pPr>
              <w:pStyle w:val="11"/>
              <w:rPr>
                <w:sz w:val="24"/>
              </w:rPr>
            </w:pPr>
            <w:r>
              <w:rPr>
                <w:sz w:val="24"/>
              </w:rPr>
              <w:t>последствий проявления экстремизма, терроризма,</w:t>
            </w:r>
            <w:r>
              <w:rPr>
                <w:spacing w:val="-12"/>
                <w:sz w:val="24"/>
              </w:rPr>
              <w:t xml:space="preserve"> </w:t>
            </w:r>
            <w:r>
              <w:rPr>
                <w:sz w:val="24"/>
              </w:rPr>
              <w:t>коррупционного</w:t>
            </w:r>
            <w:r>
              <w:rPr>
                <w:spacing w:val="-12"/>
                <w:sz w:val="24"/>
              </w:rPr>
              <w:t xml:space="preserve"> </w:t>
            </w:r>
            <w:r>
              <w:rPr>
                <w:sz w:val="24"/>
              </w:rPr>
              <w:t>поведения</w:t>
            </w:r>
            <w:r>
              <w:rPr>
                <w:spacing w:val="-12"/>
                <w:sz w:val="24"/>
              </w:rPr>
              <w:t xml:space="preserve"> </w:t>
            </w:r>
            <w:r>
              <w:rPr>
                <w:sz w:val="24"/>
              </w:rPr>
              <w:t>в своей профессиональной деятельности</w:t>
            </w:r>
          </w:p>
          <w:p w14:paraId="49E9AFC9">
            <w:pPr>
              <w:pStyle w:val="11"/>
              <w:spacing w:before="274"/>
              <w:rPr>
                <w:sz w:val="24"/>
              </w:rPr>
            </w:pPr>
            <w:r>
              <w:rPr>
                <w:sz w:val="24"/>
              </w:rPr>
              <w:t>УК-10.2.</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 xml:space="preserve">правовых </w:t>
            </w:r>
            <w:r>
              <w:rPr>
                <w:spacing w:val="-4"/>
                <w:sz w:val="24"/>
              </w:rPr>
              <w:t>норм</w:t>
            </w:r>
          </w:p>
          <w:p w14:paraId="4AD22FE2">
            <w:pPr>
              <w:pStyle w:val="11"/>
              <w:rPr>
                <w:sz w:val="24"/>
              </w:rPr>
            </w:pPr>
            <w:r>
              <w:rPr>
                <w:sz w:val="24"/>
              </w:rPr>
              <w:t>объясняет основные направления в области противодействия</w:t>
            </w:r>
            <w:r>
              <w:rPr>
                <w:spacing w:val="-15"/>
                <w:sz w:val="24"/>
              </w:rPr>
              <w:t xml:space="preserve"> </w:t>
            </w:r>
            <w:r>
              <w:rPr>
                <w:sz w:val="24"/>
              </w:rPr>
              <w:t>проявлениям</w:t>
            </w:r>
            <w:r>
              <w:rPr>
                <w:spacing w:val="-15"/>
                <w:sz w:val="24"/>
              </w:rPr>
              <w:t xml:space="preserve"> </w:t>
            </w:r>
            <w:r>
              <w:rPr>
                <w:sz w:val="24"/>
              </w:rPr>
              <w:t>экстремизма, терроризма, коррупционному поведению, а также различает компетенцию органов публичной власти, должностных лиц,</w:t>
            </w:r>
          </w:p>
          <w:p w14:paraId="7CEFDE8F">
            <w:pPr>
              <w:pStyle w:val="11"/>
              <w:rPr>
                <w:sz w:val="24"/>
              </w:rPr>
            </w:pPr>
            <w:r>
              <w:rPr>
                <w:sz w:val="24"/>
              </w:rPr>
              <w:t>организаций и граждан в сфере противодействия</w:t>
            </w:r>
            <w:r>
              <w:rPr>
                <w:spacing w:val="-15"/>
                <w:sz w:val="24"/>
              </w:rPr>
              <w:t xml:space="preserve"> </w:t>
            </w:r>
            <w:r>
              <w:rPr>
                <w:sz w:val="24"/>
              </w:rPr>
              <w:t>таким</w:t>
            </w:r>
            <w:r>
              <w:rPr>
                <w:spacing w:val="-15"/>
                <w:sz w:val="24"/>
              </w:rPr>
              <w:t xml:space="preserve"> </w:t>
            </w:r>
            <w:r>
              <w:rPr>
                <w:sz w:val="24"/>
              </w:rPr>
              <w:t>проявлениям</w:t>
            </w:r>
          </w:p>
        </w:tc>
      </w:tr>
    </w:tbl>
    <w:p w14:paraId="5BE7C253">
      <w:pPr>
        <w:pStyle w:val="8"/>
        <w:spacing w:before="7"/>
        <w:ind w:left="0" w:firstLine="0"/>
        <w:jc w:val="left"/>
      </w:pPr>
    </w:p>
    <w:p w14:paraId="2AFEA585">
      <w:pPr>
        <w:pStyle w:val="8"/>
        <w:ind w:left="223" w:right="265"/>
      </w:pPr>
      <w:r>
        <w:t>Универсальные компетенции формируются дисциплинами обязательной части и части, формируемой участниками образовательных отношений Блока 1 «Дисциплины (модули)», а также в период прохождения практики Блока 2 «Практики».</w:t>
      </w:r>
    </w:p>
    <w:p w14:paraId="4B05F815">
      <w:pPr>
        <w:pStyle w:val="8"/>
        <w:spacing w:before="5"/>
        <w:ind w:left="0" w:firstLine="0"/>
        <w:jc w:val="left"/>
      </w:pPr>
    </w:p>
    <w:p w14:paraId="79817556">
      <w:pPr>
        <w:pStyle w:val="3"/>
        <w:numPr>
          <w:ilvl w:val="2"/>
          <w:numId w:val="9"/>
        </w:numPr>
        <w:tabs>
          <w:tab w:val="left" w:pos="1389"/>
        </w:tabs>
        <w:spacing w:line="240" w:lineRule="auto"/>
        <w:ind w:left="223" w:right="269" w:firstLine="566"/>
      </w:pPr>
      <w:r>
        <w:t>Общепрофессиональные</w:t>
      </w:r>
      <w:r>
        <w:rPr>
          <w:spacing w:val="80"/>
        </w:rPr>
        <w:t xml:space="preserve"> </w:t>
      </w:r>
      <w:r>
        <w:t>компетенции</w:t>
      </w:r>
      <w:r>
        <w:rPr>
          <w:spacing w:val="80"/>
        </w:rPr>
        <w:t xml:space="preserve"> </w:t>
      </w:r>
      <w:r>
        <w:t>выпускников</w:t>
      </w:r>
      <w:r>
        <w:rPr>
          <w:spacing w:val="80"/>
        </w:rPr>
        <w:t xml:space="preserve"> </w:t>
      </w:r>
      <w:r>
        <w:t>и</w:t>
      </w:r>
      <w:r>
        <w:rPr>
          <w:spacing w:val="80"/>
        </w:rPr>
        <w:t xml:space="preserve"> </w:t>
      </w:r>
      <w:r>
        <w:t>индикаторы</w:t>
      </w:r>
      <w:r>
        <w:rPr>
          <w:spacing w:val="80"/>
        </w:rPr>
        <w:t xml:space="preserve"> </w:t>
      </w:r>
      <w:r>
        <w:t xml:space="preserve">их </w:t>
      </w:r>
      <w:r>
        <w:rPr>
          <w:spacing w:val="-2"/>
        </w:rPr>
        <w:t>достижения</w:t>
      </w:r>
    </w:p>
    <w:p w14:paraId="43A3A234">
      <w:pPr>
        <w:pStyle w:val="8"/>
        <w:spacing w:after="3"/>
        <w:ind w:left="223" w:right="265"/>
      </w:pPr>
      <w:r>
        <w:t>В соответствии с ФГОС ВО выпускник, освоивший программу бакалавриата, должен обладать следующими общепрофессиональными компетенциями:</w:t>
      </w:r>
    </w:p>
    <w:tbl>
      <w:tblPr>
        <w:tblStyle w:val="6"/>
        <w:tblW w:w="0" w:type="auto"/>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12"/>
        <w:gridCol w:w="6098"/>
      </w:tblGrid>
      <w:tr w14:paraId="5F9C5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3512" w:type="dxa"/>
          </w:tcPr>
          <w:p w14:paraId="0CD6FD96">
            <w:pPr>
              <w:pStyle w:val="11"/>
              <w:ind w:left="520" w:firstLine="252"/>
              <w:rPr>
                <w:sz w:val="24"/>
              </w:rPr>
            </w:pPr>
            <w:r>
              <w:rPr>
                <w:sz w:val="24"/>
              </w:rPr>
              <w:t xml:space="preserve">Код и наименование </w:t>
            </w:r>
            <w:r>
              <w:rPr>
                <w:spacing w:val="-2"/>
                <w:sz w:val="24"/>
              </w:rPr>
              <w:t>общепрофессиональной</w:t>
            </w:r>
          </w:p>
          <w:p w14:paraId="6BFDF0F4">
            <w:pPr>
              <w:pStyle w:val="11"/>
              <w:spacing w:line="264" w:lineRule="exact"/>
              <w:ind w:left="1079"/>
              <w:rPr>
                <w:sz w:val="24"/>
              </w:rPr>
            </w:pPr>
            <w:r>
              <w:rPr>
                <w:spacing w:val="-2"/>
                <w:sz w:val="24"/>
              </w:rPr>
              <w:t>компетенции</w:t>
            </w:r>
          </w:p>
        </w:tc>
        <w:tc>
          <w:tcPr>
            <w:tcW w:w="6098" w:type="dxa"/>
          </w:tcPr>
          <w:p w14:paraId="761A25D5">
            <w:pPr>
              <w:pStyle w:val="11"/>
              <w:ind w:left="1108" w:hanging="310"/>
              <w:rPr>
                <w:sz w:val="24"/>
              </w:rPr>
            </w:pPr>
            <w:r>
              <w:rPr>
                <w:sz w:val="24"/>
              </w:rPr>
              <w:t>Код</w:t>
            </w:r>
            <w:r>
              <w:rPr>
                <w:spacing w:val="-9"/>
                <w:sz w:val="24"/>
              </w:rPr>
              <w:t xml:space="preserve"> </w:t>
            </w:r>
            <w:r>
              <w:rPr>
                <w:sz w:val="24"/>
              </w:rPr>
              <w:t>и</w:t>
            </w:r>
            <w:r>
              <w:rPr>
                <w:spacing w:val="-8"/>
                <w:sz w:val="24"/>
              </w:rPr>
              <w:t xml:space="preserve"> </w:t>
            </w:r>
            <w:r>
              <w:rPr>
                <w:sz w:val="24"/>
              </w:rPr>
              <w:t>наименование</w:t>
            </w:r>
            <w:r>
              <w:rPr>
                <w:spacing w:val="-10"/>
                <w:sz w:val="24"/>
              </w:rPr>
              <w:t xml:space="preserve"> </w:t>
            </w:r>
            <w:r>
              <w:rPr>
                <w:sz w:val="24"/>
              </w:rPr>
              <w:t>индикатора</w:t>
            </w:r>
            <w:r>
              <w:rPr>
                <w:spacing w:val="-10"/>
                <w:sz w:val="24"/>
              </w:rPr>
              <w:t xml:space="preserve"> </w:t>
            </w:r>
            <w:r>
              <w:rPr>
                <w:sz w:val="24"/>
              </w:rPr>
              <w:t>достижения общепрофессиональной компетенции</w:t>
            </w:r>
          </w:p>
        </w:tc>
      </w:tr>
      <w:tr w14:paraId="55EA9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3512" w:type="dxa"/>
          </w:tcPr>
          <w:p w14:paraId="5F353439">
            <w:pPr>
              <w:pStyle w:val="11"/>
              <w:spacing w:line="256" w:lineRule="exact"/>
              <w:ind w:left="573"/>
              <w:jc w:val="center"/>
              <w:rPr>
                <w:sz w:val="24"/>
              </w:rPr>
            </w:pPr>
            <w:r>
              <w:rPr>
                <w:spacing w:val="-10"/>
                <w:sz w:val="24"/>
              </w:rPr>
              <w:t>1</w:t>
            </w:r>
          </w:p>
        </w:tc>
        <w:tc>
          <w:tcPr>
            <w:tcW w:w="6098" w:type="dxa"/>
          </w:tcPr>
          <w:p w14:paraId="2217D40D">
            <w:pPr>
              <w:pStyle w:val="11"/>
              <w:spacing w:line="256" w:lineRule="exact"/>
              <w:ind w:left="570"/>
              <w:jc w:val="center"/>
              <w:rPr>
                <w:sz w:val="24"/>
              </w:rPr>
            </w:pPr>
            <w:r>
              <w:rPr>
                <w:spacing w:val="-10"/>
                <w:sz w:val="24"/>
              </w:rPr>
              <w:t>2</w:t>
            </w:r>
          </w:p>
        </w:tc>
      </w:tr>
      <w:tr w14:paraId="11EA5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3512" w:type="dxa"/>
          </w:tcPr>
          <w:p w14:paraId="189F2860">
            <w:pPr>
              <w:pStyle w:val="11"/>
              <w:tabs>
                <w:tab w:val="left" w:pos="1096"/>
                <w:tab w:val="left" w:pos="2312"/>
              </w:tabs>
              <w:spacing w:line="258" w:lineRule="exact"/>
              <w:rPr>
                <w:sz w:val="24"/>
              </w:rPr>
            </w:pPr>
            <w:r>
              <w:rPr>
                <w:spacing w:val="-2"/>
                <w:sz w:val="24"/>
              </w:rPr>
              <w:t>ОПК-</w:t>
            </w:r>
            <w:r>
              <w:rPr>
                <w:spacing w:val="-5"/>
                <w:sz w:val="24"/>
              </w:rPr>
              <w:t>1.</w:t>
            </w:r>
            <w:r>
              <w:rPr>
                <w:sz w:val="24"/>
              </w:rPr>
              <w:tab/>
            </w:r>
            <w:r>
              <w:rPr>
                <w:spacing w:val="-2"/>
                <w:sz w:val="24"/>
              </w:rPr>
              <w:t>Способен</w:t>
            </w:r>
            <w:r>
              <w:rPr>
                <w:sz w:val="24"/>
              </w:rPr>
              <w:tab/>
            </w:r>
            <w:r>
              <w:rPr>
                <w:spacing w:val="-2"/>
                <w:sz w:val="24"/>
              </w:rPr>
              <w:t>применять</w:t>
            </w:r>
          </w:p>
        </w:tc>
        <w:tc>
          <w:tcPr>
            <w:tcW w:w="6098" w:type="dxa"/>
          </w:tcPr>
          <w:p w14:paraId="127E8A21">
            <w:pPr>
              <w:pStyle w:val="11"/>
              <w:spacing w:line="258" w:lineRule="exact"/>
              <w:ind w:left="145"/>
              <w:rPr>
                <w:sz w:val="24"/>
              </w:rPr>
            </w:pPr>
            <w:r>
              <w:rPr>
                <w:sz w:val="24"/>
              </w:rPr>
              <w:t>ОПК-1.1-знать:</w:t>
            </w:r>
            <w:r>
              <w:rPr>
                <w:spacing w:val="-4"/>
                <w:sz w:val="24"/>
              </w:rPr>
              <w:t xml:space="preserve"> </w:t>
            </w:r>
            <w:r>
              <w:rPr>
                <w:sz w:val="24"/>
              </w:rPr>
              <w:t>основы</w:t>
            </w:r>
            <w:r>
              <w:rPr>
                <w:spacing w:val="-4"/>
                <w:sz w:val="24"/>
              </w:rPr>
              <w:t xml:space="preserve"> </w:t>
            </w:r>
            <w:r>
              <w:rPr>
                <w:sz w:val="24"/>
              </w:rPr>
              <w:t>математики,</w:t>
            </w:r>
            <w:r>
              <w:rPr>
                <w:spacing w:val="-2"/>
                <w:sz w:val="24"/>
              </w:rPr>
              <w:t xml:space="preserve"> физики,</w:t>
            </w:r>
          </w:p>
        </w:tc>
      </w:tr>
    </w:tbl>
    <w:p w14:paraId="41A15AF6">
      <w:pPr>
        <w:spacing w:line="258" w:lineRule="exact"/>
        <w:rPr>
          <w:sz w:val="24"/>
        </w:rPr>
        <w:sectPr>
          <w:type w:val="continuous"/>
          <w:pgSz w:w="11910" w:h="16840"/>
          <w:pgMar w:top="820" w:right="300" w:bottom="280" w:left="1620" w:header="720" w:footer="720" w:gutter="0"/>
          <w:cols w:space="720" w:num="1"/>
        </w:sectPr>
      </w:pPr>
    </w:p>
    <w:tbl>
      <w:tblPr>
        <w:tblStyle w:val="6"/>
        <w:tblW w:w="0" w:type="auto"/>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12"/>
        <w:gridCol w:w="6098"/>
      </w:tblGrid>
      <w:tr w14:paraId="669DB0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4" w:hRule="atLeast"/>
        </w:trPr>
        <w:tc>
          <w:tcPr>
            <w:tcW w:w="3512" w:type="dxa"/>
          </w:tcPr>
          <w:p w14:paraId="2A48F30F">
            <w:pPr>
              <w:pStyle w:val="11"/>
              <w:tabs>
                <w:tab w:val="left" w:pos="1650"/>
                <w:tab w:val="left" w:pos="2643"/>
                <w:tab w:val="left" w:pos="3270"/>
              </w:tabs>
              <w:ind w:right="98"/>
              <w:jc w:val="both"/>
              <w:rPr>
                <w:sz w:val="24"/>
              </w:rPr>
            </w:pPr>
            <w:r>
              <w:rPr>
                <w:spacing w:val="-2"/>
                <w:sz w:val="24"/>
              </w:rPr>
              <w:t>естественнонаучные</w:t>
            </w:r>
            <w:r>
              <w:rPr>
                <w:sz w:val="24"/>
              </w:rPr>
              <w:tab/>
            </w:r>
            <w:r>
              <w:rPr>
                <w:sz w:val="24"/>
              </w:rPr>
              <w:tab/>
            </w:r>
            <w:r>
              <w:rPr>
                <w:spacing w:val="-10"/>
                <w:sz w:val="24"/>
              </w:rPr>
              <w:t xml:space="preserve">и </w:t>
            </w:r>
            <w:r>
              <w:rPr>
                <w:spacing w:val="-2"/>
                <w:sz w:val="24"/>
              </w:rPr>
              <w:t>общеинженерные</w:t>
            </w:r>
            <w:r>
              <w:rPr>
                <w:sz w:val="24"/>
              </w:rPr>
              <w:tab/>
            </w:r>
            <w:r>
              <w:rPr>
                <w:spacing w:val="-2"/>
                <w:sz w:val="24"/>
              </w:rPr>
              <w:t>знания, методы</w:t>
            </w:r>
            <w:r>
              <w:rPr>
                <w:sz w:val="24"/>
              </w:rPr>
              <w:tab/>
            </w:r>
            <w:r>
              <w:rPr>
                <w:spacing w:val="-2"/>
                <w:sz w:val="24"/>
              </w:rPr>
              <w:t xml:space="preserve">математического </w:t>
            </w:r>
            <w:r>
              <w:rPr>
                <w:sz w:val="24"/>
              </w:rPr>
              <w:t xml:space="preserve">анализа и моделирования, </w:t>
            </w:r>
            <w:r>
              <w:rPr>
                <w:spacing w:val="-2"/>
                <w:sz w:val="24"/>
              </w:rPr>
              <w:t>теоретического</w:t>
            </w:r>
            <w:r>
              <w:rPr>
                <w:sz w:val="24"/>
              </w:rPr>
              <w:tab/>
            </w:r>
            <w:r>
              <w:rPr>
                <w:sz w:val="24"/>
              </w:rPr>
              <w:tab/>
            </w:r>
            <w:r>
              <w:rPr>
                <w:spacing w:val="-15"/>
                <w:sz w:val="24"/>
              </w:rPr>
              <w:t xml:space="preserve"> </w:t>
            </w:r>
            <w:r>
              <w:rPr>
                <w:spacing w:val="-24"/>
                <w:w w:val="80"/>
                <w:sz w:val="24"/>
              </w:rPr>
              <w:t>и</w:t>
            </w:r>
            <w:r>
              <w:rPr>
                <w:spacing w:val="-2"/>
                <w:w w:val="80"/>
                <w:sz w:val="24"/>
              </w:rPr>
              <w:t xml:space="preserve"> </w:t>
            </w:r>
            <w:r>
              <w:rPr>
                <w:spacing w:val="-2"/>
                <w:sz w:val="24"/>
              </w:rPr>
              <w:t>экспериментального</w:t>
            </w:r>
          </w:p>
          <w:p w14:paraId="303FA9C4">
            <w:pPr>
              <w:pStyle w:val="11"/>
              <w:tabs>
                <w:tab w:val="left" w:pos="3287"/>
              </w:tabs>
              <w:rPr>
                <w:sz w:val="24"/>
              </w:rPr>
            </w:pPr>
            <w:r>
              <w:rPr>
                <w:spacing w:val="-2"/>
                <w:sz w:val="24"/>
              </w:rPr>
              <w:t>исследования</w:t>
            </w:r>
            <w:r>
              <w:rPr>
                <w:sz w:val="24"/>
              </w:rPr>
              <w:tab/>
            </w:r>
            <w:r>
              <w:rPr>
                <w:spacing w:val="-10"/>
                <w:sz w:val="24"/>
              </w:rPr>
              <w:t>в</w:t>
            </w:r>
          </w:p>
          <w:p w14:paraId="2201D5EC">
            <w:pPr>
              <w:pStyle w:val="11"/>
              <w:spacing w:line="270" w:lineRule="atLeast"/>
              <w:ind w:right="170"/>
              <w:rPr>
                <w:sz w:val="24"/>
              </w:rPr>
            </w:pPr>
            <w:r>
              <w:rPr>
                <w:spacing w:val="-2"/>
                <w:sz w:val="24"/>
              </w:rPr>
              <w:t>профессиональной деятельности</w:t>
            </w:r>
          </w:p>
        </w:tc>
        <w:tc>
          <w:tcPr>
            <w:tcW w:w="6098" w:type="dxa"/>
          </w:tcPr>
          <w:p w14:paraId="1B95BB61">
            <w:pPr>
              <w:pStyle w:val="11"/>
              <w:ind w:left="145" w:right="1334"/>
              <w:rPr>
                <w:sz w:val="24"/>
              </w:rPr>
            </w:pPr>
            <w:r>
              <w:rPr>
                <w:sz w:val="24"/>
              </w:rPr>
              <w:t>вычислительной</w:t>
            </w:r>
            <w:r>
              <w:rPr>
                <w:spacing w:val="-15"/>
                <w:sz w:val="24"/>
              </w:rPr>
              <w:t xml:space="preserve"> </w:t>
            </w:r>
            <w:r>
              <w:rPr>
                <w:sz w:val="24"/>
              </w:rPr>
              <w:t>техники</w:t>
            </w:r>
            <w:r>
              <w:rPr>
                <w:spacing w:val="-15"/>
                <w:sz w:val="24"/>
              </w:rPr>
              <w:t xml:space="preserve"> </w:t>
            </w:r>
            <w:r>
              <w:rPr>
                <w:sz w:val="24"/>
              </w:rPr>
              <w:t>программирования ОПК-1.2-уметь: решать стандартные</w:t>
            </w:r>
          </w:p>
          <w:p w14:paraId="6712C549">
            <w:pPr>
              <w:pStyle w:val="11"/>
              <w:ind w:left="145" w:right="618"/>
              <w:rPr>
                <w:sz w:val="24"/>
              </w:rPr>
            </w:pPr>
            <w:r>
              <w:rPr>
                <w:sz w:val="24"/>
              </w:rPr>
              <w:t>профессиональные задачи с применением естественнонаучных и общеинженерных знаний, методов</w:t>
            </w:r>
            <w:r>
              <w:rPr>
                <w:spacing w:val="-11"/>
                <w:sz w:val="24"/>
              </w:rPr>
              <w:t xml:space="preserve"> </w:t>
            </w:r>
            <w:r>
              <w:rPr>
                <w:sz w:val="24"/>
              </w:rPr>
              <w:t>математического</w:t>
            </w:r>
            <w:r>
              <w:rPr>
                <w:spacing w:val="-10"/>
                <w:sz w:val="24"/>
              </w:rPr>
              <w:t xml:space="preserve"> </w:t>
            </w:r>
            <w:r>
              <w:rPr>
                <w:sz w:val="24"/>
              </w:rPr>
              <w:t>анализа</w:t>
            </w:r>
            <w:r>
              <w:rPr>
                <w:spacing w:val="-11"/>
                <w:sz w:val="24"/>
              </w:rPr>
              <w:t xml:space="preserve"> </w:t>
            </w:r>
            <w:r>
              <w:rPr>
                <w:sz w:val="24"/>
              </w:rPr>
              <w:t>и</w:t>
            </w:r>
            <w:r>
              <w:rPr>
                <w:spacing w:val="-10"/>
                <w:sz w:val="24"/>
              </w:rPr>
              <w:t xml:space="preserve"> </w:t>
            </w:r>
            <w:r>
              <w:rPr>
                <w:sz w:val="24"/>
              </w:rPr>
              <w:t>моделирования ОПК-1.3-иметь</w:t>
            </w:r>
            <w:r>
              <w:rPr>
                <w:spacing w:val="80"/>
                <w:sz w:val="24"/>
              </w:rPr>
              <w:t xml:space="preserve"> </w:t>
            </w:r>
            <w:r>
              <w:rPr>
                <w:sz w:val="24"/>
              </w:rPr>
              <w:t>навыки: теоретического</w:t>
            </w:r>
            <w:r>
              <w:rPr>
                <w:spacing w:val="80"/>
                <w:sz w:val="24"/>
              </w:rPr>
              <w:t xml:space="preserve"> </w:t>
            </w:r>
            <w:r>
              <w:rPr>
                <w:sz w:val="24"/>
              </w:rPr>
              <w:t>и</w:t>
            </w:r>
          </w:p>
          <w:p w14:paraId="06CF45CF">
            <w:pPr>
              <w:pStyle w:val="11"/>
              <w:ind w:left="145"/>
              <w:rPr>
                <w:sz w:val="24"/>
              </w:rPr>
            </w:pPr>
            <w:r>
              <w:rPr>
                <w:sz w:val="24"/>
              </w:rPr>
              <w:t>экспериментального</w:t>
            </w:r>
            <w:r>
              <w:rPr>
                <w:spacing w:val="-15"/>
                <w:sz w:val="24"/>
              </w:rPr>
              <w:t xml:space="preserve"> </w:t>
            </w:r>
            <w:r>
              <w:rPr>
                <w:sz w:val="24"/>
              </w:rPr>
              <w:t>исследования</w:t>
            </w:r>
            <w:r>
              <w:rPr>
                <w:spacing w:val="-15"/>
                <w:sz w:val="24"/>
              </w:rPr>
              <w:t xml:space="preserve"> </w:t>
            </w:r>
            <w:r>
              <w:rPr>
                <w:sz w:val="24"/>
              </w:rPr>
              <w:t>объектов профессиональной деятельности</w:t>
            </w:r>
          </w:p>
        </w:tc>
      </w:tr>
      <w:tr w14:paraId="3F694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8" w:hRule="atLeast"/>
        </w:trPr>
        <w:tc>
          <w:tcPr>
            <w:tcW w:w="3512" w:type="dxa"/>
          </w:tcPr>
          <w:p w14:paraId="32BC075E">
            <w:pPr>
              <w:pStyle w:val="11"/>
              <w:tabs>
                <w:tab w:val="left" w:pos="1240"/>
                <w:tab w:val="left" w:pos="1816"/>
                <w:tab w:val="left" w:pos="2496"/>
              </w:tabs>
              <w:ind w:right="98"/>
              <w:jc w:val="both"/>
              <w:rPr>
                <w:sz w:val="24"/>
              </w:rPr>
            </w:pPr>
            <w:r>
              <w:rPr>
                <w:sz w:val="24"/>
              </w:rPr>
              <w:t>ОПК-2. Способен понимать принципы</w:t>
            </w:r>
            <w:r>
              <w:rPr>
                <w:spacing w:val="-7"/>
                <w:sz w:val="24"/>
              </w:rPr>
              <w:t xml:space="preserve"> </w:t>
            </w:r>
            <w:r>
              <w:rPr>
                <w:sz w:val="24"/>
              </w:rPr>
              <w:t>работы</w:t>
            </w:r>
            <w:r>
              <w:rPr>
                <w:spacing w:val="-7"/>
                <w:sz w:val="24"/>
              </w:rPr>
              <w:t xml:space="preserve"> </w:t>
            </w:r>
            <w:r>
              <w:rPr>
                <w:sz w:val="24"/>
              </w:rPr>
              <w:t xml:space="preserve">современных информационных технологий и программных средств, в том </w:t>
            </w:r>
            <w:r>
              <w:rPr>
                <w:spacing w:val="-4"/>
                <w:sz w:val="24"/>
              </w:rPr>
              <w:t>числе</w:t>
            </w:r>
            <w:r>
              <w:rPr>
                <w:sz w:val="24"/>
              </w:rPr>
              <w:tab/>
            </w:r>
            <w:r>
              <w:rPr>
                <w:sz w:val="24"/>
              </w:rPr>
              <w:tab/>
            </w:r>
            <w:r>
              <w:rPr>
                <w:spacing w:val="-2"/>
                <w:sz w:val="24"/>
              </w:rPr>
              <w:t xml:space="preserve">отечественного </w:t>
            </w:r>
            <w:r>
              <w:rPr>
                <w:sz w:val="24"/>
              </w:rPr>
              <w:t xml:space="preserve">производства, и использовать </w:t>
            </w:r>
            <w:r>
              <w:rPr>
                <w:spacing w:val="-6"/>
                <w:sz w:val="24"/>
              </w:rPr>
              <w:t>их</w:t>
            </w:r>
            <w:r>
              <w:rPr>
                <w:sz w:val="24"/>
              </w:rPr>
              <w:tab/>
            </w:r>
            <w:r>
              <w:rPr>
                <w:spacing w:val="-4"/>
                <w:sz w:val="24"/>
              </w:rPr>
              <w:t>при</w:t>
            </w:r>
            <w:r>
              <w:rPr>
                <w:sz w:val="24"/>
              </w:rPr>
              <w:tab/>
            </w:r>
            <w:r>
              <w:rPr>
                <w:sz w:val="24"/>
              </w:rPr>
              <w:tab/>
            </w:r>
            <w:r>
              <w:rPr>
                <w:spacing w:val="-2"/>
                <w:sz w:val="24"/>
              </w:rPr>
              <w:t xml:space="preserve">решении </w:t>
            </w:r>
            <w:r>
              <w:rPr>
                <w:sz w:val="24"/>
              </w:rPr>
              <w:t>профессиональных задач</w:t>
            </w:r>
          </w:p>
        </w:tc>
        <w:tc>
          <w:tcPr>
            <w:tcW w:w="6098" w:type="dxa"/>
          </w:tcPr>
          <w:p w14:paraId="537C8213">
            <w:pPr>
              <w:pStyle w:val="11"/>
              <w:ind w:left="145"/>
              <w:rPr>
                <w:sz w:val="24"/>
              </w:rPr>
            </w:pPr>
            <w:r>
              <w:rPr>
                <w:sz w:val="24"/>
              </w:rPr>
              <w:t>ОПК-2.1-знать: современные информационные технологии</w:t>
            </w:r>
            <w:r>
              <w:rPr>
                <w:spacing w:val="-8"/>
                <w:sz w:val="24"/>
              </w:rPr>
              <w:t xml:space="preserve"> </w:t>
            </w:r>
            <w:r>
              <w:rPr>
                <w:sz w:val="24"/>
              </w:rPr>
              <w:t>и</w:t>
            </w:r>
            <w:r>
              <w:rPr>
                <w:spacing w:val="-6"/>
                <w:sz w:val="24"/>
              </w:rPr>
              <w:t xml:space="preserve"> </w:t>
            </w:r>
            <w:r>
              <w:rPr>
                <w:sz w:val="24"/>
              </w:rPr>
              <w:t>программные</w:t>
            </w:r>
            <w:r>
              <w:rPr>
                <w:spacing w:val="-8"/>
                <w:sz w:val="24"/>
              </w:rPr>
              <w:t xml:space="preserve"> </w:t>
            </w:r>
            <w:r>
              <w:rPr>
                <w:sz w:val="24"/>
              </w:rPr>
              <w:t>средства,</w:t>
            </w:r>
            <w:r>
              <w:rPr>
                <w:spacing w:val="-4"/>
                <w:sz w:val="24"/>
              </w:rPr>
              <w:t xml:space="preserve"> </w:t>
            </w:r>
            <w:r>
              <w:rPr>
                <w:sz w:val="24"/>
              </w:rPr>
              <w:t>в</w:t>
            </w:r>
            <w:r>
              <w:rPr>
                <w:spacing w:val="-7"/>
                <w:sz w:val="24"/>
              </w:rPr>
              <w:t xml:space="preserve"> </w:t>
            </w:r>
            <w:r>
              <w:rPr>
                <w:sz w:val="24"/>
              </w:rPr>
              <w:t>том</w:t>
            </w:r>
            <w:r>
              <w:rPr>
                <w:spacing w:val="-6"/>
                <w:sz w:val="24"/>
              </w:rPr>
              <w:t xml:space="preserve"> </w:t>
            </w:r>
            <w:r>
              <w:rPr>
                <w:sz w:val="24"/>
              </w:rPr>
              <w:t>числе отечественного производства</w:t>
            </w:r>
            <w:r>
              <w:rPr>
                <w:spacing w:val="-1"/>
                <w:sz w:val="24"/>
              </w:rPr>
              <w:t xml:space="preserve"> </w:t>
            </w:r>
            <w:r>
              <w:rPr>
                <w:sz w:val="24"/>
              </w:rPr>
              <w:t>при решении</w:t>
            </w:r>
            <w:r>
              <w:rPr>
                <w:spacing w:val="-1"/>
                <w:sz w:val="24"/>
              </w:rPr>
              <w:t xml:space="preserve"> </w:t>
            </w:r>
            <w:r>
              <w:rPr>
                <w:sz w:val="24"/>
              </w:rPr>
              <w:t>задач профессиональной деятельности</w:t>
            </w:r>
          </w:p>
          <w:p w14:paraId="40414E49">
            <w:pPr>
              <w:pStyle w:val="11"/>
              <w:ind w:left="145"/>
              <w:rPr>
                <w:sz w:val="24"/>
              </w:rPr>
            </w:pPr>
            <w:r>
              <w:rPr>
                <w:sz w:val="24"/>
              </w:rPr>
              <w:t>ОПК-2.2-уметь:</w:t>
            </w:r>
            <w:r>
              <w:rPr>
                <w:spacing w:val="-4"/>
                <w:sz w:val="24"/>
              </w:rPr>
              <w:t xml:space="preserve"> </w:t>
            </w:r>
            <w:r>
              <w:rPr>
                <w:sz w:val="24"/>
              </w:rPr>
              <w:t>выбирать</w:t>
            </w:r>
            <w:r>
              <w:rPr>
                <w:spacing w:val="-3"/>
                <w:sz w:val="24"/>
              </w:rPr>
              <w:t xml:space="preserve"> </w:t>
            </w:r>
            <w:r>
              <w:rPr>
                <w:spacing w:val="-2"/>
                <w:sz w:val="24"/>
              </w:rPr>
              <w:t>современные</w:t>
            </w:r>
          </w:p>
          <w:p w14:paraId="5F66709D">
            <w:pPr>
              <w:pStyle w:val="11"/>
              <w:ind w:left="145" w:right="94"/>
              <w:rPr>
                <w:sz w:val="24"/>
              </w:rPr>
            </w:pPr>
            <w:r>
              <w:rPr>
                <w:sz w:val="24"/>
              </w:rPr>
              <w:t>информационные</w:t>
            </w:r>
            <w:r>
              <w:rPr>
                <w:spacing w:val="80"/>
                <w:sz w:val="24"/>
              </w:rPr>
              <w:t xml:space="preserve"> </w:t>
            </w:r>
            <w:r>
              <w:rPr>
                <w:sz w:val="24"/>
              </w:rPr>
              <w:t>технологии</w:t>
            </w:r>
            <w:r>
              <w:rPr>
                <w:spacing w:val="-6"/>
                <w:sz w:val="24"/>
              </w:rPr>
              <w:t xml:space="preserve"> </w:t>
            </w:r>
            <w:r>
              <w:rPr>
                <w:sz w:val="24"/>
              </w:rPr>
              <w:t>и</w:t>
            </w:r>
            <w:r>
              <w:rPr>
                <w:spacing w:val="-6"/>
                <w:sz w:val="24"/>
              </w:rPr>
              <w:t xml:space="preserve"> </w:t>
            </w:r>
            <w:r>
              <w:rPr>
                <w:sz w:val="24"/>
              </w:rPr>
              <w:t>программные</w:t>
            </w:r>
            <w:r>
              <w:rPr>
                <w:spacing w:val="-8"/>
                <w:sz w:val="24"/>
              </w:rPr>
              <w:t xml:space="preserve"> </w:t>
            </w:r>
            <w:r>
              <w:rPr>
                <w:sz w:val="24"/>
              </w:rPr>
              <w:t>средства, в том числе отечественного производства при решении задач профессиональной деятельности</w:t>
            </w:r>
          </w:p>
          <w:p w14:paraId="096500B3">
            <w:pPr>
              <w:pStyle w:val="11"/>
              <w:ind w:left="145"/>
              <w:rPr>
                <w:sz w:val="24"/>
              </w:rPr>
            </w:pPr>
            <w:r>
              <w:rPr>
                <w:sz w:val="24"/>
              </w:rPr>
              <w:t>ОПК-2.3-иметь</w:t>
            </w:r>
            <w:r>
              <w:rPr>
                <w:spacing w:val="-3"/>
                <w:sz w:val="24"/>
              </w:rPr>
              <w:t xml:space="preserve"> </w:t>
            </w:r>
            <w:r>
              <w:rPr>
                <w:sz w:val="24"/>
              </w:rPr>
              <w:t>навыки:</w:t>
            </w:r>
            <w:r>
              <w:rPr>
                <w:spacing w:val="-5"/>
                <w:sz w:val="24"/>
              </w:rPr>
              <w:t xml:space="preserve"> </w:t>
            </w:r>
            <w:r>
              <w:rPr>
                <w:spacing w:val="-2"/>
                <w:sz w:val="24"/>
              </w:rPr>
              <w:t>применения</w:t>
            </w:r>
          </w:p>
          <w:p w14:paraId="7A1C0A9A">
            <w:pPr>
              <w:pStyle w:val="11"/>
              <w:ind w:left="145"/>
              <w:rPr>
                <w:sz w:val="24"/>
              </w:rPr>
            </w:pPr>
            <w:r>
              <w:rPr>
                <w:sz w:val="24"/>
              </w:rPr>
              <w:t>современных</w:t>
            </w:r>
            <w:r>
              <w:rPr>
                <w:spacing w:val="-7"/>
                <w:sz w:val="24"/>
              </w:rPr>
              <w:t xml:space="preserve"> </w:t>
            </w:r>
            <w:r>
              <w:rPr>
                <w:sz w:val="24"/>
              </w:rPr>
              <w:t>информационных</w:t>
            </w:r>
            <w:r>
              <w:rPr>
                <w:spacing w:val="-3"/>
                <w:sz w:val="24"/>
              </w:rPr>
              <w:t xml:space="preserve"> </w:t>
            </w:r>
            <w:r>
              <w:rPr>
                <w:sz w:val="24"/>
              </w:rPr>
              <w:t>технологий</w:t>
            </w:r>
            <w:r>
              <w:rPr>
                <w:spacing w:val="77"/>
                <w:w w:val="150"/>
                <w:sz w:val="24"/>
              </w:rPr>
              <w:t xml:space="preserve"> </w:t>
            </w:r>
            <w:r>
              <w:rPr>
                <w:spacing w:val="-10"/>
                <w:sz w:val="24"/>
              </w:rPr>
              <w:t>и</w:t>
            </w:r>
          </w:p>
          <w:p w14:paraId="54C68B68">
            <w:pPr>
              <w:pStyle w:val="11"/>
              <w:spacing w:line="270" w:lineRule="atLeast"/>
              <w:ind w:left="145"/>
              <w:rPr>
                <w:sz w:val="24"/>
              </w:rPr>
            </w:pPr>
            <w:r>
              <w:rPr>
                <w:sz w:val="24"/>
              </w:rPr>
              <w:t>программных средств, в том числе отечественного производства,</w:t>
            </w:r>
            <w:r>
              <w:rPr>
                <w:spacing w:val="-9"/>
                <w:sz w:val="24"/>
              </w:rPr>
              <w:t xml:space="preserve"> </w:t>
            </w:r>
            <w:r>
              <w:rPr>
                <w:sz w:val="24"/>
              </w:rPr>
              <w:t>при</w:t>
            </w:r>
            <w:r>
              <w:rPr>
                <w:spacing w:val="-9"/>
                <w:sz w:val="24"/>
              </w:rPr>
              <w:t xml:space="preserve"> </w:t>
            </w:r>
            <w:r>
              <w:rPr>
                <w:sz w:val="24"/>
              </w:rPr>
              <w:t>решении</w:t>
            </w:r>
            <w:r>
              <w:rPr>
                <w:spacing w:val="-11"/>
                <w:sz w:val="24"/>
              </w:rPr>
              <w:t xml:space="preserve"> </w:t>
            </w:r>
            <w:r>
              <w:rPr>
                <w:sz w:val="24"/>
              </w:rPr>
              <w:t>задач</w:t>
            </w:r>
            <w:r>
              <w:rPr>
                <w:spacing w:val="-10"/>
                <w:sz w:val="24"/>
              </w:rPr>
              <w:t xml:space="preserve"> </w:t>
            </w:r>
            <w:r>
              <w:rPr>
                <w:sz w:val="24"/>
              </w:rPr>
              <w:t xml:space="preserve">профессиональной </w:t>
            </w:r>
            <w:r>
              <w:rPr>
                <w:spacing w:val="-2"/>
                <w:sz w:val="24"/>
              </w:rPr>
              <w:t>деятельности</w:t>
            </w:r>
          </w:p>
        </w:tc>
      </w:tr>
      <w:tr w14:paraId="5DF14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2" w:hRule="atLeast"/>
        </w:trPr>
        <w:tc>
          <w:tcPr>
            <w:tcW w:w="3512" w:type="dxa"/>
          </w:tcPr>
          <w:p w14:paraId="4AE52CA1">
            <w:pPr>
              <w:pStyle w:val="11"/>
              <w:tabs>
                <w:tab w:val="left" w:pos="2723"/>
              </w:tabs>
              <w:ind w:right="98"/>
              <w:jc w:val="both"/>
              <w:rPr>
                <w:sz w:val="24"/>
              </w:rPr>
            </w:pPr>
            <w:r>
              <w:rPr>
                <w:sz w:val="24"/>
              </w:rPr>
              <w:t xml:space="preserve">ОПК-3. Способен решать </w:t>
            </w:r>
            <w:r>
              <w:rPr>
                <w:spacing w:val="-2"/>
                <w:sz w:val="24"/>
              </w:rPr>
              <w:t>стандартные</w:t>
            </w:r>
            <w:r>
              <w:rPr>
                <w:sz w:val="24"/>
              </w:rPr>
              <w:tab/>
            </w:r>
            <w:r>
              <w:rPr>
                <w:spacing w:val="-2"/>
                <w:sz w:val="24"/>
              </w:rPr>
              <w:t>задачи профессиональной</w:t>
            </w:r>
          </w:p>
          <w:p w14:paraId="1AA5CEB4">
            <w:pPr>
              <w:pStyle w:val="11"/>
              <w:tabs>
                <w:tab w:val="left" w:pos="3272"/>
              </w:tabs>
              <w:ind w:right="95"/>
              <w:jc w:val="both"/>
              <w:rPr>
                <w:sz w:val="24"/>
              </w:rPr>
            </w:pPr>
            <w:r>
              <w:rPr>
                <w:sz w:val="24"/>
              </w:rPr>
              <w:t xml:space="preserve">деятельности на основе </w:t>
            </w:r>
            <w:r>
              <w:rPr>
                <w:spacing w:val="-2"/>
                <w:sz w:val="24"/>
              </w:rPr>
              <w:t>информационной</w:t>
            </w:r>
            <w:r>
              <w:rPr>
                <w:sz w:val="24"/>
              </w:rPr>
              <w:tab/>
            </w:r>
            <w:r>
              <w:rPr>
                <w:spacing w:val="-10"/>
                <w:sz w:val="24"/>
              </w:rPr>
              <w:t xml:space="preserve">и </w:t>
            </w:r>
            <w:r>
              <w:rPr>
                <w:sz w:val="24"/>
              </w:rPr>
              <w:t>библиографической культуры с применением информационно- коммуникационных</w:t>
            </w:r>
            <w:r>
              <w:rPr>
                <w:spacing w:val="-15"/>
                <w:sz w:val="24"/>
              </w:rPr>
              <w:t xml:space="preserve"> </w:t>
            </w:r>
            <w:r>
              <w:rPr>
                <w:sz w:val="24"/>
              </w:rPr>
              <w:t xml:space="preserve">технологий и с учетом основных требований информационной </w:t>
            </w:r>
            <w:r>
              <w:rPr>
                <w:spacing w:val="-2"/>
                <w:sz w:val="24"/>
              </w:rPr>
              <w:t>безопасности</w:t>
            </w:r>
          </w:p>
        </w:tc>
        <w:tc>
          <w:tcPr>
            <w:tcW w:w="6098" w:type="dxa"/>
          </w:tcPr>
          <w:p w14:paraId="58E63FD4">
            <w:pPr>
              <w:pStyle w:val="11"/>
              <w:ind w:left="145" w:right="94"/>
              <w:rPr>
                <w:sz w:val="24"/>
              </w:rPr>
            </w:pPr>
            <w:r>
              <w:rPr>
                <w:sz w:val="24"/>
              </w:rPr>
              <w:t>ОПК-3.1-знать: принципы, методы и средства решения стандартных</w:t>
            </w:r>
            <w:r>
              <w:rPr>
                <w:spacing w:val="-7"/>
                <w:sz w:val="24"/>
              </w:rPr>
              <w:t xml:space="preserve"> </w:t>
            </w:r>
            <w:r>
              <w:rPr>
                <w:sz w:val="24"/>
              </w:rPr>
              <w:t>задач</w:t>
            </w:r>
            <w:r>
              <w:rPr>
                <w:spacing w:val="-7"/>
                <w:sz w:val="24"/>
              </w:rPr>
              <w:t xml:space="preserve"> </w:t>
            </w:r>
            <w:r>
              <w:rPr>
                <w:sz w:val="24"/>
              </w:rPr>
              <w:t>профессиональной</w:t>
            </w:r>
            <w:r>
              <w:rPr>
                <w:spacing w:val="-6"/>
                <w:sz w:val="24"/>
              </w:rPr>
              <w:t xml:space="preserve"> </w:t>
            </w:r>
            <w:r>
              <w:rPr>
                <w:sz w:val="24"/>
              </w:rPr>
              <w:t>деятельности</w:t>
            </w:r>
            <w:r>
              <w:rPr>
                <w:spacing w:val="80"/>
                <w:sz w:val="24"/>
              </w:rPr>
              <w:t xml:space="preserve"> </w:t>
            </w:r>
            <w:r>
              <w:rPr>
                <w:sz w:val="24"/>
              </w:rPr>
              <w:t>на основе информационной</w:t>
            </w:r>
            <w:r>
              <w:rPr>
                <w:spacing w:val="80"/>
                <w:sz w:val="24"/>
              </w:rPr>
              <w:t xml:space="preserve"> </w:t>
            </w:r>
            <w:r>
              <w:rPr>
                <w:sz w:val="24"/>
              </w:rPr>
              <w:t>и библиографической культуры с применением информационно-</w:t>
            </w:r>
          </w:p>
          <w:p w14:paraId="3D97AA10">
            <w:pPr>
              <w:pStyle w:val="11"/>
              <w:ind w:left="145"/>
              <w:rPr>
                <w:sz w:val="24"/>
              </w:rPr>
            </w:pPr>
            <w:r>
              <w:rPr>
                <w:sz w:val="24"/>
              </w:rPr>
              <w:t>коммуникационных</w:t>
            </w:r>
            <w:r>
              <w:rPr>
                <w:spacing w:val="-6"/>
                <w:sz w:val="24"/>
              </w:rPr>
              <w:t xml:space="preserve"> </w:t>
            </w:r>
            <w:r>
              <w:rPr>
                <w:sz w:val="24"/>
              </w:rPr>
              <w:t>технологий</w:t>
            </w:r>
            <w:r>
              <w:rPr>
                <w:spacing w:val="-8"/>
                <w:sz w:val="24"/>
              </w:rPr>
              <w:t xml:space="preserve"> </w:t>
            </w:r>
            <w:r>
              <w:rPr>
                <w:sz w:val="24"/>
              </w:rPr>
              <w:t>и</w:t>
            </w:r>
            <w:r>
              <w:rPr>
                <w:spacing w:val="-8"/>
                <w:sz w:val="24"/>
              </w:rPr>
              <w:t xml:space="preserve"> </w:t>
            </w:r>
            <w:r>
              <w:rPr>
                <w:sz w:val="24"/>
              </w:rPr>
              <w:t>с</w:t>
            </w:r>
            <w:r>
              <w:rPr>
                <w:spacing w:val="-7"/>
                <w:sz w:val="24"/>
              </w:rPr>
              <w:t xml:space="preserve"> </w:t>
            </w:r>
            <w:r>
              <w:rPr>
                <w:sz w:val="24"/>
              </w:rPr>
              <w:t>учетом</w:t>
            </w:r>
            <w:r>
              <w:rPr>
                <w:spacing w:val="-9"/>
                <w:sz w:val="24"/>
              </w:rPr>
              <w:t xml:space="preserve"> </w:t>
            </w:r>
            <w:r>
              <w:rPr>
                <w:sz w:val="24"/>
              </w:rPr>
              <w:t>основных требований информационной безопасности</w:t>
            </w:r>
          </w:p>
          <w:p w14:paraId="0EF9AC05">
            <w:pPr>
              <w:pStyle w:val="11"/>
              <w:ind w:left="145"/>
              <w:rPr>
                <w:sz w:val="24"/>
              </w:rPr>
            </w:pPr>
            <w:r>
              <w:rPr>
                <w:sz w:val="24"/>
              </w:rPr>
              <w:t>ОПК-3.2-уметь:</w:t>
            </w:r>
            <w:r>
              <w:rPr>
                <w:spacing w:val="-8"/>
                <w:sz w:val="24"/>
              </w:rPr>
              <w:t xml:space="preserve"> </w:t>
            </w:r>
            <w:r>
              <w:rPr>
                <w:sz w:val="24"/>
              </w:rPr>
              <w:t>решать</w:t>
            </w:r>
            <w:r>
              <w:rPr>
                <w:spacing w:val="-6"/>
                <w:sz w:val="24"/>
              </w:rPr>
              <w:t xml:space="preserve"> </w:t>
            </w:r>
            <w:r>
              <w:rPr>
                <w:sz w:val="24"/>
              </w:rPr>
              <w:t>стандартные</w:t>
            </w:r>
            <w:r>
              <w:rPr>
                <w:spacing w:val="80"/>
                <w:sz w:val="24"/>
              </w:rPr>
              <w:t xml:space="preserve"> </w:t>
            </w:r>
            <w:r>
              <w:rPr>
                <w:sz w:val="24"/>
              </w:rPr>
              <w:t>задачи профессиональной деятельности на основе</w:t>
            </w:r>
          </w:p>
          <w:p w14:paraId="5750B899">
            <w:pPr>
              <w:pStyle w:val="11"/>
              <w:ind w:left="145" w:right="655"/>
              <w:jc w:val="both"/>
              <w:rPr>
                <w:sz w:val="24"/>
              </w:rPr>
            </w:pPr>
            <w:r>
              <w:rPr>
                <w:sz w:val="24"/>
              </w:rPr>
              <w:t>информационной</w:t>
            </w:r>
            <w:r>
              <w:rPr>
                <w:spacing w:val="-11"/>
                <w:sz w:val="24"/>
              </w:rPr>
              <w:t xml:space="preserve"> </w:t>
            </w:r>
            <w:r>
              <w:rPr>
                <w:sz w:val="24"/>
              </w:rPr>
              <w:t>и</w:t>
            </w:r>
            <w:r>
              <w:rPr>
                <w:spacing w:val="-11"/>
                <w:sz w:val="24"/>
              </w:rPr>
              <w:t xml:space="preserve"> </w:t>
            </w:r>
            <w:r>
              <w:rPr>
                <w:sz w:val="24"/>
              </w:rPr>
              <w:t>библиографической</w:t>
            </w:r>
            <w:r>
              <w:rPr>
                <w:spacing w:val="-11"/>
                <w:sz w:val="24"/>
              </w:rPr>
              <w:t xml:space="preserve"> </w:t>
            </w:r>
            <w:r>
              <w:rPr>
                <w:sz w:val="24"/>
              </w:rPr>
              <w:t>культуры</w:t>
            </w:r>
            <w:r>
              <w:rPr>
                <w:spacing w:val="-11"/>
                <w:sz w:val="24"/>
              </w:rPr>
              <w:t xml:space="preserve"> </w:t>
            </w:r>
            <w:r>
              <w:rPr>
                <w:sz w:val="24"/>
              </w:rPr>
              <w:t>с применением информационно-коммуникационных технологий и с учетом основных требований</w:t>
            </w:r>
          </w:p>
          <w:p w14:paraId="678551A9">
            <w:pPr>
              <w:pStyle w:val="11"/>
              <w:ind w:left="145"/>
              <w:jc w:val="both"/>
              <w:rPr>
                <w:sz w:val="24"/>
              </w:rPr>
            </w:pPr>
            <w:r>
              <w:rPr>
                <w:sz w:val="24"/>
              </w:rPr>
              <w:t>информационной</w:t>
            </w:r>
            <w:r>
              <w:rPr>
                <w:spacing w:val="-8"/>
                <w:sz w:val="24"/>
              </w:rPr>
              <w:t xml:space="preserve"> </w:t>
            </w:r>
            <w:r>
              <w:rPr>
                <w:spacing w:val="-2"/>
                <w:sz w:val="24"/>
              </w:rPr>
              <w:t>безопасности</w:t>
            </w:r>
          </w:p>
          <w:p w14:paraId="31DEC49E">
            <w:pPr>
              <w:pStyle w:val="11"/>
              <w:ind w:left="145" w:right="145"/>
              <w:rPr>
                <w:sz w:val="24"/>
              </w:rPr>
            </w:pPr>
            <w:r>
              <w:rPr>
                <w:sz w:val="24"/>
              </w:rPr>
              <w:t>ОПК-3.3-иметь</w:t>
            </w:r>
            <w:r>
              <w:rPr>
                <w:spacing w:val="-9"/>
                <w:sz w:val="24"/>
              </w:rPr>
              <w:t xml:space="preserve"> </w:t>
            </w:r>
            <w:r>
              <w:rPr>
                <w:sz w:val="24"/>
              </w:rPr>
              <w:t>навыки:</w:t>
            </w:r>
            <w:r>
              <w:rPr>
                <w:spacing w:val="-11"/>
                <w:sz w:val="24"/>
              </w:rPr>
              <w:t xml:space="preserve"> </w:t>
            </w:r>
            <w:r>
              <w:rPr>
                <w:sz w:val="24"/>
              </w:rPr>
              <w:t>подготовки</w:t>
            </w:r>
            <w:r>
              <w:rPr>
                <w:spacing w:val="-9"/>
                <w:sz w:val="24"/>
              </w:rPr>
              <w:t xml:space="preserve"> </w:t>
            </w:r>
            <w:r>
              <w:rPr>
                <w:sz w:val="24"/>
              </w:rPr>
              <w:t>обзоров,</w:t>
            </w:r>
            <w:r>
              <w:rPr>
                <w:spacing w:val="-9"/>
                <w:sz w:val="24"/>
              </w:rPr>
              <w:t xml:space="preserve"> </w:t>
            </w:r>
            <w:r>
              <w:rPr>
                <w:sz w:val="24"/>
              </w:rPr>
              <w:t>аннотаций, составления</w:t>
            </w:r>
            <w:r>
              <w:rPr>
                <w:spacing w:val="80"/>
                <w:sz w:val="24"/>
              </w:rPr>
              <w:t xml:space="preserve"> </w:t>
            </w:r>
            <w:r>
              <w:rPr>
                <w:sz w:val="24"/>
              </w:rPr>
              <w:t>рефератов,</w:t>
            </w:r>
            <w:r>
              <w:rPr>
                <w:spacing w:val="40"/>
                <w:sz w:val="24"/>
              </w:rPr>
              <w:t xml:space="preserve"> </w:t>
            </w:r>
            <w:r>
              <w:rPr>
                <w:sz w:val="24"/>
              </w:rPr>
              <w:t>научных докладов,</w:t>
            </w:r>
            <w:r>
              <w:rPr>
                <w:spacing w:val="40"/>
                <w:sz w:val="24"/>
              </w:rPr>
              <w:t xml:space="preserve"> </w:t>
            </w:r>
            <w:r>
              <w:rPr>
                <w:sz w:val="24"/>
              </w:rPr>
              <w:t>публикаций и библиографии по научно-</w:t>
            </w:r>
          </w:p>
          <w:p w14:paraId="375DC2CE">
            <w:pPr>
              <w:pStyle w:val="11"/>
              <w:spacing w:line="270" w:lineRule="atLeast"/>
              <w:ind w:left="145"/>
              <w:rPr>
                <w:sz w:val="24"/>
              </w:rPr>
            </w:pPr>
            <w:r>
              <w:rPr>
                <w:sz w:val="24"/>
              </w:rPr>
              <w:t>исследовательской</w:t>
            </w:r>
            <w:r>
              <w:rPr>
                <w:spacing w:val="40"/>
                <w:sz w:val="24"/>
              </w:rPr>
              <w:t xml:space="preserve"> </w:t>
            </w:r>
            <w:r>
              <w:rPr>
                <w:sz w:val="24"/>
              </w:rPr>
              <w:t>работе</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требований информационной безопасности</w:t>
            </w:r>
          </w:p>
        </w:tc>
      </w:tr>
      <w:tr w14:paraId="30A02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0" w:hRule="atLeast"/>
        </w:trPr>
        <w:tc>
          <w:tcPr>
            <w:tcW w:w="3512" w:type="dxa"/>
          </w:tcPr>
          <w:p w14:paraId="4E367209">
            <w:pPr>
              <w:pStyle w:val="11"/>
              <w:tabs>
                <w:tab w:val="left" w:pos="2113"/>
              </w:tabs>
              <w:ind w:right="98"/>
              <w:jc w:val="both"/>
              <w:rPr>
                <w:sz w:val="24"/>
              </w:rPr>
            </w:pPr>
            <w:r>
              <w:rPr>
                <w:sz w:val="24"/>
              </w:rPr>
              <w:t>ОПК-4.</w:t>
            </w:r>
            <w:r>
              <w:rPr>
                <w:spacing w:val="-9"/>
                <w:sz w:val="24"/>
              </w:rPr>
              <w:t xml:space="preserve"> </w:t>
            </w:r>
            <w:r>
              <w:rPr>
                <w:sz w:val="24"/>
              </w:rPr>
              <w:t>Способен</w:t>
            </w:r>
            <w:r>
              <w:rPr>
                <w:spacing w:val="-6"/>
                <w:sz w:val="24"/>
              </w:rPr>
              <w:t xml:space="preserve"> </w:t>
            </w:r>
            <w:r>
              <w:rPr>
                <w:sz w:val="24"/>
              </w:rPr>
              <w:t>участвовать</w:t>
            </w:r>
            <w:r>
              <w:rPr>
                <w:spacing w:val="-8"/>
                <w:sz w:val="24"/>
              </w:rPr>
              <w:t xml:space="preserve"> </w:t>
            </w:r>
            <w:r>
              <w:rPr>
                <w:sz w:val="24"/>
              </w:rPr>
              <w:t xml:space="preserve">в </w:t>
            </w:r>
            <w:r>
              <w:rPr>
                <w:spacing w:val="-2"/>
                <w:sz w:val="24"/>
              </w:rPr>
              <w:t>разработке</w:t>
            </w:r>
            <w:r>
              <w:rPr>
                <w:sz w:val="24"/>
              </w:rPr>
              <w:tab/>
            </w:r>
            <w:r>
              <w:rPr>
                <w:spacing w:val="-2"/>
                <w:sz w:val="24"/>
              </w:rPr>
              <w:t xml:space="preserve">технической </w:t>
            </w:r>
            <w:r>
              <w:rPr>
                <w:sz w:val="24"/>
              </w:rPr>
              <w:t xml:space="preserve">документации, связанной с </w:t>
            </w:r>
            <w:r>
              <w:rPr>
                <w:spacing w:val="-2"/>
                <w:sz w:val="24"/>
              </w:rPr>
              <w:t>профессиональной</w:t>
            </w:r>
          </w:p>
          <w:p w14:paraId="67BCADF3">
            <w:pPr>
              <w:pStyle w:val="11"/>
              <w:tabs>
                <w:tab w:val="left" w:pos="3293"/>
              </w:tabs>
              <w:jc w:val="both"/>
              <w:rPr>
                <w:sz w:val="24"/>
              </w:rPr>
            </w:pPr>
            <w:r>
              <w:rPr>
                <w:spacing w:val="-2"/>
                <w:sz w:val="24"/>
              </w:rPr>
              <w:t>деятельностью</w:t>
            </w:r>
            <w:r>
              <w:rPr>
                <w:sz w:val="24"/>
              </w:rPr>
              <w:tab/>
            </w:r>
            <w:r>
              <w:rPr>
                <w:spacing w:val="-10"/>
                <w:sz w:val="24"/>
              </w:rPr>
              <w:t>с</w:t>
            </w:r>
          </w:p>
          <w:p w14:paraId="6396E152">
            <w:pPr>
              <w:pStyle w:val="11"/>
              <w:ind w:right="98"/>
              <w:jc w:val="both"/>
              <w:rPr>
                <w:sz w:val="24"/>
              </w:rPr>
            </w:pPr>
            <w:r>
              <w:rPr>
                <w:sz w:val="24"/>
              </w:rPr>
              <w:t>использованием стандартов, норм и правил</w:t>
            </w:r>
          </w:p>
        </w:tc>
        <w:tc>
          <w:tcPr>
            <w:tcW w:w="6098" w:type="dxa"/>
          </w:tcPr>
          <w:p w14:paraId="18EC06FA">
            <w:pPr>
              <w:pStyle w:val="11"/>
              <w:ind w:left="153" w:right="813"/>
              <w:jc w:val="both"/>
              <w:rPr>
                <w:sz w:val="24"/>
              </w:rPr>
            </w:pPr>
            <w:r>
              <w:rPr>
                <w:sz w:val="24"/>
              </w:rPr>
              <w:t>ОПК-4.1-знать: основные стандарты оформления технической</w:t>
            </w:r>
            <w:r>
              <w:rPr>
                <w:spacing w:val="-11"/>
                <w:sz w:val="24"/>
              </w:rPr>
              <w:t xml:space="preserve"> </w:t>
            </w:r>
            <w:r>
              <w:rPr>
                <w:sz w:val="24"/>
              </w:rPr>
              <w:t>документации</w:t>
            </w:r>
            <w:r>
              <w:rPr>
                <w:spacing w:val="-12"/>
                <w:sz w:val="24"/>
              </w:rPr>
              <w:t xml:space="preserve"> </w:t>
            </w:r>
            <w:r>
              <w:rPr>
                <w:sz w:val="24"/>
              </w:rPr>
              <w:t>на</w:t>
            </w:r>
            <w:r>
              <w:rPr>
                <w:spacing w:val="-11"/>
                <w:sz w:val="24"/>
              </w:rPr>
              <w:t xml:space="preserve"> </w:t>
            </w:r>
            <w:r>
              <w:rPr>
                <w:sz w:val="24"/>
              </w:rPr>
              <w:t>различных</w:t>
            </w:r>
            <w:r>
              <w:rPr>
                <w:spacing w:val="-9"/>
                <w:sz w:val="24"/>
              </w:rPr>
              <w:t xml:space="preserve"> </w:t>
            </w:r>
            <w:r>
              <w:rPr>
                <w:sz w:val="24"/>
              </w:rPr>
              <w:t>стадиях жизненного цикла информационной системы</w:t>
            </w:r>
          </w:p>
          <w:p w14:paraId="3D97A804">
            <w:pPr>
              <w:pStyle w:val="11"/>
              <w:ind w:left="153"/>
              <w:rPr>
                <w:sz w:val="24"/>
              </w:rPr>
            </w:pPr>
            <w:r>
              <w:rPr>
                <w:sz w:val="24"/>
              </w:rPr>
              <w:t>ОПК-4.2-уметь:</w:t>
            </w:r>
            <w:r>
              <w:rPr>
                <w:spacing w:val="-15"/>
                <w:sz w:val="24"/>
              </w:rPr>
              <w:t xml:space="preserve"> </w:t>
            </w:r>
            <w:r>
              <w:rPr>
                <w:sz w:val="24"/>
              </w:rPr>
              <w:t>применять</w:t>
            </w:r>
            <w:r>
              <w:rPr>
                <w:spacing w:val="-15"/>
                <w:sz w:val="24"/>
              </w:rPr>
              <w:t xml:space="preserve"> </w:t>
            </w:r>
            <w:r>
              <w:rPr>
                <w:sz w:val="24"/>
              </w:rPr>
              <w:t>стандарты</w:t>
            </w:r>
            <w:r>
              <w:rPr>
                <w:spacing w:val="-15"/>
                <w:sz w:val="24"/>
              </w:rPr>
              <w:t xml:space="preserve"> </w:t>
            </w:r>
            <w:r>
              <w:rPr>
                <w:sz w:val="24"/>
              </w:rPr>
              <w:t>оформления технической документации на различных стадиях жизненного цикла</w:t>
            </w:r>
          </w:p>
          <w:p w14:paraId="62844D2C">
            <w:pPr>
              <w:pStyle w:val="11"/>
              <w:ind w:left="153"/>
              <w:rPr>
                <w:sz w:val="24"/>
              </w:rPr>
            </w:pPr>
            <w:r>
              <w:rPr>
                <w:sz w:val="24"/>
              </w:rPr>
              <w:t>информационной</w:t>
            </w:r>
            <w:r>
              <w:rPr>
                <w:spacing w:val="-8"/>
                <w:sz w:val="24"/>
              </w:rPr>
              <w:t xml:space="preserve"> </w:t>
            </w:r>
            <w:r>
              <w:rPr>
                <w:spacing w:val="-2"/>
                <w:sz w:val="24"/>
              </w:rPr>
              <w:t>системы</w:t>
            </w:r>
          </w:p>
          <w:p w14:paraId="618F1001">
            <w:pPr>
              <w:pStyle w:val="11"/>
              <w:ind w:left="153"/>
              <w:rPr>
                <w:sz w:val="24"/>
              </w:rPr>
            </w:pPr>
            <w:r>
              <w:rPr>
                <w:sz w:val="24"/>
              </w:rPr>
              <w:t>ОПК-4.3-иметь</w:t>
            </w:r>
            <w:r>
              <w:rPr>
                <w:spacing w:val="-4"/>
                <w:sz w:val="24"/>
              </w:rPr>
              <w:t xml:space="preserve"> </w:t>
            </w:r>
            <w:r>
              <w:rPr>
                <w:sz w:val="24"/>
              </w:rPr>
              <w:t>навыки:</w:t>
            </w:r>
            <w:r>
              <w:rPr>
                <w:spacing w:val="-5"/>
                <w:sz w:val="24"/>
              </w:rPr>
              <w:t xml:space="preserve"> </w:t>
            </w:r>
            <w:r>
              <w:rPr>
                <w:sz w:val="24"/>
              </w:rPr>
              <w:t>составления</w:t>
            </w:r>
            <w:r>
              <w:rPr>
                <w:spacing w:val="-4"/>
                <w:sz w:val="24"/>
              </w:rPr>
              <w:t xml:space="preserve"> </w:t>
            </w:r>
            <w:r>
              <w:rPr>
                <w:spacing w:val="-2"/>
                <w:sz w:val="24"/>
              </w:rPr>
              <w:t>технической</w:t>
            </w:r>
          </w:p>
          <w:p w14:paraId="0316FAD4">
            <w:pPr>
              <w:pStyle w:val="11"/>
              <w:spacing w:line="270" w:lineRule="atLeast"/>
              <w:ind w:left="153"/>
              <w:rPr>
                <w:sz w:val="24"/>
              </w:rPr>
            </w:pPr>
            <w:r>
              <w:rPr>
                <w:sz w:val="24"/>
              </w:rPr>
              <w:t>документации</w:t>
            </w:r>
            <w:r>
              <w:rPr>
                <w:spacing w:val="-8"/>
                <w:sz w:val="24"/>
              </w:rPr>
              <w:t xml:space="preserve"> </w:t>
            </w:r>
            <w:r>
              <w:rPr>
                <w:sz w:val="24"/>
              </w:rPr>
              <w:t>на</w:t>
            </w:r>
            <w:r>
              <w:rPr>
                <w:spacing w:val="-9"/>
                <w:sz w:val="24"/>
              </w:rPr>
              <w:t xml:space="preserve"> </w:t>
            </w:r>
            <w:r>
              <w:rPr>
                <w:sz w:val="24"/>
              </w:rPr>
              <w:t>различных</w:t>
            </w:r>
            <w:r>
              <w:rPr>
                <w:spacing w:val="-5"/>
                <w:sz w:val="24"/>
              </w:rPr>
              <w:t xml:space="preserve"> </w:t>
            </w:r>
            <w:r>
              <w:rPr>
                <w:sz w:val="24"/>
              </w:rPr>
              <w:t>этапах</w:t>
            </w:r>
            <w:r>
              <w:rPr>
                <w:spacing w:val="-7"/>
                <w:sz w:val="24"/>
              </w:rPr>
              <w:t xml:space="preserve"> </w:t>
            </w:r>
            <w:r>
              <w:rPr>
                <w:sz w:val="24"/>
              </w:rPr>
              <w:t>жизненного</w:t>
            </w:r>
            <w:r>
              <w:rPr>
                <w:spacing w:val="-8"/>
                <w:sz w:val="24"/>
              </w:rPr>
              <w:t xml:space="preserve"> </w:t>
            </w:r>
            <w:r>
              <w:rPr>
                <w:sz w:val="24"/>
              </w:rPr>
              <w:t>цикла информационной системы</w:t>
            </w:r>
          </w:p>
        </w:tc>
      </w:tr>
      <w:tr w14:paraId="55F9FC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3512" w:type="dxa"/>
          </w:tcPr>
          <w:p w14:paraId="4B4D5FBE">
            <w:pPr>
              <w:pStyle w:val="11"/>
              <w:tabs>
                <w:tab w:val="left" w:pos="2120"/>
                <w:tab w:val="left" w:pos="2409"/>
                <w:tab w:val="left" w:pos="3272"/>
              </w:tabs>
              <w:ind w:right="98"/>
              <w:jc w:val="both"/>
              <w:rPr>
                <w:sz w:val="24"/>
              </w:rPr>
            </w:pPr>
            <w:r>
              <w:rPr>
                <w:spacing w:val="-2"/>
                <w:sz w:val="24"/>
              </w:rPr>
              <w:t>ОПК-5.</w:t>
            </w:r>
            <w:r>
              <w:rPr>
                <w:sz w:val="24"/>
              </w:rPr>
              <w:tab/>
            </w:r>
            <w:r>
              <w:rPr>
                <w:sz w:val="24"/>
              </w:rPr>
              <w:tab/>
            </w:r>
            <w:r>
              <w:rPr>
                <w:spacing w:val="-2"/>
                <w:sz w:val="24"/>
              </w:rPr>
              <w:t xml:space="preserve">Способен </w:t>
            </w:r>
            <w:r>
              <w:rPr>
                <w:sz w:val="24"/>
              </w:rPr>
              <w:t xml:space="preserve">инсталлировать программное и </w:t>
            </w:r>
            <w:r>
              <w:rPr>
                <w:spacing w:val="-2"/>
                <w:sz w:val="24"/>
              </w:rPr>
              <w:t>аппаратное</w:t>
            </w:r>
            <w:r>
              <w:rPr>
                <w:sz w:val="24"/>
              </w:rPr>
              <w:tab/>
            </w:r>
            <w:r>
              <w:rPr>
                <w:spacing w:val="-2"/>
                <w:sz w:val="24"/>
              </w:rPr>
              <w:t>обеспечение информационных</w:t>
            </w:r>
            <w:r>
              <w:rPr>
                <w:sz w:val="24"/>
              </w:rPr>
              <w:tab/>
            </w:r>
            <w:r>
              <w:rPr>
                <w:sz w:val="24"/>
              </w:rPr>
              <w:tab/>
            </w:r>
            <w:r>
              <w:rPr>
                <w:sz w:val="24"/>
              </w:rPr>
              <w:tab/>
            </w:r>
            <w:r>
              <w:rPr>
                <w:spacing w:val="-10"/>
                <w:sz w:val="24"/>
              </w:rPr>
              <w:t>и</w:t>
            </w:r>
          </w:p>
          <w:p w14:paraId="5DE6A196">
            <w:pPr>
              <w:pStyle w:val="11"/>
              <w:spacing w:line="264" w:lineRule="exact"/>
              <w:jc w:val="both"/>
              <w:rPr>
                <w:sz w:val="24"/>
              </w:rPr>
            </w:pPr>
            <w:r>
              <w:rPr>
                <w:sz w:val="24"/>
              </w:rPr>
              <w:t>автоматизированных</w:t>
            </w:r>
            <w:r>
              <w:rPr>
                <w:spacing w:val="-6"/>
                <w:sz w:val="24"/>
              </w:rPr>
              <w:t xml:space="preserve"> </w:t>
            </w:r>
            <w:r>
              <w:rPr>
                <w:spacing w:val="-2"/>
                <w:sz w:val="24"/>
              </w:rPr>
              <w:t>систем</w:t>
            </w:r>
          </w:p>
        </w:tc>
        <w:tc>
          <w:tcPr>
            <w:tcW w:w="6098" w:type="dxa"/>
          </w:tcPr>
          <w:p w14:paraId="1DF75559">
            <w:pPr>
              <w:pStyle w:val="11"/>
              <w:spacing w:line="268" w:lineRule="exact"/>
              <w:ind w:left="153"/>
              <w:rPr>
                <w:sz w:val="24"/>
              </w:rPr>
            </w:pPr>
            <w:r>
              <w:rPr>
                <w:sz w:val="24"/>
              </w:rPr>
              <w:t>ОПК-5.1-знать:</w:t>
            </w:r>
            <w:r>
              <w:rPr>
                <w:spacing w:val="-4"/>
                <w:sz w:val="24"/>
              </w:rPr>
              <w:t xml:space="preserve"> </w:t>
            </w:r>
            <w:r>
              <w:rPr>
                <w:sz w:val="24"/>
              </w:rPr>
              <w:t>основы</w:t>
            </w:r>
            <w:r>
              <w:rPr>
                <w:spacing w:val="-3"/>
                <w:sz w:val="24"/>
              </w:rPr>
              <w:t xml:space="preserve"> </w:t>
            </w:r>
            <w:r>
              <w:rPr>
                <w:spacing w:val="-2"/>
                <w:sz w:val="24"/>
              </w:rPr>
              <w:t>системного</w:t>
            </w:r>
          </w:p>
          <w:p w14:paraId="2FAE9949">
            <w:pPr>
              <w:pStyle w:val="11"/>
              <w:ind w:left="153"/>
              <w:rPr>
                <w:sz w:val="24"/>
              </w:rPr>
            </w:pPr>
            <w:r>
              <w:rPr>
                <w:sz w:val="24"/>
              </w:rPr>
              <w:t>администрирования,</w:t>
            </w:r>
            <w:r>
              <w:rPr>
                <w:spacing w:val="-10"/>
                <w:sz w:val="24"/>
              </w:rPr>
              <w:t xml:space="preserve"> </w:t>
            </w:r>
            <w:r>
              <w:rPr>
                <w:sz w:val="24"/>
              </w:rPr>
              <w:t>администрирования</w:t>
            </w:r>
            <w:r>
              <w:rPr>
                <w:spacing w:val="80"/>
                <w:sz w:val="24"/>
              </w:rPr>
              <w:t xml:space="preserve"> </w:t>
            </w:r>
            <w:r>
              <w:rPr>
                <w:sz w:val="24"/>
              </w:rPr>
              <w:t>СУБД, современные стандарты информационного взаимодействия систем</w:t>
            </w:r>
          </w:p>
          <w:p w14:paraId="6FE5A489">
            <w:pPr>
              <w:pStyle w:val="11"/>
              <w:spacing w:line="264" w:lineRule="exact"/>
              <w:ind w:left="153"/>
              <w:rPr>
                <w:sz w:val="24"/>
              </w:rPr>
            </w:pPr>
            <w:r>
              <w:rPr>
                <w:sz w:val="24"/>
              </w:rPr>
              <w:t>ОПК-5.2-уметь:</w:t>
            </w:r>
            <w:r>
              <w:rPr>
                <w:spacing w:val="-2"/>
                <w:sz w:val="24"/>
              </w:rPr>
              <w:t xml:space="preserve"> </w:t>
            </w:r>
            <w:r>
              <w:rPr>
                <w:sz w:val="24"/>
              </w:rPr>
              <w:t>выполнять</w:t>
            </w:r>
            <w:r>
              <w:rPr>
                <w:spacing w:val="27"/>
                <w:sz w:val="24"/>
              </w:rPr>
              <w:t xml:space="preserve"> параметрическую</w:t>
            </w:r>
          </w:p>
        </w:tc>
      </w:tr>
    </w:tbl>
    <w:p w14:paraId="1B507082">
      <w:pPr>
        <w:spacing w:line="264" w:lineRule="exact"/>
        <w:rPr>
          <w:sz w:val="24"/>
        </w:rPr>
        <w:sectPr>
          <w:type w:val="continuous"/>
          <w:pgSz w:w="11910" w:h="16840"/>
          <w:pgMar w:top="820" w:right="300" w:bottom="280" w:left="1620" w:header="720" w:footer="720" w:gutter="0"/>
          <w:cols w:space="720" w:num="1"/>
        </w:sectPr>
      </w:pPr>
    </w:p>
    <w:tbl>
      <w:tblPr>
        <w:tblStyle w:val="6"/>
        <w:tblW w:w="0" w:type="auto"/>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12"/>
        <w:gridCol w:w="6098"/>
      </w:tblGrid>
      <w:tr w14:paraId="399A9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trPr>
        <w:tc>
          <w:tcPr>
            <w:tcW w:w="3512" w:type="dxa"/>
          </w:tcPr>
          <w:p w14:paraId="70EC36A1">
            <w:pPr>
              <w:pStyle w:val="11"/>
              <w:ind w:left="0"/>
            </w:pPr>
          </w:p>
        </w:tc>
        <w:tc>
          <w:tcPr>
            <w:tcW w:w="6098" w:type="dxa"/>
          </w:tcPr>
          <w:p w14:paraId="0FB23606">
            <w:pPr>
              <w:pStyle w:val="11"/>
              <w:ind w:left="153"/>
              <w:rPr>
                <w:sz w:val="24"/>
              </w:rPr>
            </w:pPr>
            <w:r>
              <w:rPr>
                <w:sz w:val="24"/>
              </w:rPr>
              <w:t>настройку</w:t>
            </w:r>
            <w:r>
              <w:rPr>
                <w:spacing w:val="-15"/>
                <w:sz w:val="24"/>
              </w:rPr>
              <w:t xml:space="preserve"> </w:t>
            </w:r>
            <w:r>
              <w:rPr>
                <w:sz w:val="24"/>
              </w:rPr>
              <w:t>информационных</w:t>
            </w:r>
            <w:r>
              <w:rPr>
                <w:spacing w:val="-13"/>
                <w:sz w:val="24"/>
              </w:rPr>
              <w:t xml:space="preserve"> </w:t>
            </w:r>
            <w:r>
              <w:rPr>
                <w:sz w:val="24"/>
              </w:rPr>
              <w:t>и</w:t>
            </w:r>
            <w:r>
              <w:rPr>
                <w:spacing w:val="-12"/>
                <w:sz w:val="24"/>
              </w:rPr>
              <w:t xml:space="preserve"> </w:t>
            </w:r>
            <w:r>
              <w:rPr>
                <w:sz w:val="24"/>
              </w:rPr>
              <w:t xml:space="preserve">автоматизированных </w:t>
            </w:r>
            <w:r>
              <w:rPr>
                <w:spacing w:val="-2"/>
                <w:sz w:val="24"/>
              </w:rPr>
              <w:t>систем</w:t>
            </w:r>
          </w:p>
          <w:p w14:paraId="2FAA1EEC">
            <w:pPr>
              <w:pStyle w:val="11"/>
              <w:ind w:left="153"/>
              <w:rPr>
                <w:sz w:val="24"/>
              </w:rPr>
            </w:pPr>
            <w:r>
              <w:rPr>
                <w:sz w:val="24"/>
              </w:rPr>
              <w:t>ОПК-5.3-иметь</w:t>
            </w:r>
            <w:r>
              <w:rPr>
                <w:spacing w:val="-9"/>
                <w:sz w:val="24"/>
              </w:rPr>
              <w:t xml:space="preserve"> </w:t>
            </w:r>
            <w:r>
              <w:rPr>
                <w:sz w:val="24"/>
              </w:rPr>
              <w:t>навыки:</w:t>
            </w:r>
            <w:r>
              <w:rPr>
                <w:spacing w:val="-11"/>
                <w:sz w:val="24"/>
              </w:rPr>
              <w:t xml:space="preserve"> </w:t>
            </w:r>
            <w:r>
              <w:rPr>
                <w:sz w:val="24"/>
              </w:rPr>
              <w:t>инсталляции</w:t>
            </w:r>
            <w:r>
              <w:rPr>
                <w:spacing w:val="-11"/>
                <w:sz w:val="24"/>
              </w:rPr>
              <w:t xml:space="preserve"> </w:t>
            </w:r>
            <w:r>
              <w:rPr>
                <w:sz w:val="24"/>
              </w:rPr>
              <w:t>программного</w:t>
            </w:r>
            <w:r>
              <w:rPr>
                <w:spacing w:val="-10"/>
                <w:sz w:val="24"/>
              </w:rPr>
              <w:t xml:space="preserve"> </w:t>
            </w:r>
            <w:r>
              <w:rPr>
                <w:sz w:val="24"/>
              </w:rPr>
              <w:t>и аппаратного обеспечения</w:t>
            </w:r>
          </w:p>
          <w:p w14:paraId="63549B96">
            <w:pPr>
              <w:pStyle w:val="11"/>
              <w:spacing w:line="264" w:lineRule="exact"/>
              <w:ind w:left="153"/>
              <w:rPr>
                <w:sz w:val="24"/>
              </w:rPr>
            </w:pPr>
            <w:r>
              <w:rPr>
                <w:sz w:val="24"/>
              </w:rPr>
              <w:t>информационных</w:t>
            </w:r>
            <w:r>
              <w:rPr>
                <w:spacing w:val="-7"/>
                <w:sz w:val="24"/>
              </w:rPr>
              <w:t xml:space="preserve"> </w:t>
            </w:r>
            <w:r>
              <w:rPr>
                <w:sz w:val="24"/>
              </w:rPr>
              <w:t>и</w:t>
            </w:r>
            <w:r>
              <w:rPr>
                <w:spacing w:val="-5"/>
                <w:sz w:val="24"/>
              </w:rPr>
              <w:t xml:space="preserve"> </w:t>
            </w:r>
            <w:r>
              <w:rPr>
                <w:sz w:val="24"/>
              </w:rPr>
              <w:t>автоматизированных</w:t>
            </w:r>
            <w:r>
              <w:rPr>
                <w:spacing w:val="-3"/>
                <w:sz w:val="24"/>
              </w:rPr>
              <w:t xml:space="preserve"> </w:t>
            </w:r>
            <w:r>
              <w:rPr>
                <w:spacing w:val="-2"/>
                <w:sz w:val="24"/>
              </w:rPr>
              <w:t>систем</w:t>
            </w:r>
          </w:p>
        </w:tc>
      </w:tr>
      <w:tr w14:paraId="5077C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6" w:hRule="atLeast"/>
        </w:trPr>
        <w:tc>
          <w:tcPr>
            <w:tcW w:w="3512" w:type="dxa"/>
          </w:tcPr>
          <w:p w14:paraId="2E55F74D">
            <w:pPr>
              <w:pStyle w:val="11"/>
              <w:tabs>
                <w:tab w:val="left" w:pos="1575"/>
                <w:tab w:val="left" w:pos="2409"/>
              </w:tabs>
              <w:ind w:right="97"/>
              <w:jc w:val="both"/>
              <w:rPr>
                <w:sz w:val="24"/>
              </w:rPr>
            </w:pPr>
            <w:r>
              <w:rPr>
                <w:spacing w:val="-2"/>
                <w:sz w:val="24"/>
              </w:rPr>
              <w:t>ОПК-6.</w:t>
            </w:r>
            <w:r>
              <w:rPr>
                <w:sz w:val="24"/>
              </w:rPr>
              <w:tab/>
            </w:r>
            <w:r>
              <w:rPr>
                <w:sz w:val="24"/>
              </w:rPr>
              <w:tab/>
            </w:r>
            <w:r>
              <w:rPr>
                <w:spacing w:val="-2"/>
                <w:sz w:val="24"/>
              </w:rPr>
              <w:t xml:space="preserve">Способен </w:t>
            </w:r>
            <w:r>
              <w:rPr>
                <w:sz w:val="24"/>
              </w:rPr>
              <w:t xml:space="preserve">разрабатывать алгоритмы и программы, пригодные для практического применения в </w:t>
            </w:r>
            <w:r>
              <w:rPr>
                <w:spacing w:val="-2"/>
                <w:sz w:val="24"/>
              </w:rPr>
              <w:t>области</w:t>
            </w:r>
            <w:r>
              <w:rPr>
                <w:sz w:val="24"/>
              </w:rPr>
              <w:tab/>
            </w:r>
            <w:r>
              <w:rPr>
                <w:spacing w:val="-2"/>
                <w:sz w:val="24"/>
              </w:rPr>
              <w:t xml:space="preserve">информационных </w:t>
            </w:r>
            <w:r>
              <w:rPr>
                <w:sz w:val="24"/>
              </w:rPr>
              <w:t>систем и технологий</w:t>
            </w:r>
          </w:p>
        </w:tc>
        <w:tc>
          <w:tcPr>
            <w:tcW w:w="6098" w:type="dxa"/>
          </w:tcPr>
          <w:p w14:paraId="206EFB3A">
            <w:pPr>
              <w:pStyle w:val="11"/>
              <w:ind w:left="105" w:right="103"/>
              <w:jc w:val="both"/>
              <w:rPr>
                <w:sz w:val="24"/>
              </w:rPr>
            </w:pPr>
            <w:r>
              <w:rPr>
                <w:sz w:val="24"/>
              </w:rPr>
              <w:t xml:space="preserve">ОПК-6.1 знать: принципы формирования и структуру бизнес-планов и технических заданий на оснащение отделов, лабораторий, офисов компьютерным и сетевым </w:t>
            </w:r>
            <w:r>
              <w:rPr>
                <w:spacing w:val="-2"/>
                <w:sz w:val="24"/>
              </w:rPr>
              <w:t>оборудованием</w:t>
            </w:r>
          </w:p>
          <w:p w14:paraId="1172BCB5">
            <w:pPr>
              <w:pStyle w:val="11"/>
              <w:ind w:left="105" w:right="101"/>
              <w:jc w:val="both"/>
              <w:rPr>
                <w:sz w:val="24"/>
              </w:rPr>
            </w:pPr>
            <w:r>
              <w:rPr>
                <w:sz w:val="24"/>
              </w:rPr>
              <w:t xml:space="preserve">ОПК-6.2 уметь: анализировать цели и ресурсы организации, разрабатывать бизнес-планы развития IT, составлять технические задания на оснащение отделов, лабораторий, офисов компьютерным и сетевым </w:t>
            </w:r>
            <w:r>
              <w:rPr>
                <w:spacing w:val="-2"/>
                <w:sz w:val="24"/>
              </w:rPr>
              <w:t>оборудованием.</w:t>
            </w:r>
          </w:p>
          <w:p w14:paraId="34768D19">
            <w:pPr>
              <w:pStyle w:val="11"/>
              <w:spacing w:line="276" w:lineRule="exact"/>
              <w:ind w:left="105" w:right="100"/>
              <w:jc w:val="both"/>
              <w:rPr>
                <w:sz w:val="24"/>
              </w:rPr>
            </w:pPr>
            <w:r>
              <w:rPr>
                <w:sz w:val="24"/>
              </w:rPr>
              <w:t xml:space="preserve">ОПК-6.3 владеть: навыками разработки технических </w:t>
            </w:r>
            <w:r>
              <w:rPr>
                <w:spacing w:val="-2"/>
                <w:sz w:val="24"/>
              </w:rPr>
              <w:t>заданий</w:t>
            </w:r>
          </w:p>
        </w:tc>
      </w:tr>
      <w:tr w14:paraId="7B898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1" w:hRule="atLeast"/>
        </w:trPr>
        <w:tc>
          <w:tcPr>
            <w:tcW w:w="3512" w:type="dxa"/>
          </w:tcPr>
          <w:p w14:paraId="3E712199">
            <w:pPr>
              <w:pStyle w:val="11"/>
              <w:tabs>
                <w:tab w:val="left" w:pos="1504"/>
                <w:tab w:val="left" w:pos="3272"/>
              </w:tabs>
              <w:ind w:right="98"/>
              <w:jc w:val="both"/>
              <w:rPr>
                <w:sz w:val="24"/>
              </w:rPr>
            </w:pPr>
            <w:r>
              <w:rPr>
                <w:sz w:val="24"/>
              </w:rPr>
              <w:t>ОПК-7.</w:t>
            </w:r>
            <w:r>
              <w:rPr>
                <w:spacing w:val="-15"/>
                <w:sz w:val="24"/>
              </w:rPr>
              <w:t xml:space="preserve"> </w:t>
            </w:r>
            <w:r>
              <w:rPr>
                <w:sz w:val="24"/>
              </w:rPr>
              <w:t>Способен</w:t>
            </w:r>
            <w:r>
              <w:rPr>
                <w:spacing w:val="-15"/>
                <w:sz w:val="24"/>
              </w:rPr>
              <w:t xml:space="preserve"> </w:t>
            </w:r>
            <w:r>
              <w:rPr>
                <w:sz w:val="24"/>
              </w:rPr>
              <w:t xml:space="preserve">осуществлять </w:t>
            </w:r>
            <w:r>
              <w:rPr>
                <w:spacing w:val="-4"/>
                <w:sz w:val="24"/>
              </w:rPr>
              <w:t>выбор</w:t>
            </w:r>
            <w:r>
              <w:rPr>
                <w:sz w:val="24"/>
              </w:rPr>
              <w:tab/>
            </w:r>
            <w:r>
              <w:rPr>
                <w:spacing w:val="-2"/>
                <w:sz w:val="24"/>
              </w:rPr>
              <w:t>платформ</w:t>
            </w:r>
            <w:r>
              <w:rPr>
                <w:sz w:val="24"/>
              </w:rPr>
              <w:tab/>
            </w:r>
            <w:r>
              <w:rPr>
                <w:spacing w:val="-10"/>
                <w:sz w:val="24"/>
              </w:rPr>
              <w:t xml:space="preserve">и </w:t>
            </w:r>
            <w:r>
              <w:rPr>
                <w:spacing w:val="-2"/>
                <w:sz w:val="24"/>
              </w:rPr>
              <w:t>инструментальных</w:t>
            </w:r>
          </w:p>
          <w:p w14:paraId="09132830">
            <w:pPr>
              <w:pStyle w:val="11"/>
              <w:rPr>
                <w:sz w:val="24"/>
              </w:rPr>
            </w:pPr>
            <w:r>
              <w:rPr>
                <w:spacing w:val="-2"/>
                <w:sz w:val="24"/>
              </w:rPr>
              <w:t>программно-аппаратных</w:t>
            </w:r>
          </w:p>
          <w:p w14:paraId="7ACEF5D3">
            <w:pPr>
              <w:pStyle w:val="11"/>
              <w:tabs>
                <w:tab w:val="left" w:pos="1381"/>
                <w:tab w:val="left" w:pos="2230"/>
              </w:tabs>
              <w:ind w:right="99"/>
              <w:rPr>
                <w:sz w:val="24"/>
              </w:rPr>
            </w:pPr>
            <w:r>
              <w:rPr>
                <w:spacing w:val="-2"/>
                <w:sz w:val="24"/>
              </w:rPr>
              <w:t>средств</w:t>
            </w:r>
            <w:r>
              <w:rPr>
                <w:sz w:val="24"/>
              </w:rPr>
              <w:tab/>
            </w:r>
            <w:r>
              <w:rPr>
                <w:spacing w:val="-4"/>
                <w:sz w:val="24"/>
              </w:rPr>
              <w:t>для</w:t>
            </w:r>
            <w:r>
              <w:rPr>
                <w:sz w:val="24"/>
              </w:rPr>
              <w:tab/>
            </w:r>
            <w:r>
              <w:rPr>
                <w:spacing w:val="-2"/>
                <w:sz w:val="24"/>
              </w:rPr>
              <w:t xml:space="preserve">реализации </w:t>
            </w:r>
            <w:r>
              <w:rPr>
                <w:sz w:val="24"/>
              </w:rPr>
              <w:t>информационных систем</w:t>
            </w:r>
          </w:p>
        </w:tc>
        <w:tc>
          <w:tcPr>
            <w:tcW w:w="6098" w:type="dxa"/>
          </w:tcPr>
          <w:p w14:paraId="124C7479">
            <w:pPr>
              <w:pStyle w:val="11"/>
              <w:ind w:left="105" w:right="101"/>
              <w:jc w:val="both"/>
              <w:rPr>
                <w:sz w:val="24"/>
              </w:rPr>
            </w:pPr>
            <w:r>
              <w:rPr>
                <w:sz w:val="24"/>
              </w:rPr>
              <w:t>ОПК-7.1 знать: методы</w:t>
            </w:r>
            <w:r>
              <w:rPr>
                <w:spacing w:val="-1"/>
                <w:sz w:val="24"/>
              </w:rPr>
              <w:t xml:space="preserve"> </w:t>
            </w:r>
            <w:r>
              <w:rPr>
                <w:sz w:val="24"/>
              </w:rPr>
              <w:t>настройки,</w:t>
            </w:r>
            <w:r>
              <w:rPr>
                <w:spacing w:val="-1"/>
                <w:sz w:val="24"/>
              </w:rPr>
              <w:t xml:space="preserve"> </w:t>
            </w:r>
            <w:r>
              <w:rPr>
                <w:sz w:val="24"/>
              </w:rPr>
              <w:t>наладки программно- аппаратных комплексов</w:t>
            </w:r>
          </w:p>
          <w:p w14:paraId="6FC23635">
            <w:pPr>
              <w:pStyle w:val="11"/>
              <w:ind w:left="105" w:right="103"/>
              <w:jc w:val="both"/>
              <w:rPr>
                <w:sz w:val="24"/>
              </w:rPr>
            </w:pPr>
            <w:r>
              <w:rPr>
                <w:sz w:val="24"/>
              </w:rPr>
              <w:t>ОПК-7.2 уметь: анализировать техническую документацию, производить настройку, наладку и тестирование программно-аппаратных комплексов</w:t>
            </w:r>
          </w:p>
          <w:p w14:paraId="2E19E196">
            <w:pPr>
              <w:pStyle w:val="11"/>
              <w:tabs>
                <w:tab w:val="left" w:pos="1715"/>
                <w:tab w:val="left" w:pos="3291"/>
                <w:tab w:val="left" w:pos="5027"/>
              </w:tabs>
              <w:spacing w:line="270" w:lineRule="atLeast"/>
              <w:ind w:left="105" w:right="104"/>
              <w:jc w:val="both"/>
              <w:rPr>
                <w:sz w:val="24"/>
              </w:rPr>
            </w:pPr>
            <w:r>
              <w:rPr>
                <w:spacing w:val="-2"/>
                <w:sz w:val="24"/>
              </w:rPr>
              <w:t>ОПК-7.3</w:t>
            </w:r>
            <w:r>
              <w:rPr>
                <w:sz w:val="24"/>
              </w:rPr>
              <w:tab/>
            </w:r>
            <w:r>
              <w:rPr>
                <w:spacing w:val="-2"/>
                <w:sz w:val="24"/>
              </w:rPr>
              <w:t>владеть:</w:t>
            </w:r>
            <w:r>
              <w:rPr>
                <w:sz w:val="24"/>
              </w:rPr>
              <w:t xml:space="preserve"> </w:t>
            </w:r>
            <w:r>
              <w:rPr>
                <w:sz w:val="24"/>
              </w:rPr>
              <w:tab/>
            </w:r>
            <w:r>
              <w:rPr>
                <w:spacing w:val="-2"/>
                <w:sz w:val="24"/>
              </w:rPr>
              <w:t>навыками</w:t>
            </w:r>
            <w:r>
              <w:rPr>
                <w:sz w:val="24"/>
              </w:rPr>
              <w:tab/>
            </w:r>
            <w:r>
              <w:rPr>
                <w:spacing w:val="-2"/>
                <w:sz w:val="24"/>
              </w:rPr>
              <w:t xml:space="preserve">проверки </w:t>
            </w:r>
            <w:r>
              <w:rPr>
                <w:sz w:val="24"/>
              </w:rPr>
              <w:t>работоспособности</w:t>
            </w:r>
            <w:r>
              <w:rPr>
                <w:spacing w:val="-2"/>
                <w:sz w:val="24"/>
              </w:rPr>
              <w:t xml:space="preserve"> </w:t>
            </w:r>
            <w:r>
              <w:rPr>
                <w:sz w:val="24"/>
              </w:rPr>
              <w:t>программно-аппаратных</w:t>
            </w:r>
            <w:r>
              <w:rPr>
                <w:spacing w:val="-1"/>
                <w:sz w:val="24"/>
              </w:rPr>
              <w:t xml:space="preserve"> </w:t>
            </w:r>
            <w:r>
              <w:rPr>
                <w:sz w:val="24"/>
              </w:rPr>
              <w:t>комплексов</w:t>
            </w:r>
          </w:p>
        </w:tc>
      </w:tr>
      <w:tr w14:paraId="30487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0" w:hRule="atLeast"/>
        </w:trPr>
        <w:tc>
          <w:tcPr>
            <w:tcW w:w="3512" w:type="dxa"/>
          </w:tcPr>
          <w:p w14:paraId="524E135D">
            <w:pPr>
              <w:pStyle w:val="11"/>
              <w:tabs>
                <w:tab w:val="left" w:pos="1096"/>
                <w:tab w:val="left" w:pos="2312"/>
                <w:tab w:val="left" w:pos="2590"/>
              </w:tabs>
              <w:ind w:right="99"/>
              <w:rPr>
                <w:sz w:val="24"/>
              </w:rPr>
            </w:pPr>
            <w:r>
              <w:rPr>
                <w:spacing w:val="-2"/>
                <w:sz w:val="24"/>
              </w:rPr>
              <w:t>ОПК-8.</w:t>
            </w:r>
            <w:r>
              <w:rPr>
                <w:sz w:val="24"/>
              </w:rPr>
              <w:tab/>
            </w:r>
            <w:r>
              <w:rPr>
                <w:spacing w:val="-2"/>
                <w:sz w:val="24"/>
              </w:rPr>
              <w:t>Способен</w:t>
            </w:r>
            <w:r>
              <w:rPr>
                <w:sz w:val="24"/>
              </w:rPr>
              <w:tab/>
            </w:r>
            <w:r>
              <w:rPr>
                <w:spacing w:val="-2"/>
                <w:sz w:val="24"/>
              </w:rPr>
              <w:t>применять математические</w:t>
            </w:r>
            <w:r>
              <w:rPr>
                <w:sz w:val="24"/>
              </w:rPr>
              <w:tab/>
            </w:r>
            <w:r>
              <w:rPr>
                <w:sz w:val="24"/>
              </w:rPr>
              <w:tab/>
            </w:r>
            <w:r>
              <w:rPr>
                <w:spacing w:val="-2"/>
                <w:sz w:val="24"/>
              </w:rPr>
              <w:t>модели,</w:t>
            </w:r>
          </w:p>
          <w:p w14:paraId="5C4A2F51">
            <w:pPr>
              <w:pStyle w:val="11"/>
              <w:tabs>
                <w:tab w:val="left" w:pos="1628"/>
                <w:tab w:val="left" w:pos="2513"/>
              </w:tabs>
              <w:ind w:right="101"/>
              <w:rPr>
                <w:sz w:val="24"/>
              </w:rPr>
            </w:pPr>
            <w:r>
              <w:rPr>
                <w:spacing w:val="-2"/>
                <w:sz w:val="24"/>
              </w:rPr>
              <w:t>методы</w:t>
            </w:r>
            <w:r>
              <w:rPr>
                <w:sz w:val="24"/>
              </w:rPr>
              <w:tab/>
            </w:r>
            <w:r>
              <w:rPr>
                <w:spacing w:val="-10"/>
                <w:sz w:val="24"/>
              </w:rPr>
              <w:t>и</w:t>
            </w:r>
            <w:r>
              <w:rPr>
                <w:sz w:val="24"/>
              </w:rPr>
              <w:tab/>
            </w:r>
            <w:r>
              <w:rPr>
                <w:spacing w:val="-2"/>
                <w:sz w:val="24"/>
              </w:rPr>
              <w:t>средства проектирования</w:t>
            </w:r>
          </w:p>
          <w:p w14:paraId="625941AB">
            <w:pPr>
              <w:pStyle w:val="11"/>
              <w:tabs>
                <w:tab w:val="left" w:pos="3272"/>
              </w:tabs>
              <w:ind w:right="99"/>
              <w:rPr>
                <w:sz w:val="24"/>
              </w:rPr>
            </w:pPr>
            <w:r>
              <w:rPr>
                <w:spacing w:val="-2"/>
                <w:sz w:val="24"/>
              </w:rPr>
              <w:t>информационных</w:t>
            </w:r>
            <w:r>
              <w:rPr>
                <w:sz w:val="24"/>
              </w:rPr>
              <w:tab/>
            </w:r>
            <w:r>
              <w:rPr>
                <w:spacing w:val="-10"/>
                <w:sz w:val="24"/>
              </w:rPr>
              <w:t xml:space="preserve">и </w:t>
            </w:r>
            <w:r>
              <w:rPr>
                <w:sz w:val="24"/>
              </w:rPr>
              <w:t>автоматизированных систем</w:t>
            </w:r>
          </w:p>
        </w:tc>
        <w:tc>
          <w:tcPr>
            <w:tcW w:w="6098" w:type="dxa"/>
          </w:tcPr>
          <w:p w14:paraId="695F21E5">
            <w:pPr>
              <w:pStyle w:val="11"/>
              <w:spacing w:line="267" w:lineRule="exact"/>
              <w:ind w:left="105"/>
              <w:rPr>
                <w:sz w:val="24"/>
              </w:rPr>
            </w:pPr>
            <w:r>
              <w:rPr>
                <w:sz w:val="24"/>
              </w:rPr>
              <w:t>ОПК-8.1-знать:</w:t>
            </w:r>
            <w:r>
              <w:rPr>
                <w:spacing w:val="-5"/>
                <w:sz w:val="24"/>
              </w:rPr>
              <w:t xml:space="preserve"> </w:t>
            </w:r>
            <w:r>
              <w:rPr>
                <w:sz w:val="24"/>
              </w:rPr>
              <w:t>основные</w:t>
            </w:r>
            <w:r>
              <w:rPr>
                <w:spacing w:val="-6"/>
                <w:sz w:val="24"/>
              </w:rPr>
              <w:t xml:space="preserve"> </w:t>
            </w:r>
            <w:r>
              <w:rPr>
                <w:spacing w:val="-2"/>
                <w:sz w:val="24"/>
              </w:rPr>
              <w:t>языки</w:t>
            </w:r>
          </w:p>
          <w:p w14:paraId="606386DE">
            <w:pPr>
              <w:pStyle w:val="11"/>
              <w:ind w:left="153" w:right="618"/>
              <w:rPr>
                <w:sz w:val="24"/>
              </w:rPr>
            </w:pPr>
            <w:r>
              <w:rPr>
                <w:sz w:val="24"/>
              </w:rPr>
              <w:t>программирования и работы с базами данных, операционные системы и оболочки, современные программные</w:t>
            </w:r>
            <w:r>
              <w:rPr>
                <w:spacing w:val="-15"/>
                <w:sz w:val="24"/>
              </w:rPr>
              <w:t xml:space="preserve"> </w:t>
            </w:r>
            <w:r>
              <w:rPr>
                <w:sz w:val="24"/>
              </w:rPr>
              <w:t>среды</w:t>
            </w:r>
            <w:r>
              <w:rPr>
                <w:spacing w:val="-13"/>
                <w:sz w:val="24"/>
              </w:rPr>
              <w:t xml:space="preserve"> </w:t>
            </w:r>
            <w:r>
              <w:rPr>
                <w:sz w:val="24"/>
              </w:rPr>
              <w:t>разработки</w:t>
            </w:r>
            <w:r>
              <w:rPr>
                <w:spacing w:val="-13"/>
                <w:sz w:val="24"/>
              </w:rPr>
              <w:t xml:space="preserve"> </w:t>
            </w:r>
            <w:r>
              <w:rPr>
                <w:sz w:val="24"/>
              </w:rPr>
              <w:t>информационных систем и технологий</w:t>
            </w:r>
          </w:p>
          <w:p w14:paraId="62E5EA04">
            <w:pPr>
              <w:pStyle w:val="11"/>
              <w:ind w:left="105"/>
              <w:rPr>
                <w:sz w:val="24"/>
              </w:rPr>
            </w:pPr>
            <w:r>
              <w:rPr>
                <w:spacing w:val="-2"/>
                <w:sz w:val="24"/>
              </w:rPr>
              <w:t>ОПК-8.2-уметь:</w:t>
            </w:r>
            <w:r>
              <w:rPr>
                <w:spacing w:val="4"/>
                <w:sz w:val="24"/>
              </w:rPr>
              <w:t xml:space="preserve"> </w:t>
            </w:r>
            <w:r>
              <w:rPr>
                <w:spacing w:val="-2"/>
                <w:sz w:val="24"/>
              </w:rPr>
              <w:t>применять</w:t>
            </w:r>
            <w:r>
              <w:rPr>
                <w:spacing w:val="5"/>
                <w:sz w:val="24"/>
              </w:rPr>
              <w:t xml:space="preserve"> </w:t>
            </w:r>
            <w:r>
              <w:rPr>
                <w:spacing w:val="-4"/>
                <w:sz w:val="24"/>
              </w:rPr>
              <w:t>языки</w:t>
            </w:r>
          </w:p>
          <w:p w14:paraId="47585D76">
            <w:pPr>
              <w:pStyle w:val="11"/>
              <w:ind w:left="153"/>
              <w:rPr>
                <w:sz w:val="24"/>
              </w:rPr>
            </w:pPr>
            <w:r>
              <w:rPr>
                <w:sz w:val="24"/>
              </w:rPr>
              <w:t>программирования и работы с базами данных, современные программные среды разработки информационных</w:t>
            </w:r>
            <w:r>
              <w:rPr>
                <w:spacing w:val="80"/>
                <w:sz w:val="24"/>
              </w:rPr>
              <w:t xml:space="preserve"> </w:t>
            </w:r>
            <w:r>
              <w:rPr>
                <w:sz w:val="24"/>
              </w:rPr>
              <w:t>систем</w:t>
            </w:r>
            <w:r>
              <w:rPr>
                <w:spacing w:val="80"/>
                <w:sz w:val="24"/>
              </w:rPr>
              <w:t xml:space="preserve"> </w:t>
            </w:r>
            <w:r>
              <w:rPr>
                <w:sz w:val="24"/>
              </w:rPr>
              <w:t>и</w:t>
            </w:r>
            <w:r>
              <w:rPr>
                <w:spacing w:val="80"/>
                <w:sz w:val="24"/>
              </w:rPr>
              <w:t xml:space="preserve"> </w:t>
            </w:r>
            <w:r>
              <w:rPr>
                <w:sz w:val="24"/>
              </w:rPr>
              <w:t>технологий</w:t>
            </w:r>
            <w:r>
              <w:rPr>
                <w:spacing w:val="80"/>
                <w:sz w:val="24"/>
              </w:rPr>
              <w:t xml:space="preserve"> </w:t>
            </w:r>
            <w:r>
              <w:rPr>
                <w:sz w:val="24"/>
              </w:rPr>
              <w:t>для</w:t>
            </w:r>
          </w:p>
          <w:p w14:paraId="3DD14CB3">
            <w:pPr>
              <w:pStyle w:val="11"/>
              <w:ind w:left="153"/>
              <w:rPr>
                <w:sz w:val="24"/>
              </w:rPr>
            </w:pPr>
            <w:r>
              <w:rPr>
                <w:sz w:val="24"/>
              </w:rPr>
              <w:t>автоматизации</w:t>
            </w:r>
            <w:r>
              <w:rPr>
                <w:spacing w:val="-13"/>
                <w:sz w:val="24"/>
              </w:rPr>
              <w:t xml:space="preserve"> </w:t>
            </w:r>
            <w:r>
              <w:rPr>
                <w:sz w:val="24"/>
              </w:rPr>
              <w:t>бизнес-процессов,</w:t>
            </w:r>
            <w:r>
              <w:rPr>
                <w:spacing w:val="-13"/>
                <w:sz w:val="24"/>
              </w:rPr>
              <w:t xml:space="preserve"> </w:t>
            </w:r>
            <w:r>
              <w:rPr>
                <w:sz w:val="24"/>
              </w:rPr>
              <w:t>решения</w:t>
            </w:r>
            <w:r>
              <w:rPr>
                <w:spacing w:val="-13"/>
                <w:sz w:val="24"/>
              </w:rPr>
              <w:t xml:space="preserve"> </w:t>
            </w:r>
            <w:r>
              <w:rPr>
                <w:sz w:val="24"/>
              </w:rPr>
              <w:t>прикладных задач различных классов, ведения баз данных и</w:t>
            </w:r>
          </w:p>
          <w:p w14:paraId="62018B3E">
            <w:pPr>
              <w:pStyle w:val="11"/>
              <w:ind w:left="153"/>
              <w:rPr>
                <w:sz w:val="24"/>
              </w:rPr>
            </w:pPr>
            <w:r>
              <w:rPr>
                <w:spacing w:val="-2"/>
                <w:sz w:val="24"/>
              </w:rPr>
              <w:t>информационных</w:t>
            </w:r>
            <w:r>
              <w:rPr>
                <w:spacing w:val="-13"/>
                <w:sz w:val="24"/>
              </w:rPr>
              <w:t xml:space="preserve"> </w:t>
            </w:r>
            <w:r>
              <w:rPr>
                <w:spacing w:val="-2"/>
                <w:sz w:val="24"/>
              </w:rPr>
              <w:t>хранилищ</w:t>
            </w:r>
          </w:p>
          <w:p w14:paraId="35EC8554">
            <w:pPr>
              <w:pStyle w:val="11"/>
              <w:ind w:left="153"/>
              <w:rPr>
                <w:sz w:val="24"/>
              </w:rPr>
            </w:pPr>
            <w:r>
              <w:rPr>
                <w:sz w:val="24"/>
              </w:rPr>
              <w:t>ОПК-8.3-иметь</w:t>
            </w:r>
            <w:r>
              <w:rPr>
                <w:spacing w:val="80"/>
                <w:sz w:val="24"/>
              </w:rPr>
              <w:t xml:space="preserve"> </w:t>
            </w:r>
            <w:r>
              <w:rPr>
                <w:sz w:val="24"/>
              </w:rPr>
              <w:t>навыки:</w:t>
            </w:r>
            <w:r>
              <w:rPr>
                <w:spacing w:val="-6"/>
                <w:sz w:val="24"/>
              </w:rPr>
              <w:t xml:space="preserve"> </w:t>
            </w:r>
            <w:r>
              <w:rPr>
                <w:sz w:val="24"/>
              </w:rPr>
              <w:t>программирования,</w:t>
            </w:r>
            <w:r>
              <w:rPr>
                <w:spacing w:val="-6"/>
                <w:sz w:val="24"/>
              </w:rPr>
              <w:t xml:space="preserve"> </w:t>
            </w:r>
            <w:r>
              <w:rPr>
                <w:sz w:val="24"/>
              </w:rPr>
              <w:t>отладки</w:t>
            </w:r>
            <w:r>
              <w:rPr>
                <w:spacing w:val="-6"/>
                <w:sz w:val="24"/>
              </w:rPr>
              <w:t xml:space="preserve"> </w:t>
            </w:r>
            <w:r>
              <w:rPr>
                <w:sz w:val="24"/>
              </w:rPr>
              <w:t>и тестирования прототипов программно-технических</w:t>
            </w:r>
          </w:p>
          <w:p w14:paraId="3742362B">
            <w:pPr>
              <w:pStyle w:val="11"/>
              <w:spacing w:line="264" w:lineRule="exact"/>
              <w:ind w:left="153"/>
              <w:rPr>
                <w:sz w:val="24"/>
              </w:rPr>
            </w:pPr>
            <w:r>
              <w:rPr>
                <w:sz w:val="24"/>
              </w:rPr>
              <w:t>комплексов</w:t>
            </w:r>
            <w:r>
              <w:rPr>
                <w:spacing w:val="-7"/>
                <w:sz w:val="24"/>
              </w:rPr>
              <w:t xml:space="preserve"> </w:t>
            </w:r>
            <w:r>
              <w:rPr>
                <w:spacing w:val="-4"/>
                <w:sz w:val="24"/>
              </w:rPr>
              <w:t>задач</w:t>
            </w:r>
          </w:p>
        </w:tc>
      </w:tr>
    </w:tbl>
    <w:p w14:paraId="075781BC">
      <w:pPr>
        <w:pStyle w:val="8"/>
        <w:spacing w:before="6"/>
        <w:ind w:left="223" w:right="269"/>
      </w:pPr>
      <w:r>
        <w:t>Общепрофессиональные компетенции формируются дисциплинами обязательной части Блока 1 «Дисциплины (модули)» и Блока 2 «Практики».</w:t>
      </w:r>
    </w:p>
    <w:p w14:paraId="14FF398F">
      <w:pPr>
        <w:pStyle w:val="8"/>
        <w:spacing w:before="5"/>
        <w:ind w:left="0" w:firstLine="0"/>
        <w:jc w:val="left"/>
      </w:pPr>
    </w:p>
    <w:p w14:paraId="6BEE4D98">
      <w:pPr>
        <w:pStyle w:val="3"/>
        <w:numPr>
          <w:ilvl w:val="2"/>
          <w:numId w:val="9"/>
        </w:numPr>
        <w:tabs>
          <w:tab w:val="left" w:pos="1389"/>
        </w:tabs>
        <w:spacing w:line="240" w:lineRule="auto"/>
        <w:ind w:left="223" w:right="268" w:firstLine="566"/>
        <w:jc w:val="both"/>
      </w:pPr>
      <w:r>
        <w:t xml:space="preserve">Профессиональные компетенции выпускников и индикаторы их </w:t>
      </w:r>
      <w:r>
        <w:rPr>
          <w:spacing w:val="-2"/>
        </w:rPr>
        <w:t>достижения</w:t>
      </w:r>
    </w:p>
    <w:p w14:paraId="26569017">
      <w:pPr>
        <w:pStyle w:val="8"/>
        <w:ind w:left="223" w:right="255"/>
      </w:pPr>
      <w:r>
        <w:t xml:space="preserve">В виду отсутствия обязательных и рекомендуемых профессиональных компетенций в </w:t>
      </w:r>
      <w:r>
        <w:rPr>
          <w:spacing w:val="-2"/>
        </w:rPr>
        <w:t>качестве</w:t>
      </w:r>
      <w:r>
        <w:rPr>
          <w:spacing w:val="-12"/>
        </w:rPr>
        <w:t xml:space="preserve"> </w:t>
      </w:r>
      <w:r>
        <w:rPr>
          <w:spacing w:val="-2"/>
        </w:rPr>
        <w:t>профессиональных</w:t>
      </w:r>
      <w:r>
        <w:rPr>
          <w:spacing w:val="-11"/>
        </w:rPr>
        <w:t xml:space="preserve"> </w:t>
      </w:r>
      <w:r>
        <w:rPr>
          <w:spacing w:val="-2"/>
        </w:rPr>
        <w:t>компетенций</w:t>
      </w:r>
      <w:r>
        <w:rPr>
          <w:spacing w:val="-12"/>
        </w:rPr>
        <w:t xml:space="preserve"> </w:t>
      </w:r>
      <w:r>
        <w:rPr>
          <w:spacing w:val="-2"/>
        </w:rPr>
        <w:t>в</w:t>
      </w:r>
      <w:r>
        <w:rPr>
          <w:spacing w:val="-11"/>
        </w:rPr>
        <w:t xml:space="preserve"> </w:t>
      </w:r>
      <w:r>
        <w:rPr>
          <w:spacing w:val="-2"/>
        </w:rPr>
        <w:t>программу</w:t>
      </w:r>
      <w:r>
        <w:rPr>
          <w:spacing w:val="-13"/>
        </w:rPr>
        <w:t xml:space="preserve"> </w:t>
      </w:r>
      <w:r>
        <w:rPr>
          <w:spacing w:val="-2"/>
        </w:rPr>
        <w:t>бакалавриата</w:t>
      </w:r>
      <w:r>
        <w:rPr>
          <w:spacing w:val="-12"/>
        </w:rPr>
        <w:t xml:space="preserve"> </w:t>
      </w:r>
      <w:r>
        <w:rPr>
          <w:spacing w:val="-2"/>
        </w:rPr>
        <w:t>включены</w:t>
      </w:r>
      <w:r>
        <w:rPr>
          <w:spacing w:val="-11"/>
        </w:rPr>
        <w:t xml:space="preserve"> </w:t>
      </w:r>
      <w:r>
        <w:rPr>
          <w:spacing w:val="-2"/>
        </w:rPr>
        <w:t xml:space="preserve">определенные </w:t>
      </w:r>
      <w:r>
        <w:t>самостоятельно профессиональные компетенции исходя из направленности (профиля) образовательной</w:t>
      </w:r>
      <w:r>
        <w:rPr>
          <w:spacing w:val="-15"/>
        </w:rPr>
        <w:t xml:space="preserve"> </w:t>
      </w:r>
      <w:r>
        <w:t>программы.</w:t>
      </w:r>
    </w:p>
    <w:p w14:paraId="65D89080">
      <w:pPr>
        <w:pStyle w:val="8"/>
        <w:ind w:left="223" w:right="252"/>
      </w:pPr>
      <w:r>
        <w:rPr>
          <w:spacing w:val="-4"/>
        </w:rPr>
        <w:t xml:space="preserve">Профессиональные компетенции формируются на основе профессиональных стандартов, </w:t>
      </w:r>
      <w:r>
        <w:rPr>
          <w:spacing w:val="-8"/>
        </w:rPr>
        <w:t>соответствующих</w:t>
      </w:r>
      <w:r>
        <w:t xml:space="preserve"> </w:t>
      </w:r>
      <w:r>
        <w:rPr>
          <w:spacing w:val="-8"/>
        </w:rPr>
        <w:t>профессиональной</w:t>
      </w:r>
      <w:r>
        <w:t xml:space="preserve"> </w:t>
      </w:r>
      <w:r>
        <w:rPr>
          <w:spacing w:val="-8"/>
        </w:rPr>
        <w:t>деятельности</w:t>
      </w:r>
      <w:r>
        <w:t xml:space="preserve"> </w:t>
      </w:r>
      <w:r>
        <w:rPr>
          <w:spacing w:val="-8"/>
        </w:rPr>
        <w:t>выпускников,</w:t>
      </w:r>
      <w:r>
        <w:t xml:space="preserve"> </w:t>
      </w:r>
      <w:r>
        <w:rPr>
          <w:spacing w:val="-8"/>
        </w:rPr>
        <w:t>путём</w:t>
      </w:r>
      <w:r>
        <w:t xml:space="preserve"> </w:t>
      </w:r>
      <w:r>
        <w:rPr>
          <w:spacing w:val="-8"/>
        </w:rPr>
        <w:t>отбора</w:t>
      </w:r>
      <w:r>
        <w:t xml:space="preserve"> </w:t>
      </w:r>
      <w:r>
        <w:rPr>
          <w:spacing w:val="-8"/>
        </w:rPr>
        <w:t xml:space="preserve">соответствующих </w:t>
      </w:r>
      <w:r>
        <w:t xml:space="preserve">обобщенных трудовых функций (далее - ОТФ), относящихся к уровню квалификации, </w:t>
      </w:r>
      <w:r>
        <w:rPr>
          <w:spacing w:val="-8"/>
        </w:rPr>
        <w:t>требующего</w:t>
      </w:r>
      <w:r>
        <w:t xml:space="preserve"> </w:t>
      </w:r>
      <w:r>
        <w:rPr>
          <w:spacing w:val="-8"/>
        </w:rPr>
        <w:t>освоения</w:t>
      </w:r>
      <w:r>
        <w:t xml:space="preserve"> </w:t>
      </w:r>
      <w:r>
        <w:rPr>
          <w:spacing w:val="-8"/>
        </w:rPr>
        <w:t>программы</w:t>
      </w:r>
      <w:r>
        <w:rPr>
          <w:spacing w:val="-1"/>
        </w:rPr>
        <w:t xml:space="preserve"> </w:t>
      </w:r>
      <w:r>
        <w:rPr>
          <w:spacing w:val="-8"/>
        </w:rPr>
        <w:t>бакалавриата</w:t>
      </w:r>
      <w:r>
        <w:t xml:space="preserve"> </w:t>
      </w:r>
      <w:r>
        <w:rPr>
          <w:spacing w:val="-8"/>
        </w:rPr>
        <w:t>(как</w:t>
      </w:r>
      <w:r>
        <w:t xml:space="preserve"> </w:t>
      </w:r>
      <w:r>
        <w:rPr>
          <w:spacing w:val="-8"/>
        </w:rPr>
        <w:t>правило,</w:t>
      </w:r>
      <w:r>
        <w:t xml:space="preserve"> </w:t>
      </w:r>
      <w:r>
        <w:rPr>
          <w:spacing w:val="-8"/>
        </w:rPr>
        <w:t>6</w:t>
      </w:r>
      <w:r>
        <w:t xml:space="preserve"> </w:t>
      </w:r>
      <w:r>
        <w:rPr>
          <w:spacing w:val="-8"/>
        </w:rPr>
        <w:t>уровень</w:t>
      </w:r>
      <w:r>
        <w:t xml:space="preserve"> </w:t>
      </w:r>
      <w:r>
        <w:rPr>
          <w:spacing w:val="-8"/>
        </w:rPr>
        <w:t>квалификации),</w:t>
      </w:r>
      <w:r>
        <w:t xml:space="preserve"> </w:t>
      </w:r>
      <w:r>
        <w:rPr>
          <w:spacing w:val="-8"/>
        </w:rPr>
        <w:t>и</w:t>
      </w:r>
      <w:r>
        <w:t xml:space="preserve"> </w:t>
      </w:r>
      <w:r>
        <w:rPr>
          <w:spacing w:val="-8"/>
        </w:rPr>
        <w:t xml:space="preserve">анализа </w:t>
      </w:r>
      <w:r>
        <w:t>требований раздела «Требования к образованию и обучению». ОТФ может быть выделена полностью</w:t>
      </w:r>
      <w:r>
        <w:rPr>
          <w:spacing w:val="-5"/>
        </w:rPr>
        <w:t xml:space="preserve"> </w:t>
      </w:r>
      <w:r>
        <w:t>или</w:t>
      </w:r>
      <w:r>
        <w:rPr>
          <w:spacing w:val="-5"/>
        </w:rPr>
        <w:t xml:space="preserve"> </w:t>
      </w:r>
      <w:r>
        <w:t>частично.</w:t>
      </w:r>
    </w:p>
    <w:p w14:paraId="72357D6F">
      <w:pPr>
        <w:sectPr>
          <w:type w:val="continuous"/>
          <w:pgSz w:w="11910" w:h="16840"/>
          <w:pgMar w:top="820" w:right="300" w:bottom="280" w:left="1620" w:header="720" w:footer="720" w:gutter="0"/>
          <w:cols w:space="720" w:num="1"/>
        </w:sectPr>
      </w:pPr>
    </w:p>
    <w:p w14:paraId="433D3C64">
      <w:pPr>
        <w:pStyle w:val="8"/>
        <w:spacing w:before="65"/>
        <w:ind w:left="223" w:right="271"/>
      </w:pPr>
      <w:r>
        <w:t>Профессиональные компетенции программы бакалавриата формируются в ходе освоения дисциплин, входящих в часть, формируемую участниками образовательных отношений Блока 1 «Дисциплины (модули)» и Блока 2 «Практики».</w:t>
      </w:r>
    </w:p>
    <w:p w14:paraId="60F491F5">
      <w:pPr>
        <w:pStyle w:val="8"/>
        <w:spacing w:before="1"/>
        <w:ind w:left="223" w:right="269"/>
      </w:pPr>
      <w:r>
        <w:t>Совокупность компетенций, установленных программой бакалавриата, обеспечивает выпускнику способность осуществлять профессиональную деятельность в указанных областях</w:t>
      </w:r>
      <w:r>
        <w:rPr>
          <w:spacing w:val="-2"/>
        </w:rPr>
        <w:t xml:space="preserve"> </w:t>
      </w:r>
      <w:r>
        <w:t>профессиональной</w:t>
      </w:r>
      <w:r>
        <w:rPr>
          <w:spacing w:val="-2"/>
        </w:rPr>
        <w:t xml:space="preserve"> </w:t>
      </w:r>
      <w:r>
        <w:t>деятельности</w:t>
      </w:r>
      <w:r>
        <w:rPr>
          <w:spacing w:val="-2"/>
        </w:rPr>
        <w:t xml:space="preserve"> </w:t>
      </w:r>
      <w:r>
        <w:t>и</w:t>
      </w:r>
      <w:r>
        <w:rPr>
          <w:spacing w:val="-2"/>
        </w:rPr>
        <w:t xml:space="preserve"> </w:t>
      </w:r>
      <w:r>
        <w:t>решать</w:t>
      </w:r>
      <w:r>
        <w:rPr>
          <w:spacing w:val="-3"/>
        </w:rPr>
        <w:t xml:space="preserve"> </w:t>
      </w:r>
      <w:r>
        <w:t>задачи</w:t>
      </w:r>
      <w:r>
        <w:rPr>
          <w:spacing w:val="-2"/>
        </w:rPr>
        <w:t xml:space="preserve"> </w:t>
      </w:r>
      <w:r>
        <w:t>профессиональной</w:t>
      </w:r>
      <w:r>
        <w:rPr>
          <w:spacing w:val="-2"/>
        </w:rPr>
        <w:t xml:space="preserve"> </w:t>
      </w:r>
      <w:r>
        <w:t>деятельности в соответствии с указанными выше типами.</w:t>
      </w:r>
    </w:p>
    <w:p w14:paraId="01193C5B">
      <w:pPr>
        <w:pStyle w:val="8"/>
        <w:ind w:left="223" w:right="265"/>
      </w:pPr>
      <w:r>
        <w:t>Институт самостоятельно планирует результаты обучения по дисциплинам (модулям) и практикам, которые соотносятся с установленными в программе бакалавриата индикаторами достижения компетенций. Совокупность запланированных результатов обучения по дисциплинам (модулям) и практикам обеспечивает формирование у выпускника всех компетенций, установленных программой бакалавриата.</w:t>
      </w:r>
    </w:p>
    <w:p w14:paraId="72B132F3">
      <w:pPr>
        <w:pStyle w:val="8"/>
        <w:ind w:left="223" w:right="269"/>
      </w:pPr>
      <w:r>
        <w:rPr>
          <w:b/>
          <w:i/>
          <w:u w:val="single"/>
        </w:rPr>
        <w:t>Приложение 3.</w:t>
      </w:r>
      <w:r>
        <w:rPr>
          <w:b/>
          <w:i/>
        </w:rPr>
        <w:t xml:space="preserve"> </w:t>
      </w:r>
      <w:r>
        <w:t>Матрица соответствия компетенций и составных частей образовательной программы</w:t>
      </w:r>
    </w:p>
    <w:p w14:paraId="1D0BD038">
      <w:pPr>
        <w:sectPr>
          <w:pgSz w:w="11910" w:h="16840"/>
          <w:pgMar w:top="760" w:right="300" w:bottom="280" w:left="1620" w:header="720" w:footer="720" w:gutter="0"/>
          <w:cols w:space="720" w:num="1"/>
        </w:sectPr>
      </w:pPr>
    </w:p>
    <w:p w14:paraId="6C976796">
      <w:pPr>
        <w:spacing w:before="72"/>
        <w:ind w:left="790"/>
        <w:rPr>
          <w:b/>
          <w:sz w:val="24"/>
        </w:rPr>
      </w:pPr>
      <w:r>
        <w:rPr>
          <w:b/>
          <w:sz w:val="24"/>
        </w:rPr>
        <w:t>Профессиональные</w:t>
      </w:r>
      <w:r>
        <w:rPr>
          <w:b/>
          <w:spacing w:val="-8"/>
          <w:sz w:val="24"/>
        </w:rPr>
        <w:t xml:space="preserve"> </w:t>
      </w:r>
      <w:r>
        <w:rPr>
          <w:b/>
          <w:sz w:val="24"/>
        </w:rPr>
        <w:t>компетенции</w:t>
      </w:r>
      <w:r>
        <w:rPr>
          <w:b/>
          <w:spacing w:val="-4"/>
          <w:sz w:val="24"/>
        </w:rPr>
        <w:t xml:space="preserve"> </w:t>
      </w:r>
      <w:r>
        <w:rPr>
          <w:b/>
          <w:sz w:val="24"/>
        </w:rPr>
        <w:t>выпускников</w:t>
      </w:r>
      <w:r>
        <w:rPr>
          <w:b/>
          <w:spacing w:val="-5"/>
          <w:sz w:val="24"/>
        </w:rPr>
        <w:t xml:space="preserve"> </w:t>
      </w:r>
      <w:r>
        <w:rPr>
          <w:b/>
          <w:sz w:val="24"/>
        </w:rPr>
        <w:t>и</w:t>
      </w:r>
      <w:r>
        <w:rPr>
          <w:b/>
          <w:spacing w:val="-4"/>
          <w:sz w:val="24"/>
        </w:rPr>
        <w:t xml:space="preserve"> </w:t>
      </w:r>
      <w:r>
        <w:rPr>
          <w:b/>
          <w:sz w:val="24"/>
        </w:rPr>
        <w:t>индикаторы</w:t>
      </w:r>
      <w:r>
        <w:rPr>
          <w:b/>
          <w:spacing w:val="-4"/>
          <w:sz w:val="24"/>
        </w:rPr>
        <w:t xml:space="preserve"> </w:t>
      </w:r>
      <w:r>
        <w:rPr>
          <w:b/>
          <w:sz w:val="24"/>
        </w:rPr>
        <w:t>их</w:t>
      </w:r>
      <w:r>
        <w:rPr>
          <w:b/>
          <w:spacing w:val="-6"/>
          <w:sz w:val="24"/>
        </w:rPr>
        <w:t xml:space="preserve"> </w:t>
      </w:r>
      <w:r>
        <w:rPr>
          <w:b/>
          <w:spacing w:val="-2"/>
          <w:sz w:val="24"/>
        </w:rPr>
        <w:t>достижения</w:t>
      </w:r>
    </w:p>
    <w:p w14:paraId="0D396F59">
      <w:pPr>
        <w:pStyle w:val="8"/>
        <w:spacing w:before="50"/>
        <w:ind w:left="0" w:firstLine="0"/>
        <w:jc w:val="left"/>
        <w:rPr>
          <w:b/>
          <w:sz w:val="20"/>
        </w:rPr>
      </w:pPr>
    </w:p>
    <w:tbl>
      <w:tblPr>
        <w:tblStyle w:val="6"/>
        <w:tblW w:w="0" w:type="auto"/>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93"/>
        <w:gridCol w:w="2835"/>
        <w:gridCol w:w="3404"/>
        <w:gridCol w:w="4254"/>
        <w:gridCol w:w="1559"/>
      </w:tblGrid>
      <w:tr w14:paraId="72C1D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093" w:type="dxa"/>
          </w:tcPr>
          <w:p w14:paraId="6B679468">
            <w:pPr>
              <w:pStyle w:val="11"/>
              <w:spacing w:line="268" w:lineRule="exact"/>
              <w:ind w:left="558"/>
              <w:rPr>
                <w:sz w:val="24"/>
              </w:rPr>
            </w:pPr>
            <w:r>
              <w:rPr>
                <w:spacing w:val="-8"/>
                <w:sz w:val="24"/>
              </w:rPr>
              <w:t>Задача</w:t>
            </w:r>
            <w:r>
              <w:rPr>
                <w:spacing w:val="-7"/>
                <w:sz w:val="24"/>
              </w:rPr>
              <w:t xml:space="preserve"> </w:t>
            </w:r>
            <w:r>
              <w:rPr>
                <w:spacing w:val="-5"/>
                <w:sz w:val="24"/>
              </w:rPr>
              <w:t>ПД</w:t>
            </w:r>
          </w:p>
        </w:tc>
        <w:tc>
          <w:tcPr>
            <w:tcW w:w="2835" w:type="dxa"/>
          </w:tcPr>
          <w:p w14:paraId="6303B6CE">
            <w:pPr>
              <w:pStyle w:val="11"/>
              <w:spacing w:line="268" w:lineRule="exact"/>
              <w:ind w:left="129"/>
              <w:rPr>
                <w:sz w:val="24"/>
              </w:rPr>
            </w:pPr>
            <w:r>
              <w:rPr>
                <w:spacing w:val="-8"/>
                <w:sz w:val="24"/>
              </w:rPr>
              <w:t>Объект</w:t>
            </w:r>
            <w:r>
              <w:rPr>
                <w:spacing w:val="-5"/>
                <w:sz w:val="24"/>
              </w:rPr>
              <w:t xml:space="preserve"> </w:t>
            </w:r>
            <w:r>
              <w:rPr>
                <w:spacing w:val="-8"/>
                <w:sz w:val="24"/>
              </w:rPr>
              <w:t>или</w:t>
            </w:r>
            <w:r>
              <w:rPr>
                <w:spacing w:val="-4"/>
                <w:sz w:val="24"/>
              </w:rPr>
              <w:t xml:space="preserve"> </w:t>
            </w:r>
            <w:r>
              <w:rPr>
                <w:spacing w:val="-8"/>
                <w:sz w:val="24"/>
              </w:rPr>
              <w:t>область</w:t>
            </w:r>
            <w:r>
              <w:rPr>
                <w:spacing w:val="-4"/>
                <w:sz w:val="24"/>
              </w:rPr>
              <w:t xml:space="preserve"> </w:t>
            </w:r>
            <w:r>
              <w:rPr>
                <w:spacing w:val="-8"/>
                <w:sz w:val="24"/>
              </w:rPr>
              <w:t>знания</w:t>
            </w:r>
          </w:p>
        </w:tc>
        <w:tc>
          <w:tcPr>
            <w:tcW w:w="3404" w:type="dxa"/>
          </w:tcPr>
          <w:p w14:paraId="60199F55">
            <w:pPr>
              <w:pStyle w:val="11"/>
              <w:ind w:left="148" w:firstLine="583"/>
              <w:rPr>
                <w:sz w:val="24"/>
              </w:rPr>
            </w:pPr>
            <w:r>
              <w:rPr>
                <w:sz w:val="24"/>
              </w:rPr>
              <w:t xml:space="preserve">Код и наименование </w:t>
            </w:r>
            <w:r>
              <w:rPr>
                <w:spacing w:val="-8"/>
                <w:sz w:val="24"/>
              </w:rPr>
              <w:t>профессиональной</w:t>
            </w:r>
            <w:r>
              <w:rPr>
                <w:spacing w:val="-14"/>
                <w:sz w:val="24"/>
              </w:rPr>
              <w:t xml:space="preserve"> </w:t>
            </w:r>
            <w:r>
              <w:rPr>
                <w:spacing w:val="-8"/>
                <w:sz w:val="24"/>
              </w:rPr>
              <w:t>компетенции</w:t>
            </w:r>
          </w:p>
        </w:tc>
        <w:tc>
          <w:tcPr>
            <w:tcW w:w="4254" w:type="dxa"/>
          </w:tcPr>
          <w:p w14:paraId="692B9E41">
            <w:pPr>
              <w:pStyle w:val="11"/>
              <w:ind w:left="55"/>
              <w:jc w:val="center"/>
              <w:rPr>
                <w:sz w:val="24"/>
              </w:rPr>
            </w:pPr>
            <w:r>
              <w:rPr>
                <w:spacing w:val="-8"/>
                <w:sz w:val="24"/>
              </w:rPr>
              <w:t>Код и наименование</w:t>
            </w:r>
            <w:r>
              <w:rPr>
                <w:spacing w:val="-9"/>
                <w:sz w:val="24"/>
              </w:rPr>
              <w:t xml:space="preserve"> </w:t>
            </w:r>
            <w:r>
              <w:rPr>
                <w:spacing w:val="-8"/>
                <w:sz w:val="24"/>
              </w:rPr>
              <w:t xml:space="preserve">индикатора </w:t>
            </w:r>
            <w:r>
              <w:rPr>
                <w:spacing w:val="-4"/>
                <w:sz w:val="24"/>
              </w:rPr>
              <w:t>достижения</w:t>
            </w:r>
            <w:r>
              <w:rPr>
                <w:spacing w:val="-11"/>
                <w:sz w:val="24"/>
              </w:rPr>
              <w:t xml:space="preserve"> </w:t>
            </w:r>
            <w:r>
              <w:rPr>
                <w:spacing w:val="-4"/>
                <w:sz w:val="24"/>
              </w:rPr>
              <w:t>профессиональной</w:t>
            </w:r>
          </w:p>
          <w:p w14:paraId="3F28DF80">
            <w:pPr>
              <w:pStyle w:val="11"/>
              <w:spacing w:line="264" w:lineRule="exact"/>
              <w:ind w:left="55" w:right="2"/>
              <w:jc w:val="center"/>
              <w:rPr>
                <w:sz w:val="24"/>
              </w:rPr>
            </w:pPr>
            <w:r>
              <w:rPr>
                <w:spacing w:val="-2"/>
                <w:sz w:val="24"/>
              </w:rPr>
              <w:t>компетенции</w:t>
            </w:r>
          </w:p>
        </w:tc>
        <w:tc>
          <w:tcPr>
            <w:tcW w:w="1559" w:type="dxa"/>
          </w:tcPr>
          <w:p w14:paraId="5C1C382A">
            <w:pPr>
              <w:pStyle w:val="11"/>
              <w:ind w:left="192" w:right="148" w:firstLine="6"/>
              <w:jc w:val="center"/>
              <w:rPr>
                <w:sz w:val="24"/>
              </w:rPr>
            </w:pPr>
            <w:r>
              <w:rPr>
                <w:spacing w:val="-2"/>
                <w:sz w:val="24"/>
              </w:rPr>
              <w:t>Основание (ПС,</w:t>
            </w:r>
            <w:r>
              <w:rPr>
                <w:spacing w:val="-13"/>
                <w:sz w:val="24"/>
              </w:rPr>
              <w:t xml:space="preserve"> </w:t>
            </w:r>
            <w:r>
              <w:rPr>
                <w:spacing w:val="-2"/>
                <w:sz w:val="24"/>
              </w:rPr>
              <w:t>анализ</w:t>
            </w:r>
          </w:p>
          <w:p w14:paraId="72AF7000">
            <w:pPr>
              <w:pStyle w:val="11"/>
              <w:spacing w:line="264" w:lineRule="exact"/>
              <w:ind w:left="44"/>
              <w:jc w:val="center"/>
              <w:rPr>
                <w:sz w:val="24"/>
              </w:rPr>
            </w:pPr>
            <w:r>
              <w:rPr>
                <w:spacing w:val="-2"/>
                <w:sz w:val="24"/>
              </w:rPr>
              <w:t>опыта)</w:t>
            </w:r>
          </w:p>
        </w:tc>
      </w:tr>
      <w:tr w14:paraId="7D275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14145" w:type="dxa"/>
            <w:gridSpan w:val="5"/>
          </w:tcPr>
          <w:p w14:paraId="292D5912">
            <w:pPr>
              <w:pStyle w:val="11"/>
              <w:spacing w:line="258" w:lineRule="exact"/>
              <w:ind w:left="54"/>
              <w:jc w:val="center"/>
              <w:rPr>
                <w:b/>
                <w:sz w:val="24"/>
              </w:rPr>
            </w:pPr>
            <w:r>
              <w:rPr>
                <w:b/>
                <w:spacing w:val="-8"/>
                <w:sz w:val="24"/>
              </w:rPr>
              <w:t>Тип</w:t>
            </w:r>
            <w:r>
              <w:rPr>
                <w:b/>
                <w:spacing w:val="-3"/>
                <w:sz w:val="24"/>
              </w:rPr>
              <w:t xml:space="preserve"> </w:t>
            </w:r>
            <w:r>
              <w:rPr>
                <w:b/>
                <w:spacing w:val="-8"/>
                <w:sz w:val="24"/>
              </w:rPr>
              <w:t>задач</w:t>
            </w:r>
            <w:r>
              <w:rPr>
                <w:b/>
                <w:spacing w:val="-4"/>
                <w:sz w:val="24"/>
              </w:rPr>
              <w:t xml:space="preserve"> </w:t>
            </w:r>
            <w:r>
              <w:rPr>
                <w:b/>
                <w:spacing w:val="-8"/>
                <w:sz w:val="24"/>
              </w:rPr>
              <w:t>профессиональной</w:t>
            </w:r>
            <w:r>
              <w:rPr>
                <w:b/>
                <w:spacing w:val="-3"/>
                <w:sz w:val="24"/>
              </w:rPr>
              <w:t xml:space="preserve"> </w:t>
            </w:r>
            <w:r>
              <w:rPr>
                <w:b/>
                <w:spacing w:val="-8"/>
                <w:sz w:val="24"/>
              </w:rPr>
              <w:t>деятельности:</w:t>
            </w:r>
            <w:r>
              <w:rPr>
                <w:b/>
                <w:spacing w:val="-3"/>
                <w:sz w:val="24"/>
              </w:rPr>
              <w:t xml:space="preserve"> </w:t>
            </w:r>
            <w:r>
              <w:rPr>
                <w:b/>
                <w:spacing w:val="-8"/>
                <w:sz w:val="24"/>
              </w:rPr>
              <w:t>научно-исследовательская</w:t>
            </w:r>
          </w:p>
        </w:tc>
      </w:tr>
      <w:tr w14:paraId="7F5EA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4" w:hRule="atLeast"/>
        </w:trPr>
        <w:tc>
          <w:tcPr>
            <w:tcW w:w="2093" w:type="dxa"/>
            <w:vMerge w:val="restart"/>
          </w:tcPr>
          <w:p w14:paraId="5938FB63">
            <w:pPr>
              <w:pStyle w:val="11"/>
              <w:ind w:right="219"/>
              <w:rPr>
                <w:sz w:val="24"/>
              </w:rPr>
            </w:pPr>
            <w:r>
              <w:rPr>
                <w:spacing w:val="-2"/>
                <w:sz w:val="24"/>
              </w:rPr>
              <w:t xml:space="preserve">Проектирование, </w:t>
            </w:r>
            <w:r>
              <w:rPr>
                <w:sz w:val="24"/>
              </w:rPr>
              <w:t xml:space="preserve">графический и </w:t>
            </w:r>
            <w:r>
              <w:rPr>
                <w:spacing w:val="-2"/>
                <w:sz w:val="24"/>
              </w:rPr>
              <w:t>юзабилити-</w:t>
            </w:r>
          </w:p>
          <w:p w14:paraId="2DD50DBB">
            <w:pPr>
              <w:pStyle w:val="11"/>
              <w:rPr>
                <w:sz w:val="24"/>
              </w:rPr>
            </w:pPr>
            <w:r>
              <w:rPr>
                <w:spacing w:val="-2"/>
                <w:sz w:val="24"/>
              </w:rPr>
              <w:t>исследование интерактивных пользовательских интерфейсов,</w:t>
            </w:r>
          </w:p>
          <w:p w14:paraId="3A8ECAC6">
            <w:pPr>
              <w:pStyle w:val="11"/>
              <w:rPr>
                <w:sz w:val="24"/>
              </w:rPr>
            </w:pPr>
            <w:r>
              <w:rPr>
                <w:spacing w:val="-2"/>
                <w:sz w:val="24"/>
              </w:rPr>
              <w:t>обеспечивающих высокие</w:t>
            </w:r>
          </w:p>
          <w:p w14:paraId="03A5E9E7">
            <w:pPr>
              <w:pStyle w:val="11"/>
              <w:rPr>
                <w:sz w:val="24"/>
              </w:rPr>
            </w:pPr>
            <w:r>
              <w:rPr>
                <w:spacing w:val="-2"/>
                <w:sz w:val="24"/>
              </w:rPr>
              <w:t>эксплуатационные (эргономические) характеристики программных</w:t>
            </w:r>
          </w:p>
          <w:p w14:paraId="5960C9B3">
            <w:pPr>
              <w:pStyle w:val="11"/>
              <w:ind w:right="717"/>
              <w:rPr>
                <w:sz w:val="24"/>
              </w:rPr>
            </w:pPr>
            <w:r>
              <w:rPr>
                <w:sz w:val="24"/>
              </w:rPr>
              <w:t>продуктов</w:t>
            </w:r>
            <w:r>
              <w:rPr>
                <w:spacing w:val="-15"/>
                <w:sz w:val="24"/>
              </w:rPr>
              <w:t xml:space="preserve"> </w:t>
            </w:r>
            <w:r>
              <w:rPr>
                <w:sz w:val="24"/>
              </w:rPr>
              <w:t xml:space="preserve">и </w:t>
            </w:r>
            <w:r>
              <w:rPr>
                <w:spacing w:val="-2"/>
                <w:sz w:val="24"/>
              </w:rPr>
              <w:t>систем</w:t>
            </w:r>
          </w:p>
        </w:tc>
        <w:tc>
          <w:tcPr>
            <w:tcW w:w="2835" w:type="dxa"/>
            <w:vMerge w:val="restart"/>
          </w:tcPr>
          <w:p w14:paraId="15792523">
            <w:pPr>
              <w:pStyle w:val="11"/>
              <w:numPr>
                <w:ilvl w:val="0"/>
                <w:numId w:val="10"/>
              </w:numPr>
              <w:tabs>
                <w:tab w:val="left" w:pos="912"/>
              </w:tabs>
              <w:ind w:right="94" w:firstLine="566"/>
              <w:jc w:val="both"/>
              <w:rPr>
                <w:sz w:val="24"/>
              </w:rPr>
            </w:pPr>
            <w:r>
              <w:rPr>
                <w:spacing w:val="-2"/>
                <w:sz w:val="24"/>
              </w:rPr>
              <w:t xml:space="preserve">информационные </w:t>
            </w:r>
            <w:r>
              <w:rPr>
                <w:sz w:val="24"/>
              </w:rPr>
              <w:t xml:space="preserve">процессы, технологии, системы и сети, их </w:t>
            </w:r>
            <w:r>
              <w:rPr>
                <w:spacing w:val="-2"/>
                <w:sz w:val="24"/>
              </w:rPr>
              <w:t>инструментальное</w:t>
            </w:r>
          </w:p>
          <w:p w14:paraId="6B7BB1BE">
            <w:pPr>
              <w:pStyle w:val="11"/>
              <w:rPr>
                <w:sz w:val="24"/>
              </w:rPr>
            </w:pPr>
            <w:r>
              <w:rPr>
                <w:spacing w:val="-2"/>
                <w:sz w:val="24"/>
              </w:rPr>
              <w:t>(программное, техническое,</w:t>
            </w:r>
          </w:p>
          <w:p w14:paraId="7E935B63">
            <w:pPr>
              <w:pStyle w:val="11"/>
              <w:rPr>
                <w:sz w:val="24"/>
              </w:rPr>
            </w:pPr>
            <w:r>
              <w:rPr>
                <w:spacing w:val="-2"/>
                <w:sz w:val="24"/>
              </w:rPr>
              <w:t>организационное)</w:t>
            </w:r>
          </w:p>
          <w:p w14:paraId="6F116706">
            <w:pPr>
              <w:pStyle w:val="11"/>
              <w:ind w:right="97"/>
              <w:jc w:val="both"/>
              <w:rPr>
                <w:sz w:val="24"/>
              </w:rPr>
            </w:pPr>
            <w:r>
              <w:rPr>
                <w:sz w:val="24"/>
              </w:rPr>
              <w:t xml:space="preserve">обеспечение, способы и методы проектирования, отладки, производства и </w:t>
            </w:r>
            <w:r>
              <w:rPr>
                <w:spacing w:val="-2"/>
                <w:sz w:val="24"/>
              </w:rPr>
              <w:t>эксплуатации</w:t>
            </w:r>
          </w:p>
          <w:p w14:paraId="512A613A">
            <w:pPr>
              <w:pStyle w:val="11"/>
              <w:tabs>
                <w:tab w:val="left" w:pos="1447"/>
                <w:tab w:val="left" w:pos="1712"/>
                <w:tab w:val="left" w:pos="2597"/>
              </w:tabs>
              <w:ind w:right="96"/>
              <w:rPr>
                <w:sz w:val="24"/>
              </w:rPr>
            </w:pPr>
            <w:r>
              <w:rPr>
                <w:spacing w:val="-2"/>
                <w:sz w:val="24"/>
              </w:rPr>
              <w:t xml:space="preserve">информационных </w:t>
            </w:r>
            <w:r>
              <w:rPr>
                <w:sz w:val="24"/>
              </w:rPr>
              <w:t>технологий</w:t>
            </w:r>
            <w:r>
              <w:rPr>
                <w:spacing w:val="80"/>
                <w:sz w:val="24"/>
              </w:rPr>
              <w:t xml:space="preserve"> </w:t>
            </w:r>
            <w:r>
              <w:rPr>
                <w:sz w:val="24"/>
              </w:rPr>
              <w:t>и</w:t>
            </w:r>
            <w:r>
              <w:rPr>
                <w:spacing w:val="80"/>
                <w:sz w:val="24"/>
              </w:rPr>
              <w:t xml:space="preserve"> </w:t>
            </w:r>
            <w:r>
              <w:rPr>
                <w:sz w:val="24"/>
              </w:rPr>
              <w:t>систем</w:t>
            </w:r>
            <w:r>
              <w:rPr>
                <w:spacing w:val="80"/>
                <w:sz w:val="24"/>
              </w:rPr>
              <w:t xml:space="preserve"> </w:t>
            </w:r>
            <w:r>
              <w:rPr>
                <w:sz w:val="24"/>
              </w:rPr>
              <w:t xml:space="preserve">в </w:t>
            </w:r>
            <w:r>
              <w:rPr>
                <w:spacing w:val="-2"/>
                <w:sz w:val="24"/>
              </w:rPr>
              <w:t>различных</w:t>
            </w:r>
            <w:r>
              <w:rPr>
                <w:sz w:val="24"/>
              </w:rPr>
              <w:tab/>
            </w:r>
            <w:r>
              <w:rPr>
                <w:spacing w:val="-2"/>
                <w:sz w:val="24"/>
              </w:rPr>
              <w:t>областях</w:t>
            </w:r>
            <w:r>
              <w:rPr>
                <w:sz w:val="24"/>
              </w:rPr>
              <w:tab/>
            </w:r>
            <w:r>
              <w:rPr>
                <w:spacing w:val="-10"/>
                <w:sz w:val="24"/>
              </w:rPr>
              <w:t xml:space="preserve">и </w:t>
            </w:r>
            <w:r>
              <w:rPr>
                <w:spacing w:val="-2"/>
                <w:sz w:val="24"/>
              </w:rPr>
              <w:t>сферах</w:t>
            </w:r>
            <w:r>
              <w:rPr>
                <w:sz w:val="24"/>
              </w:rPr>
              <w:tab/>
            </w:r>
            <w:r>
              <w:rPr>
                <w:sz w:val="24"/>
              </w:rPr>
              <w:tab/>
            </w:r>
            <w:r>
              <w:rPr>
                <w:spacing w:val="-2"/>
                <w:sz w:val="24"/>
              </w:rPr>
              <w:t xml:space="preserve">цифровой </w:t>
            </w:r>
            <w:r>
              <w:rPr>
                <w:sz w:val="24"/>
              </w:rPr>
              <w:t>экономики, в том числе:</w:t>
            </w:r>
          </w:p>
          <w:p w14:paraId="5E27D56E">
            <w:pPr>
              <w:pStyle w:val="11"/>
              <w:numPr>
                <w:ilvl w:val="0"/>
                <w:numId w:val="10"/>
              </w:numPr>
              <w:tabs>
                <w:tab w:val="left" w:pos="959"/>
              </w:tabs>
              <w:ind w:left="959" w:hanging="286"/>
              <w:rPr>
                <w:sz w:val="24"/>
              </w:rPr>
            </w:pPr>
            <w:r>
              <w:rPr>
                <w:spacing w:val="-2"/>
                <w:sz w:val="24"/>
              </w:rPr>
              <w:t>программное</w:t>
            </w:r>
          </w:p>
          <w:p w14:paraId="0FBFFAE8">
            <w:pPr>
              <w:pStyle w:val="11"/>
              <w:ind w:right="97"/>
              <w:jc w:val="both"/>
              <w:rPr>
                <w:sz w:val="24"/>
              </w:rPr>
            </w:pPr>
            <w:r>
              <w:rPr>
                <w:sz w:val="24"/>
              </w:rPr>
              <w:t xml:space="preserve">обеспечение (общего и прикладного характера), способы и методы </w:t>
            </w:r>
            <w:r>
              <w:rPr>
                <w:spacing w:val="-2"/>
                <w:sz w:val="24"/>
              </w:rPr>
              <w:t>проектирования,</w:t>
            </w:r>
          </w:p>
          <w:p w14:paraId="647547E1">
            <w:pPr>
              <w:pStyle w:val="11"/>
              <w:spacing w:line="274" w:lineRule="exact"/>
              <w:jc w:val="both"/>
              <w:rPr>
                <w:sz w:val="24"/>
              </w:rPr>
            </w:pPr>
            <w:r>
              <w:rPr>
                <w:sz w:val="24"/>
              </w:rPr>
              <w:t>разработки,</w:t>
            </w:r>
            <w:r>
              <w:rPr>
                <w:spacing w:val="74"/>
                <w:sz w:val="24"/>
              </w:rPr>
              <w:t xml:space="preserve">    </w:t>
            </w:r>
            <w:r>
              <w:rPr>
                <w:spacing w:val="-2"/>
                <w:sz w:val="24"/>
              </w:rPr>
              <w:t>отладки,</w:t>
            </w:r>
          </w:p>
          <w:p w14:paraId="52A14708">
            <w:pPr>
              <w:pStyle w:val="11"/>
              <w:tabs>
                <w:tab w:val="left" w:pos="1786"/>
              </w:tabs>
              <w:ind w:right="98"/>
              <w:rPr>
                <w:sz w:val="24"/>
              </w:rPr>
            </w:pPr>
            <w:r>
              <w:rPr>
                <w:spacing w:val="-2"/>
                <w:sz w:val="24"/>
              </w:rPr>
              <w:t>оценки</w:t>
            </w:r>
            <w:r>
              <w:rPr>
                <w:sz w:val="24"/>
              </w:rPr>
              <w:tab/>
            </w:r>
            <w:r>
              <w:rPr>
                <w:spacing w:val="-2"/>
                <w:sz w:val="24"/>
              </w:rPr>
              <w:t>качества, проверки</w:t>
            </w:r>
          </w:p>
          <w:p w14:paraId="4112ABD9">
            <w:pPr>
              <w:pStyle w:val="11"/>
              <w:tabs>
                <w:tab w:val="left" w:pos="2597"/>
              </w:tabs>
              <w:ind w:right="97"/>
              <w:rPr>
                <w:sz w:val="24"/>
              </w:rPr>
            </w:pPr>
            <w:r>
              <w:rPr>
                <w:spacing w:val="-2"/>
                <w:sz w:val="24"/>
              </w:rPr>
              <w:t>работоспособности</w:t>
            </w:r>
            <w:r>
              <w:rPr>
                <w:sz w:val="24"/>
              </w:rPr>
              <w:tab/>
            </w:r>
            <w:r>
              <w:rPr>
                <w:spacing w:val="-10"/>
                <w:sz w:val="24"/>
              </w:rPr>
              <w:t xml:space="preserve">и </w:t>
            </w:r>
            <w:r>
              <w:rPr>
                <w:spacing w:val="-2"/>
                <w:sz w:val="24"/>
              </w:rPr>
              <w:t>модификации</w:t>
            </w:r>
          </w:p>
          <w:p w14:paraId="434CDC00">
            <w:pPr>
              <w:pStyle w:val="11"/>
              <w:spacing w:line="266" w:lineRule="exact"/>
              <w:rPr>
                <w:sz w:val="24"/>
              </w:rPr>
            </w:pPr>
            <w:r>
              <w:rPr>
                <w:spacing w:val="-2"/>
                <w:sz w:val="24"/>
              </w:rPr>
              <w:t>программного</w:t>
            </w:r>
          </w:p>
        </w:tc>
        <w:tc>
          <w:tcPr>
            <w:tcW w:w="3404" w:type="dxa"/>
          </w:tcPr>
          <w:p w14:paraId="45F95291">
            <w:pPr>
              <w:pStyle w:val="11"/>
              <w:spacing w:line="268" w:lineRule="exact"/>
              <w:rPr>
                <w:sz w:val="24"/>
              </w:rPr>
            </w:pPr>
            <w:r>
              <w:rPr>
                <w:sz w:val="24"/>
              </w:rPr>
              <w:t>ПК-1</w:t>
            </w:r>
            <w:r>
              <w:rPr>
                <w:spacing w:val="-2"/>
                <w:sz w:val="24"/>
              </w:rPr>
              <w:t xml:space="preserve"> Способность</w:t>
            </w:r>
          </w:p>
          <w:p w14:paraId="54934FFA">
            <w:pPr>
              <w:pStyle w:val="11"/>
              <w:rPr>
                <w:sz w:val="24"/>
              </w:rPr>
            </w:pPr>
            <w:r>
              <w:rPr>
                <w:sz w:val="24"/>
              </w:rPr>
              <w:t>осуществлять проектирование взаимодействия</w:t>
            </w:r>
            <w:r>
              <w:rPr>
                <w:spacing w:val="-15"/>
                <w:sz w:val="24"/>
              </w:rPr>
              <w:t xml:space="preserve"> </w:t>
            </w:r>
            <w:r>
              <w:rPr>
                <w:sz w:val="24"/>
              </w:rPr>
              <w:t>пользователя</w:t>
            </w:r>
            <w:r>
              <w:rPr>
                <w:spacing w:val="-15"/>
                <w:sz w:val="24"/>
              </w:rPr>
              <w:t xml:space="preserve"> </w:t>
            </w:r>
            <w:r>
              <w:rPr>
                <w:sz w:val="24"/>
              </w:rPr>
              <w:t>с системой при эксплуатации</w:t>
            </w:r>
          </w:p>
          <w:p w14:paraId="0DD48C3A">
            <w:pPr>
              <w:pStyle w:val="11"/>
              <w:ind w:right="89"/>
              <w:rPr>
                <w:sz w:val="24"/>
              </w:rPr>
            </w:pPr>
            <w:r>
              <w:rPr>
                <w:sz w:val="24"/>
              </w:rPr>
              <w:t>программных средств в части графических</w:t>
            </w:r>
            <w:r>
              <w:rPr>
                <w:spacing w:val="-15"/>
                <w:sz w:val="24"/>
              </w:rPr>
              <w:t xml:space="preserve"> </w:t>
            </w:r>
            <w:r>
              <w:rPr>
                <w:sz w:val="24"/>
              </w:rPr>
              <w:t xml:space="preserve">пользовательских </w:t>
            </w:r>
            <w:r>
              <w:rPr>
                <w:spacing w:val="-2"/>
                <w:sz w:val="24"/>
              </w:rPr>
              <w:t>интерфейсов</w:t>
            </w:r>
          </w:p>
        </w:tc>
        <w:tc>
          <w:tcPr>
            <w:tcW w:w="4254" w:type="dxa"/>
          </w:tcPr>
          <w:p w14:paraId="133A3521">
            <w:pPr>
              <w:pStyle w:val="11"/>
              <w:tabs>
                <w:tab w:val="left" w:pos="2361"/>
              </w:tabs>
              <w:ind w:right="58"/>
              <w:jc w:val="both"/>
              <w:rPr>
                <w:sz w:val="24"/>
              </w:rPr>
            </w:pPr>
            <w:r>
              <w:rPr>
                <w:sz w:val="24"/>
              </w:rPr>
              <w:t xml:space="preserve">ПК-1.1 Выявление потребностей пользователя при эксплуатации программных средств в части </w:t>
            </w:r>
            <w:r>
              <w:rPr>
                <w:spacing w:val="-2"/>
                <w:sz w:val="24"/>
              </w:rPr>
              <w:t>графических</w:t>
            </w:r>
            <w:r>
              <w:rPr>
                <w:sz w:val="24"/>
              </w:rPr>
              <w:tab/>
            </w:r>
            <w:r>
              <w:rPr>
                <w:spacing w:val="-2"/>
                <w:sz w:val="24"/>
              </w:rPr>
              <w:t>пользовательских интерфейсов</w:t>
            </w:r>
          </w:p>
          <w:p w14:paraId="0CDEF653">
            <w:pPr>
              <w:pStyle w:val="11"/>
              <w:tabs>
                <w:tab w:val="left" w:pos="2328"/>
              </w:tabs>
              <w:spacing w:line="270" w:lineRule="atLeast"/>
              <w:ind w:right="56"/>
              <w:jc w:val="both"/>
              <w:rPr>
                <w:sz w:val="24"/>
              </w:rPr>
            </w:pPr>
            <w:r>
              <w:rPr>
                <w:sz w:val="24"/>
              </w:rPr>
              <w:t xml:space="preserve">ПК-1.2 Проектирование стилей взаимодействия пользователей с </w:t>
            </w:r>
            <w:r>
              <w:rPr>
                <w:spacing w:val="-2"/>
                <w:sz w:val="24"/>
              </w:rPr>
              <w:t>графическим</w:t>
            </w:r>
            <w:r>
              <w:rPr>
                <w:sz w:val="24"/>
              </w:rPr>
              <w:tab/>
            </w:r>
            <w:r>
              <w:rPr>
                <w:spacing w:val="-2"/>
                <w:sz w:val="24"/>
              </w:rPr>
              <w:t xml:space="preserve">пользовательским </w:t>
            </w:r>
            <w:r>
              <w:rPr>
                <w:sz w:val="24"/>
              </w:rPr>
              <w:t>интерфейсом программного продукта</w:t>
            </w:r>
          </w:p>
        </w:tc>
        <w:tc>
          <w:tcPr>
            <w:tcW w:w="1559" w:type="dxa"/>
            <w:vMerge w:val="restart"/>
          </w:tcPr>
          <w:p w14:paraId="316E5067">
            <w:pPr>
              <w:pStyle w:val="11"/>
              <w:spacing w:line="268" w:lineRule="exact"/>
              <w:ind w:left="104"/>
              <w:rPr>
                <w:sz w:val="24"/>
              </w:rPr>
            </w:pPr>
            <w:r>
              <w:rPr>
                <w:color w:val="333333"/>
                <w:spacing w:val="-2"/>
                <w:sz w:val="24"/>
              </w:rPr>
              <w:t>06.25</w:t>
            </w:r>
          </w:p>
          <w:p w14:paraId="03D350C7">
            <w:pPr>
              <w:pStyle w:val="11"/>
              <w:ind w:left="104" w:right="60"/>
              <w:rPr>
                <w:sz w:val="24"/>
              </w:rPr>
            </w:pPr>
            <w:r>
              <w:rPr>
                <w:spacing w:val="-2"/>
                <w:sz w:val="24"/>
              </w:rPr>
              <w:t xml:space="preserve">Специалист </w:t>
            </w:r>
            <w:r>
              <w:rPr>
                <w:sz w:val="24"/>
              </w:rPr>
              <w:t>по дизайну</w:t>
            </w:r>
          </w:p>
          <w:p w14:paraId="20400515">
            <w:pPr>
              <w:pStyle w:val="11"/>
              <w:ind w:left="104" w:right="60"/>
              <w:rPr>
                <w:sz w:val="24"/>
              </w:rPr>
            </w:pPr>
            <w:r>
              <w:rPr>
                <w:spacing w:val="-2"/>
                <w:sz w:val="24"/>
              </w:rPr>
              <w:t xml:space="preserve">графических </w:t>
            </w:r>
            <w:r>
              <w:rPr>
                <w:spacing w:val="-10"/>
                <w:sz w:val="24"/>
              </w:rPr>
              <w:t>и</w:t>
            </w:r>
          </w:p>
          <w:p w14:paraId="233196E9">
            <w:pPr>
              <w:pStyle w:val="11"/>
              <w:ind w:left="104"/>
              <w:rPr>
                <w:sz w:val="24"/>
              </w:rPr>
            </w:pPr>
            <w:r>
              <w:rPr>
                <w:spacing w:val="-2"/>
                <w:sz w:val="24"/>
              </w:rPr>
              <w:t>пользовател ьских интерфейсов</w:t>
            </w:r>
          </w:p>
        </w:tc>
      </w:tr>
      <w:tr w14:paraId="60916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2093" w:type="dxa"/>
            <w:vMerge w:val="continue"/>
            <w:tcBorders>
              <w:top w:val="nil"/>
            </w:tcBorders>
          </w:tcPr>
          <w:p w14:paraId="7AC7BFCF">
            <w:pPr>
              <w:rPr>
                <w:sz w:val="2"/>
                <w:szCs w:val="2"/>
              </w:rPr>
            </w:pPr>
          </w:p>
        </w:tc>
        <w:tc>
          <w:tcPr>
            <w:tcW w:w="2835" w:type="dxa"/>
            <w:vMerge w:val="continue"/>
            <w:tcBorders>
              <w:top w:val="nil"/>
            </w:tcBorders>
          </w:tcPr>
          <w:p w14:paraId="5E06AEED">
            <w:pPr>
              <w:rPr>
                <w:sz w:val="2"/>
                <w:szCs w:val="2"/>
              </w:rPr>
            </w:pPr>
          </w:p>
        </w:tc>
        <w:tc>
          <w:tcPr>
            <w:tcW w:w="3404" w:type="dxa"/>
          </w:tcPr>
          <w:p w14:paraId="37615DB1">
            <w:pPr>
              <w:pStyle w:val="11"/>
              <w:spacing w:line="268" w:lineRule="exact"/>
              <w:rPr>
                <w:sz w:val="24"/>
              </w:rPr>
            </w:pPr>
            <w:r>
              <w:rPr>
                <w:color w:val="333333"/>
                <w:sz w:val="24"/>
              </w:rPr>
              <w:t>ПК-2</w:t>
            </w:r>
            <w:r>
              <w:rPr>
                <w:color w:val="333333"/>
                <w:spacing w:val="-2"/>
                <w:sz w:val="24"/>
              </w:rPr>
              <w:t xml:space="preserve"> Способность</w:t>
            </w:r>
          </w:p>
          <w:p w14:paraId="4042CC33">
            <w:pPr>
              <w:pStyle w:val="11"/>
              <w:ind w:right="260"/>
              <w:rPr>
                <w:sz w:val="24"/>
              </w:rPr>
            </w:pPr>
            <w:r>
              <w:rPr>
                <w:color w:val="333333"/>
                <w:sz w:val="24"/>
              </w:rPr>
              <w:t>осуществлять</w:t>
            </w:r>
            <w:r>
              <w:rPr>
                <w:color w:val="333333"/>
                <w:spacing w:val="-15"/>
                <w:sz w:val="24"/>
              </w:rPr>
              <w:t xml:space="preserve"> </w:t>
            </w:r>
            <w:r>
              <w:rPr>
                <w:color w:val="333333"/>
                <w:sz w:val="24"/>
              </w:rPr>
              <w:t xml:space="preserve">эвристическую оценку </w:t>
            </w:r>
            <w:r>
              <w:rPr>
                <w:sz w:val="24"/>
              </w:rPr>
              <w:t xml:space="preserve">графического </w:t>
            </w:r>
            <w:r>
              <w:rPr>
                <w:spacing w:val="-2"/>
                <w:sz w:val="24"/>
              </w:rPr>
              <w:t>пользовательского интерфейса</w:t>
            </w:r>
          </w:p>
        </w:tc>
        <w:tc>
          <w:tcPr>
            <w:tcW w:w="4254" w:type="dxa"/>
          </w:tcPr>
          <w:p w14:paraId="37401054">
            <w:pPr>
              <w:pStyle w:val="11"/>
              <w:tabs>
                <w:tab w:val="left" w:pos="1517"/>
                <w:tab w:val="left" w:pos="2268"/>
                <w:tab w:val="left" w:pos="3478"/>
              </w:tabs>
              <w:ind w:right="55"/>
              <w:jc w:val="both"/>
              <w:rPr>
                <w:sz w:val="24"/>
              </w:rPr>
            </w:pPr>
            <w:r>
              <w:rPr>
                <w:spacing w:val="-2"/>
                <w:sz w:val="24"/>
              </w:rPr>
              <w:t>ПК-2.1</w:t>
            </w:r>
            <w:r>
              <w:rPr>
                <w:sz w:val="24"/>
              </w:rPr>
              <w:tab/>
            </w:r>
            <w:r>
              <w:rPr>
                <w:spacing w:val="-2"/>
                <w:sz w:val="24"/>
              </w:rPr>
              <w:t>Формальная</w:t>
            </w:r>
            <w:r>
              <w:rPr>
                <w:sz w:val="24"/>
              </w:rPr>
              <w:tab/>
            </w:r>
            <w:r>
              <w:rPr>
                <w:spacing w:val="-2"/>
                <w:sz w:val="24"/>
              </w:rPr>
              <w:t>оценка графического</w:t>
            </w:r>
            <w:r>
              <w:rPr>
                <w:sz w:val="24"/>
              </w:rPr>
              <w:tab/>
            </w:r>
            <w:r>
              <w:rPr>
                <w:sz w:val="24"/>
              </w:rPr>
              <w:tab/>
            </w:r>
            <w:r>
              <w:rPr>
                <w:spacing w:val="-2"/>
                <w:sz w:val="24"/>
              </w:rPr>
              <w:t>пользовательского интерфейса</w:t>
            </w:r>
          </w:p>
          <w:p w14:paraId="22735218">
            <w:pPr>
              <w:pStyle w:val="11"/>
              <w:spacing w:line="270" w:lineRule="atLeast"/>
              <w:ind w:right="58"/>
              <w:jc w:val="both"/>
              <w:rPr>
                <w:sz w:val="24"/>
              </w:rPr>
            </w:pPr>
            <w:r>
              <w:rPr>
                <w:sz w:val="24"/>
              </w:rPr>
              <w:t xml:space="preserve">ПК-2.2 Анализ данных о действиях пользователей при работе с </w:t>
            </w:r>
            <w:r>
              <w:rPr>
                <w:spacing w:val="-2"/>
                <w:sz w:val="24"/>
              </w:rPr>
              <w:t>интерфейсом</w:t>
            </w:r>
          </w:p>
        </w:tc>
        <w:tc>
          <w:tcPr>
            <w:tcW w:w="1559" w:type="dxa"/>
            <w:vMerge w:val="continue"/>
            <w:tcBorders>
              <w:top w:val="nil"/>
            </w:tcBorders>
          </w:tcPr>
          <w:p w14:paraId="7C24E445">
            <w:pPr>
              <w:rPr>
                <w:sz w:val="2"/>
                <w:szCs w:val="2"/>
              </w:rPr>
            </w:pPr>
          </w:p>
        </w:tc>
      </w:tr>
      <w:tr w14:paraId="52D7C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2" w:hRule="atLeast"/>
        </w:trPr>
        <w:tc>
          <w:tcPr>
            <w:tcW w:w="2093" w:type="dxa"/>
            <w:vMerge w:val="continue"/>
            <w:tcBorders>
              <w:top w:val="nil"/>
            </w:tcBorders>
          </w:tcPr>
          <w:p w14:paraId="6FE98123">
            <w:pPr>
              <w:rPr>
                <w:sz w:val="2"/>
                <w:szCs w:val="2"/>
              </w:rPr>
            </w:pPr>
          </w:p>
        </w:tc>
        <w:tc>
          <w:tcPr>
            <w:tcW w:w="2835" w:type="dxa"/>
            <w:vMerge w:val="continue"/>
            <w:tcBorders>
              <w:top w:val="nil"/>
            </w:tcBorders>
          </w:tcPr>
          <w:p w14:paraId="3913AED1">
            <w:pPr>
              <w:rPr>
                <w:sz w:val="2"/>
                <w:szCs w:val="2"/>
              </w:rPr>
            </w:pPr>
          </w:p>
        </w:tc>
        <w:tc>
          <w:tcPr>
            <w:tcW w:w="3404" w:type="dxa"/>
          </w:tcPr>
          <w:p w14:paraId="544258D5">
            <w:pPr>
              <w:pStyle w:val="11"/>
              <w:rPr>
                <w:sz w:val="24"/>
              </w:rPr>
            </w:pPr>
            <w:r>
              <w:rPr>
                <w:color w:val="333333"/>
                <w:sz w:val="24"/>
              </w:rPr>
              <w:t>ПК-3</w:t>
            </w:r>
            <w:r>
              <w:rPr>
                <w:color w:val="333333"/>
                <w:spacing w:val="-15"/>
                <w:sz w:val="24"/>
              </w:rPr>
              <w:t xml:space="preserve"> </w:t>
            </w:r>
            <w:r>
              <w:rPr>
                <w:color w:val="333333"/>
                <w:sz w:val="24"/>
              </w:rPr>
              <w:t>Способность</w:t>
            </w:r>
            <w:r>
              <w:rPr>
                <w:color w:val="333333"/>
                <w:spacing w:val="-15"/>
                <w:sz w:val="24"/>
              </w:rPr>
              <w:t xml:space="preserve"> </w:t>
            </w:r>
            <w:r>
              <w:rPr>
                <w:color w:val="333333"/>
                <w:sz w:val="24"/>
              </w:rPr>
              <w:t xml:space="preserve">проводить </w:t>
            </w:r>
            <w:r>
              <w:rPr>
                <w:color w:val="333333"/>
                <w:spacing w:val="-2"/>
                <w:sz w:val="24"/>
              </w:rPr>
              <w:t>юзабилити–тестирование</w:t>
            </w:r>
          </w:p>
          <w:p w14:paraId="00EDC7B7">
            <w:pPr>
              <w:pStyle w:val="11"/>
              <w:ind w:right="260"/>
              <w:rPr>
                <w:sz w:val="24"/>
              </w:rPr>
            </w:pPr>
            <w:r>
              <w:rPr>
                <w:spacing w:val="-2"/>
                <w:sz w:val="24"/>
              </w:rPr>
              <w:t>графических пользовательских интерфейсов</w:t>
            </w:r>
          </w:p>
        </w:tc>
        <w:tc>
          <w:tcPr>
            <w:tcW w:w="4254" w:type="dxa"/>
          </w:tcPr>
          <w:p w14:paraId="285E932E">
            <w:pPr>
              <w:pStyle w:val="11"/>
              <w:tabs>
                <w:tab w:val="left" w:pos="1253"/>
                <w:tab w:val="left" w:pos="3240"/>
              </w:tabs>
              <w:ind w:right="55"/>
              <w:rPr>
                <w:sz w:val="24"/>
              </w:rPr>
            </w:pPr>
            <w:r>
              <w:rPr>
                <w:spacing w:val="-2"/>
                <w:sz w:val="24"/>
              </w:rPr>
              <w:t>ПК.3.1</w:t>
            </w:r>
            <w:r>
              <w:rPr>
                <w:sz w:val="24"/>
              </w:rPr>
              <w:tab/>
            </w:r>
            <w:r>
              <w:rPr>
                <w:spacing w:val="-2"/>
                <w:sz w:val="24"/>
              </w:rPr>
              <w:t>Формирование</w:t>
            </w:r>
            <w:r>
              <w:rPr>
                <w:sz w:val="24"/>
              </w:rPr>
              <w:tab/>
            </w:r>
            <w:r>
              <w:rPr>
                <w:spacing w:val="-2"/>
                <w:sz w:val="24"/>
              </w:rPr>
              <w:t>гипотезы юзабилити-тестирования</w:t>
            </w:r>
          </w:p>
          <w:p w14:paraId="08D68774">
            <w:pPr>
              <w:pStyle w:val="11"/>
              <w:tabs>
                <w:tab w:val="left" w:pos="1037"/>
                <w:tab w:val="left" w:pos="2009"/>
                <w:tab w:val="left" w:pos="2992"/>
              </w:tabs>
              <w:ind w:right="53"/>
              <w:rPr>
                <w:sz w:val="24"/>
              </w:rPr>
            </w:pPr>
            <w:r>
              <w:rPr>
                <w:spacing w:val="-2"/>
                <w:sz w:val="24"/>
              </w:rPr>
              <w:t>ПК-3.2</w:t>
            </w:r>
            <w:r>
              <w:rPr>
                <w:sz w:val="24"/>
              </w:rPr>
              <w:tab/>
            </w:r>
            <w:r>
              <w:rPr>
                <w:spacing w:val="-2"/>
                <w:sz w:val="24"/>
              </w:rPr>
              <w:t>Анализ</w:t>
            </w:r>
            <w:r>
              <w:rPr>
                <w:sz w:val="24"/>
              </w:rPr>
              <w:tab/>
            </w:r>
            <w:r>
              <w:rPr>
                <w:spacing w:val="-2"/>
                <w:sz w:val="24"/>
              </w:rPr>
              <w:t>данных</w:t>
            </w:r>
            <w:r>
              <w:rPr>
                <w:sz w:val="24"/>
              </w:rPr>
              <w:tab/>
            </w:r>
            <w:r>
              <w:rPr>
                <w:spacing w:val="-2"/>
                <w:sz w:val="24"/>
              </w:rPr>
              <w:t>юзабилити- тестирования</w:t>
            </w:r>
          </w:p>
        </w:tc>
        <w:tc>
          <w:tcPr>
            <w:tcW w:w="1559" w:type="dxa"/>
            <w:vMerge w:val="continue"/>
            <w:tcBorders>
              <w:top w:val="nil"/>
            </w:tcBorders>
          </w:tcPr>
          <w:p w14:paraId="2A660801">
            <w:pPr>
              <w:rPr>
                <w:sz w:val="2"/>
                <w:szCs w:val="2"/>
              </w:rPr>
            </w:pPr>
          </w:p>
        </w:tc>
      </w:tr>
    </w:tbl>
    <w:p w14:paraId="1ED6E210">
      <w:pPr>
        <w:rPr>
          <w:sz w:val="2"/>
          <w:szCs w:val="2"/>
        </w:rPr>
        <w:sectPr>
          <w:pgSz w:w="16840" w:h="11910" w:orient="landscape"/>
          <w:pgMar w:top="760" w:right="840" w:bottom="280" w:left="1620" w:header="720" w:footer="720" w:gutter="0"/>
          <w:cols w:space="720" w:num="1"/>
        </w:sectPr>
      </w:pPr>
    </w:p>
    <w:tbl>
      <w:tblPr>
        <w:tblStyle w:val="6"/>
        <w:tblW w:w="0" w:type="auto"/>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93"/>
        <w:gridCol w:w="2835"/>
        <w:gridCol w:w="3404"/>
        <w:gridCol w:w="4254"/>
        <w:gridCol w:w="1559"/>
      </w:tblGrid>
      <w:tr w14:paraId="2D011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0" w:hRule="atLeast"/>
        </w:trPr>
        <w:tc>
          <w:tcPr>
            <w:tcW w:w="2093" w:type="dxa"/>
          </w:tcPr>
          <w:p w14:paraId="740C6329">
            <w:pPr>
              <w:pStyle w:val="11"/>
              <w:ind w:left="0"/>
              <w:rPr>
                <w:sz w:val="24"/>
              </w:rPr>
            </w:pPr>
          </w:p>
        </w:tc>
        <w:tc>
          <w:tcPr>
            <w:tcW w:w="2835" w:type="dxa"/>
          </w:tcPr>
          <w:p w14:paraId="1CE18355">
            <w:pPr>
              <w:pStyle w:val="11"/>
              <w:spacing w:line="268" w:lineRule="exact"/>
              <w:rPr>
                <w:sz w:val="24"/>
              </w:rPr>
            </w:pPr>
            <w:r>
              <w:rPr>
                <w:spacing w:val="-2"/>
                <w:sz w:val="24"/>
              </w:rPr>
              <w:t>обеспечения;</w:t>
            </w:r>
          </w:p>
          <w:p w14:paraId="04D619EE">
            <w:pPr>
              <w:pStyle w:val="11"/>
              <w:ind w:right="96" w:firstLine="566"/>
              <w:jc w:val="both"/>
              <w:rPr>
                <w:sz w:val="24"/>
              </w:rPr>
            </w:pPr>
            <w:r>
              <w:rPr>
                <w:sz w:val="24"/>
              </w:rPr>
              <w:t>- информационны</w:t>
            </w:r>
            <w:r>
              <w:rPr>
                <w:spacing w:val="80"/>
                <w:w w:val="150"/>
                <w:sz w:val="24"/>
              </w:rPr>
              <w:t xml:space="preserve"> </w:t>
            </w:r>
            <w:r>
              <w:rPr>
                <w:sz w:val="24"/>
              </w:rPr>
              <w:t>е системы, базы данных, способы и методы поддержки эффективной работы баз данных;</w:t>
            </w:r>
          </w:p>
          <w:p w14:paraId="14BED476">
            <w:pPr>
              <w:pStyle w:val="11"/>
              <w:tabs>
                <w:tab w:val="left" w:pos="981"/>
                <w:tab w:val="left" w:pos="2009"/>
              </w:tabs>
              <w:ind w:right="95"/>
              <w:rPr>
                <w:sz w:val="24"/>
              </w:rPr>
            </w:pPr>
            <w:r>
              <w:rPr>
                <w:spacing w:val="-10"/>
                <w:sz w:val="24"/>
              </w:rPr>
              <w:t>-</w:t>
            </w:r>
            <w:r>
              <w:rPr>
                <w:sz w:val="24"/>
              </w:rPr>
              <w:tab/>
            </w:r>
            <w:r>
              <w:rPr>
                <w:spacing w:val="-2"/>
                <w:sz w:val="24"/>
              </w:rPr>
              <w:t>информационно- коммуникационные системы</w:t>
            </w:r>
            <w:r>
              <w:rPr>
                <w:sz w:val="24"/>
              </w:rPr>
              <w:tab/>
            </w:r>
            <w:r>
              <w:rPr>
                <w:sz w:val="24"/>
              </w:rPr>
              <w:tab/>
            </w:r>
            <w:r>
              <w:rPr>
                <w:spacing w:val="-2"/>
                <w:sz w:val="24"/>
              </w:rPr>
              <w:t>(ИКС), программно-аппаратные средства</w:t>
            </w:r>
          </w:p>
          <w:p w14:paraId="3D35000F">
            <w:pPr>
              <w:pStyle w:val="11"/>
              <w:tabs>
                <w:tab w:val="left" w:pos="1551"/>
              </w:tabs>
              <w:spacing w:line="270" w:lineRule="atLeast"/>
              <w:ind w:right="97"/>
              <w:rPr>
                <w:sz w:val="24"/>
              </w:rPr>
            </w:pPr>
            <w:r>
              <w:rPr>
                <w:sz w:val="24"/>
              </w:rPr>
              <w:t>информационных</w:t>
            </w:r>
            <w:r>
              <w:rPr>
                <w:spacing w:val="60"/>
                <w:sz w:val="24"/>
              </w:rPr>
              <w:t xml:space="preserve"> </w:t>
            </w:r>
            <w:r>
              <w:rPr>
                <w:sz w:val="24"/>
              </w:rPr>
              <w:t xml:space="preserve">служб </w:t>
            </w:r>
            <w:r>
              <w:rPr>
                <w:spacing w:val="-4"/>
                <w:sz w:val="24"/>
              </w:rPr>
              <w:t>ИКС,</w:t>
            </w:r>
            <w:r>
              <w:rPr>
                <w:sz w:val="24"/>
              </w:rPr>
              <w:tab/>
            </w:r>
            <w:r>
              <w:rPr>
                <w:spacing w:val="-2"/>
                <w:sz w:val="24"/>
              </w:rPr>
              <w:t xml:space="preserve">технологии администрирования </w:t>
            </w:r>
            <w:r>
              <w:rPr>
                <w:sz w:val="24"/>
              </w:rPr>
              <w:t>сетевых подсистем ИКС;</w:t>
            </w:r>
          </w:p>
        </w:tc>
        <w:tc>
          <w:tcPr>
            <w:tcW w:w="3404" w:type="dxa"/>
          </w:tcPr>
          <w:p w14:paraId="1C381D1B">
            <w:pPr>
              <w:pStyle w:val="11"/>
              <w:ind w:left="0"/>
              <w:rPr>
                <w:sz w:val="24"/>
              </w:rPr>
            </w:pPr>
          </w:p>
        </w:tc>
        <w:tc>
          <w:tcPr>
            <w:tcW w:w="4254" w:type="dxa"/>
          </w:tcPr>
          <w:p w14:paraId="312CEBB8">
            <w:pPr>
              <w:pStyle w:val="11"/>
              <w:ind w:left="0"/>
              <w:rPr>
                <w:sz w:val="24"/>
              </w:rPr>
            </w:pPr>
          </w:p>
        </w:tc>
        <w:tc>
          <w:tcPr>
            <w:tcW w:w="1559" w:type="dxa"/>
          </w:tcPr>
          <w:p w14:paraId="276D18D8">
            <w:pPr>
              <w:pStyle w:val="11"/>
              <w:ind w:left="0"/>
              <w:rPr>
                <w:sz w:val="24"/>
              </w:rPr>
            </w:pPr>
          </w:p>
        </w:tc>
      </w:tr>
      <w:tr w14:paraId="699D0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4145" w:type="dxa"/>
            <w:gridSpan w:val="5"/>
          </w:tcPr>
          <w:p w14:paraId="0EF32654">
            <w:pPr>
              <w:pStyle w:val="11"/>
              <w:spacing w:line="256" w:lineRule="exact"/>
              <w:ind w:left="54" w:right="5"/>
              <w:jc w:val="center"/>
              <w:rPr>
                <w:sz w:val="24"/>
              </w:rPr>
            </w:pPr>
            <w:r>
              <w:rPr>
                <w:b/>
                <w:spacing w:val="-6"/>
                <w:sz w:val="24"/>
              </w:rPr>
              <w:t>Тип</w:t>
            </w:r>
            <w:r>
              <w:rPr>
                <w:b/>
                <w:spacing w:val="-1"/>
                <w:sz w:val="24"/>
              </w:rPr>
              <w:t xml:space="preserve"> </w:t>
            </w:r>
            <w:r>
              <w:rPr>
                <w:b/>
                <w:spacing w:val="-6"/>
                <w:sz w:val="24"/>
              </w:rPr>
              <w:t>задач</w:t>
            </w:r>
            <w:r>
              <w:rPr>
                <w:b/>
                <w:spacing w:val="-2"/>
                <w:sz w:val="24"/>
              </w:rPr>
              <w:t xml:space="preserve"> </w:t>
            </w:r>
            <w:r>
              <w:rPr>
                <w:b/>
                <w:spacing w:val="-6"/>
                <w:sz w:val="24"/>
              </w:rPr>
              <w:t>профессиональной</w:t>
            </w:r>
            <w:r>
              <w:rPr>
                <w:b/>
                <w:spacing w:val="2"/>
                <w:sz w:val="24"/>
              </w:rPr>
              <w:t xml:space="preserve"> </w:t>
            </w:r>
            <w:r>
              <w:rPr>
                <w:b/>
                <w:spacing w:val="-6"/>
                <w:sz w:val="24"/>
              </w:rPr>
              <w:t>деятельности:</w:t>
            </w:r>
            <w:r>
              <w:rPr>
                <w:b/>
                <w:sz w:val="24"/>
              </w:rPr>
              <w:t xml:space="preserve"> </w:t>
            </w:r>
            <w:r>
              <w:rPr>
                <w:spacing w:val="-6"/>
                <w:sz w:val="24"/>
              </w:rPr>
              <w:t>производственно-технологический</w:t>
            </w:r>
          </w:p>
        </w:tc>
      </w:tr>
      <w:tr w14:paraId="67E15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4" w:hRule="atLeast"/>
        </w:trPr>
        <w:tc>
          <w:tcPr>
            <w:tcW w:w="2093" w:type="dxa"/>
          </w:tcPr>
          <w:p w14:paraId="0F144D9C">
            <w:pPr>
              <w:pStyle w:val="11"/>
              <w:ind w:right="57"/>
              <w:rPr>
                <w:sz w:val="24"/>
              </w:rPr>
            </w:pPr>
            <w:r>
              <w:rPr>
                <w:spacing w:val="-2"/>
                <w:sz w:val="24"/>
              </w:rPr>
              <w:t xml:space="preserve">Формообразовани </w:t>
            </w:r>
            <w:r>
              <w:rPr>
                <w:sz w:val="24"/>
              </w:rPr>
              <w:t xml:space="preserve">е промышленно </w:t>
            </w:r>
            <w:r>
              <w:rPr>
                <w:spacing w:val="-2"/>
                <w:sz w:val="24"/>
              </w:rPr>
              <w:t>изготовляемой</w:t>
            </w:r>
          </w:p>
          <w:p w14:paraId="666036CD">
            <w:pPr>
              <w:pStyle w:val="11"/>
              <w:ind w:right="835"/>
              <w:jc w:val="both"/>
              <w:rPr>
                <w:sz w:val="24"/>
              </w:rPr>
            </w:pPr>
            <w:r>
              <w:rPr>
                <w:spacing w:val="-2"/>
                <w:sz w:val="24"/>
              </w:rPr>
              <w:t xml:space="preserve">продукции </w:t>
            </w:r>
            <w:r>
              <w:rPr>
                <w:sz w:val="24"/>
              </w:rPr>
              <w:t>(изделия)</w:t>
            </w:r>
            <w:r>
              <w:rPr>
                <w:spacing w:val="-15"/>
                <w:sz w:val="24"/>
              </w:rPr>
              <w:t xml:space="preserve"> </w:t>
            </w:r>
            <w:r>
              <w:rPr>
                <w:sz w:val="24"/>
              </w:rPr>
              <w:t xml:space="preserve">с </w:t>
            </w:r>
            <w:r>
              <w:rPr>
                <w:spacing w:val="-2"/>
                <w:sz w:val="24"/>
              </w:rPr>
              <w:t>учетом</w:t>
            </w:r>
          </w:p>
          <w:p w14:paraId="340C85E3">
            <w:pPr>
              <w:pStyle w:val="11"/>
              <w:rPr>
                <w:sz w:val="24"/>
              </w:rPr>
            </w:pPr>
            <w:r>
              <w:rPr>
                <w:spacing w:val="-2"/>
                <w:sz w:val="24"/>
              </w:rPr>
              <w:t xml:space="preserve">производственных </w:t>
            </w:r>
            <w:r>
              <w:rPr>
                <w:sz w:val="24"/>
              </w:rPr>
              <w:t xml:space="preserve">и маркетинговых </w:t>
            </w:r>
            <w:r>
              <w:rPr>
                <w:spacing w:val="-2"/>
                <w:sz w:val="24"/>
              </w:rPr>
              <w:t>технологий, конструирования, материаловедения</w:t>
            </w:r>
          </w:p>
          <w:p w14:paraId="1857B12F">
            <w:pPr>
              <w:pStyle w:val="11"/>
              <w:rPr>
                <w:sz w:val="24"/>
              </w:rPr>
            </w:pPr>
            <w:r>
              <w:rPr>
                <w:sz w:val="24"/>
              </w:rPr>
              <w:t xml:space="preserve">, структурных и </w:t>
            </w:r>
            <w:r>
              <w:rPr>
                <w:spacing w:val="-2"/>
                <w:sz w:val="24"/>
              </w:rPr>
              <w:t xml:space="preserve">функциональных </w:t>
            </w:r>
            <w:r>
              <w:rPr>
                <w:sz w:val="24"/>
              </w:rPr>
              <w:t xml:space="preserve">характеристик, а </w:t>
            </w:r>
            <w:r>
              <w:rPr>
                <w:spacing w:val="-4"/>
                <w:sz w:val="24"/>
              </w:rPr>
              <w:t>также</w:t>
            </w:r>
          </w:p>
          <w:p w14:paraId="5DA85A62">
            <w:pPr>
              <w:pStyle w:val="11"/>
              <w:spacing w:line="270" w:lineRule="atLeast"/>
              <w:rPr>
                <w:sz w:val="24"/>
              </w:rPr>
            </w:pPr>
            <w:r>
              <w:rPr>
                <w:spacing w:val="-2"/>
                <w:sz w:val="24"/>
              </w:rPr>
              <w:t>эргономических требований</w:t>
            </w:r>
          </w:p>
        </w:tc>
        <w:tc>
          <w:tcPr>
            <w:tcW w:w="2835" w:type="dxa"/>
          </w:tcPr>
          <w:p w14:paraId="0F6B15FC">
            <w:pPr>
              <w:pStyle w:val="11"/>
              <w:numPr>
                <w:ilvl w:val="0"/>
                <w:numId w:val="11"/>
              </w:numPr>
              <w:tabs>
                <w:tab w:val="left" w:pos="959"/>
                <w:tab w:val="left" w:pos="2614"/>
              </w:tabs>
              <w:ind w:right="95" w:firstLine="566"/>
              <w:rPr>
                <w:sz w:val="24"/>
              </w:rPr>
            </w:pPr>
            <w:r>
              <w:rPr>
                <w:spacing w:val="-2"/>
                <w:sz w:val="24"/>
              </w:rPr>
              <w:t>проекты</w:t>
            </w:r>
            <w:r>
              <w:rPr>
                <w:sz w:val="24"/>
              </w:rPr>
              <w:tab/>
            </w:r>
            <w:r>
              <w:rPr>
                <w:spacing w:val="-10"/>
                <w:sz w:val="24"/>
              </w:rPr>
              <w:t xml:space="preserve">в </w:t>
            </w:r>
            <w:r>
              <w:rPr>
                <w:spacing w:val="-2"/>
                <w:sz w:val="24"/>
              </w:rPr>
              <w:t>области</w:t>
            </w:r>
          </w:p>
          <w:p w14:paraId="0BF3D589">
            <w:pPr>
              <w:pStyle w:val="11"/>
              <w:rPr>
                <w:sz w:val="24"/>
              </w:rPr>
            </w:pPr>
            <w:r>
              <w:rPr>
                <w:spacing w:val="-2"/>
                <w:sz w:val="24"/>
              </w:rPr>
              <w:t>информационных технологий;</w:t>
            </w:r>
          </w:p>
          <w:p w14:paraId="4995E60F">
            <w:pPr>
              <w:pStyle w:val="11"/>
              <w:numPr>
                <w:ilvl w:val="0"/>
                <w:numId w:val="11"/>
              </w:numPr>
              <w:tabs>
                <w:tab w:val="left" w:pos="959"/>
              </w:tabs>
              <w:ind w:right="609" w:firstLine="566"/>
              <w:rPr>
                <w:sz w:val="24"/>
              </w:rPr>
            </w:pPr>
            <w:r>
              <w:rPr>
                <w:spacing w:val="-2"/>
                <w:sz w:val="24"/>
              </w:rPr>
              <w:t>техническая документация</w:t>
            </w:r>
          </w:p>
          <w:p w14:paraId="6FC8C6F6">
            <w:pPr>
              <w:pStyle w:val="11"/>
              <w:tabs>
                <w:tab w:val="left" w:pos="1644"/>
                <w:tab w:val="left" w:pos="2131"/>
                <w:tab w:val="left" w:pos="2595"/>
              </w:tabs>
              <w:ind w:right="97"/>
              <w:rPr>
                <w:sz w:val="24"/>
              </w:rPr>
            </w:pPr>
            <w:r>
              <w:rPr>
                <w:spacing w:val="-2"/>
                <w:sz w:val="24"/>
              </w:rPr>
              <w:t>информационно- методического</w:t>
            </w:r>
            <w:r>
              <w:rPr>
                <w:sz w:val="24"/>
              </w:rPr>
              <w:tab/>
            </w:r>
            <w:r>
              <w:rPr>
                <w:sz w:val="24"/>
              </w:rPr>
              <w:tab/>
            </w:r>
            <w:r>
              <w:rPr>
                <w:sz w:val="24"/>
              </w:rPr>
              <w:tab/>
            </w:r>
            <w:r>
              <w:rPr>
                <w:spacing w:val="-10"/>
                <w:sz w:val="24"/>
              </w:rPr>
              <w:t xml:space="preserve">и </w:t>
            </w:r>
            <w:r>
              <w:rPr>
                <w:spacing w:val="-2"/>
                <w:sz w:val="24"/>
              </w:rPr>
              <w:t>маркетингового назначения</w:t>
            </w:r>
            <w:r>
              <w:rPr>
                <w:sz w:val="24"/>
              </w:rPr>
              <w:tab/>
            </w:r>
            <w:r>
              <w:rPr>
                <w:spacing w:val="-10"/>
                <w:sz w:val="24"/>
              </w:rPr>
              <w:t>в</w:t>
            </w:r>
            <w:r>
              <w:rPr>
                <w:sz w:val="24"/>
              </w:rPr>
              <w:tab/>
            </w:r>
            <w:r>
              <w:rPr>
                <w:spacing w:val="-4"/>
                <w:sz w:val="24"/>
              </w:rPr>
              <w:t xml:space="preserve">сфере </w:t>
            </w:r>
            <w:r>
              <w:rPr>
                <w:spacing w:val="-2"/>
                <w:sz w:val="24"/>
              </w:rPr>
              <w:t>информационных технологий;</w:t>
            </w:r>
          </w:p>
          <w:p w14:paraId="6DBD1868">
            <w:pPr>
              <w:pStyle w:val="11"/>
              <w:tabs>
                <w:tab w:val="left" w:pos="462"/>
                <w:tab w:val="left" w:pos="1470"/>
                <w:tab w:val="left" w:pos="1841"/>
                <w:tab w:val="left" w:pos="2159"/>
              </w:tabs>
              <w:spacing w:line="276" w:lineRule="exact"/>
              <w:ind w:left="141" w:right="96"/>
              <w:rPr>
                <w:sz w:val="24"/>
              </w:rPr>
            </w:pPr>
            <w:r>
              <w:rPr>
                <w:spacing w:val="-10"/>
                <w:sz w:val="24"/>
              </w:rPr>
              <w:t>-</w:t>
            </w:r>
            <w:r>
              <w:rPr>
                <w:sz w:val="24"/>
              </w:rPr>
              <w:tab/>
            </w:r>
            <w:r>
              <w:rPr>
                <w:spacing w:val="-2"/>
                <w:sz w:val="24"/>
              </w:rPr>
              <w:t>методы</w:t>
            </w:r>
            <w:r>
              <w:rPr>
                <w:sz w:val="24"/>
              </w:rPr>
              <w:tab/>
            </w:r>
            <w:r>
              <w:rPr>
                <w:spacing w:val="-10"/>
                <w:sz w:val="24"/>
              </w:rPr>
              <w:t>и</w:t>
            </w:r>
            <w:r>
              <w:rPr>
                <w:sz w:val="24"/>
              </w:rPr>
              <w:tab/>
            </w:r>
            <w:r>
              <w:rPr>
                <w:spacing w:val="-2"/>
                <w:sz w:val="24"/>
              </w:rPr>
              <w:t>средства разработки</w:t>
            </w:r>
            <w:r>
              <w:rPr>
                <w:spacing w:val="40"/>
                <w:sz w:val="24"/>
              </w:rPr>
              <w:t xml:space="preserve"> </w:t>
            </w:r>
            <w:r>
              <w:rPr>
                <w:spacing w:val="-2"/>
                <w:sz w:val="24"/>
              </w:rPr>
              <w:t>интерфейсной</w:t>
            </w:r>
            <w:r>
              <w:rPr>
                <w:sz w:val="24"/>
              </w:rPr>
              <w:tab/>
            </w:r>
            <w:r>
              <w:rPr>
                <w:sz w:val="24"/>
              </w:rPr>
              <w:tab/>
            </w:r>
            <w:r>
              <w:rPr>
                <w:spacing w:val="-4"/>
                <w:sz w:val="24"/>
              </w:rPr>
              <w:t xml:space="preserve">части </w:t>
            </w:r>
            <w:r>
              <w:rPr>
                <w:spacing w:val="-2"/>
                <w:sz w:val="24"/>
              </w:rPr>
              <w:t>информационных</w:t>
            </w:r>
            <w:r>
              <w:rPr>
                <w:spacing w:val="40"/>
                <w:sz w:val="24"/>
              </w:rPr>
              <w:t xml:space="preserve"> </w:t>
            </w:r>
            <w:r>
              <w:rPr>
                <w:spacing w:val="-2"/>
                <w:sz w:val="24"/>
              </w:rPr>
              <w:t>систем.</w:t>
            </w:r>
          </w:p>
        </w:tc>
        <w:tc>
          <w:tcPr>
            <w:tcW w:w="3404" w:type="dxa"/>
          </w:tcPr>
          <w:p w14:paraId="6B2E2F91">
            <w:pPr>
              <w:pStyle w:val="11"/>
              <w:spacing w:line="270" w:lineRule="exact"/>
              <w:ind w:left="141"/>
              <w:rPr>
                <w:sz w:val="24"/>
              </w:rPr>
            </w:pPr>
            <w:r>
              <w:rPr>
                <w:spacing w:val="-2"/>
                <w:sz w:val="24"/>
              </w:rPr>
              <w:t>ПК-</w:t>
            </w:r>
            <w:r>
              <w:rPr>
                <w:spacing w:val="-10"/>
                <w:sz w:val="24"/>
              </w:rPr>
              <w:t>4</w:t>
            </w:r>
          </w:p>
          <w:p w14:paraId="5A445265">
            <w:pPr>
              <w:pStyle w:val="11"/>
              <w:ind w:left="141" w:right="355"/>
              <w:rPr>
                <w:sz w:val="24"/>
              </w:rPr>
            </w:pPr>
            <w:r>
              <w:rPr>
                <w:sz w:val="24"/>
              </w:rPr>
              <w:t>Реализация</w:t>
            </w:r>
            <w:r>
              <w:rPr>
                <w:spacing w:val="-15"/>
                <w:sz w:val="24"/>
              </w:rPr>
              <w:t xml:space="preserve"> </w:t>
            </w:r>
            <w:r>
              <w:rPr>
                <w:sz w:val="24"/>
              </w:rPr>
              <w:t>эргономических требований к продукции (изделию) при создании</w:t>
            </w:r>
          </w:p>
          <w:p w14:paraId="0488AB43">
            <w:pPr>
              <w:pStyle w:val="11"/>
              <w:ind w:left="141" w:right="445"/>
              <w:rPr>
                <w:sz w:val="24"/>
              </w:rPr>
            </w:pPr>
            <w:r>
              <w:rPr>
                <w:sz w:val="24"/>
              </w:rPr>
              <w:t>элементов</w:t>
            </w:r>
            <w:r>
              <w:rPr>
                <w:spacing w:val="-15"/>
                <w:sz w:val="24"/>
              </w:rPr>
              <w:t xml:space="preserve"> </w:t>
            </w:r>
            <w:r>
              <w:rPr>
                <w:sz w:val="24"/>
              </w:rPr>
              <w:t xml:space="preserve">промышленного </w:t>
            </w:r>
            <w:r>
              <w:rPr>
                <w:spacing w:val="-2"/>
                <w:sz w:val="24"/>
              </w:rPr>
              <w:t>дизайна</w:t>
            </w:r>
          </w:p>
        </w:tc>
        <w:tc>
          <w:tcPr>
            <w:tcW w:w="4254" w:type="dxa"/>
          </w:tcPr>
          <w:p w14:paraId="5C2B4289">
            <w:pPr>
              <w:pStyle w:val="11"/>
              <w:ind w:right="55"/>
              <w:rPr>
                <w:sz w:val="24"/>
              </w:rPr>
            </w:pPr>
            <w:r>
              <w:rPr>
                <w:sz w:val="24"/>
              </w:rPr>
              <w:t>ПК-4.1</w:t>
            </w:r>
            <w:r>
              <w:rPr>
                <w:spacing w:val="-15"/>
                <w:sz w:val="24"/>
              </w:rPr>
              <w:t xml:space="preserve"> </w:t>
            </w:r>
            <w:r>
              <w:rPr>
                <w:sz w:val="24"/>
              </w:rPr>
              <w:t>Эскизирование,</w:t>
            </w:r>
            <w:r>
              <w:rPr>
                <w:spacing w:val="-15"/>
                <w:sz w:val="24"/>
              </w:rPr>
              <w:t xml:space="preserve"> </w:t>
            </w:r>
            <w:r>
              <w:rPr>
                <w:sz w:val="24"/>
              </w:rPr>
              <w:t>макетирование, физическое моделирование, прототипирование продукции</w:t>
            </w:r>
          </w:p>
          <w:p w14:paraId="70228791">
            <w:pPr>
              <w:pStyle w:val="11"/>
              <w:ind w:right="55"/>
              <w:rPr>
                <w:sz w:val="24"/>
              </w:rPr>
            </w:pPr>
            <w:r>
              <w:rPr>
                <w:sz w:val="24"/>
              </w:rPr>
              <w:t>(изделия)</w:t>
            </w:r>
            <w:r>
              <w:rPr>
                <w:spacing w:val="-14"/>
                <w:sz w:val="24"/>
              </w:rPr>
              <w:t xml:space="preserve"> </w:t>
            </w:r>
            <w:r>
              <w:rPr>
                <w:sz w:val="24"/>
              </w:rPr>
              <w:t>и</w:t>
            </w:r>
            <w:r>
              <w:rPr>
                <w:spacing w:val="-13"/>
                <w:sz w:val="24"/>
              </w:rPr>
              <w:t xml:space="preserve"> </w:t>
            </w:r>
            <w:r>
              <w:rPr>
                <w:sz w:val="24"/>
              </w:rPr>
              <w:t>(или)</w:t>
            </w:r>
            <w:r>
              <w:rPr>
                <w:spacing w:val="-13"/>
                <w:sz w:val="24"/>
              </w:rPr>
              <w:t xml:space="preserve"> </w:t>
            </w:r>
            <w:r>
              <w:rPr>
                <w:sz w:val="24"/>
              </w:rPr>
              <w:t>элементов промышленного дизайна</w:t>
            </w:r>
          </w:p>
          <w:p w14:paraId="25C00CE9">
            <w:pPr>
              <w:pStyle w:val="11"/>
              <w:ind w:right="127"/>
              <w:rPr>
                <w:sz w:val="24"/>
              </w:rPr>
            </w:pPr>
            <w:r>
              <w:rPr>
                <w:sz w:val="24"/>
              </w:rPr>
              <w:t>ПК-4.2</w:t>
            </w:r>
            <w:r>
              <w:rPr>
                <w:spacing w:val="-15"/>
                <w:sz w:val="24"/>
              </w:rPr>
              <w:t xml:space="preserve"> </w:t>
            </w:r>
            <w:r>
              <w:rPr>
                <w:sz w:val="24"/>
              </w:rPr>
              <w:t>Компьютерное</w:t>
            </w:r>
            <w:r>
              <w:rPr>
                <w:spacing w:val="-15"/>
                <w:sz w:val="24"/>
              </w:rPr>
              <w:t xml:space="preserve"> </w:t>
            </w:r>
            <w:r>
              <w:rPr>
                <w:sz w:val="24"/>
              </w:rPr>
              <w:t>(твердотельное и поверхностное моделирование, визуализация, презентация модели</w:t>
            </w:r>
          </w:p>
          <w:p w14:paraId="7A453EC4">
            <w:pPr>
              <w:pStyle w:val="11"/>
              <w:ind w:right="55"/>
              <w:rPr>
                <w:sz w:val="24"/>
              </w:rPr>
            </w:pPr>
            <w:r>
              <w:rPr>
                <w:sz w:val="24"/>
              </w:rPr>
              <w:t>продукта</w:t>
            </w:r>
            <w:r>
              <w:rPr>
                <w:spacing w:val="-11"/>
                <w:sz w:val="24"/>
              </w:rPr>
              <w:t xml:space="preserve"> </w:t>
            </w:r>
            <w:r>
              <w:rPr>
                <w:sz w:val="24"/>
              </w:rPr>
              <w:t>(изделия)</w:t>
            </w:r>
            <w:r>
              <w:rPr>
                <w:spacing w:val="-11"/>
                <w:sz w:val="24"/>
              </w:rPr>
              <w:t xml:space="preserve"> </w:t>
            </w:r>
            <w:r>
              <w:rPr>
                <w:sz w:val="24"/>
              </w:rPr>
              <w:t>и</w:t>
            </w:r>
            <w:r>
              <w:rPr>
                <w:spacing w:val="-10"/>
                <w:sz w:val="24"/>
              </w:rPr>
              <w:t xml:space="preserve"> </w:t>
            </w:r>
            <w:r>
              <w:rPr>
                <w:sz w:val="24"/>
              </w:rPr>
              <w:t>(или)</w:t>
            </w:r>
            <w:r>
              <w:rPr>
                <w:spacing w:val="-10"/>
                <w:sz w:val="24"/>
              </w:rPr>
              <w:t xml:space="preserve"> </w:t>
            </w:r>
            <w:r>
              <w:rPr>
                <w:sz w:val="24"/>
              </w:rPr>
              <w:t>элементов промышленного дизайна</w:t>
            </w:r>
          </w:p>
          <w:p w14:paraId="48635C7B">
            <w:pPr>
              <w:pStyle w:val="11"/>
              <w:ind w:right="55"/>
              <w:rPr>
                <w:sz w:val="24"/>
              </w:rPr>
            </w:pPr>
            <w:r>
              <w:rPr>
                <w:sz w:val="24"/>
              </w:rPr>
              <w:t>ПК-4.3 Проектирование элементов продукта (изделия) с учетом конструктивных</w:t>
            </w:r>
            <w:r>
              <w:rPr>
                <w:spacing w:val="-15"/>
                <w:sz w:val="24"/>
              </w:rPr>
              <w:t xml:space="preserve"> </w:t>
            </w:r>
            <w:r>
              <w:rPr>
                <w:sz w:val="24"/>
              </w:rPr>
              <w:t>и</w:t>
            </w:r>
            <w:r>
              <w:rPr>
                <w:spacing w:val="-15"/>
                <w:sz w:val="24"/>
              </w:rPr>
              <w:t xml:space="preserve"> </w:t>
            </w:r>
            <w:r>
              <w:rPr>
                <w:sz w:val="24"/>
              </w:rPr>
              <w:t>технологических особенностей, эргономических</w:t>
            </w:r>
          </w:p>
          <w:p w14:paraId="3E02B4ED">
            <w:pPr>
              <w:pStyle w:val="11"/>
              <w:ind w:right="55"/>
              <w:rPr>
                <w:sz w:val="24"/>
              </w:rPr>
            </w:pPr>
            <w:r>
              <w:rPr>
                <w:sz w:val="24"/>
              </w:rPr>
              <w:t>требований</w:t>
            </w:r>
            <w:r>
              <w:rPr>
                <w:spacing w:val="-13"/>
                <w:sz w:val="24"/>
              </w:rPr>
              <w:t xml:space="preserve"> </w:t>
            </w:r>
            <w:r>
              <w:rPr>
                <w:sz w:val="24"/>
              </w:rPr>
              <w:t>и</w:t>
            </w:r>
            <w:r>
              <w:rPr>
                <w:spacing w:val="-15"/>
                <w:sz w:val="24"/>
              </w:rPr>
              <w:t xml:space="preserve"> </w:t>
            </w:r>
            <w:r>
              <w:rPr>
                <w:sz w:val="24"/>
              </w:rPr>
              <w:t>функциональных</w:t>
            </w:r>
            <w:r>
              <w:rPr>
                <w:spacing w:val="-12"/>
                <w:sz w:val="24"/>
              </w:rPr>
              <w:t xml:space="preserve"> </w:t>
            </w:r>
            <w:r>
              <w:rPr>
                <w:sz w:val="24"/>
              </w:rPr>
              <w:t>свойств продукта (изделия)</w:t>
            </w:r>
          </w:p>
        </w:tc>
        <w:tc>
          <w:tcPr>
            <w:tcW w:w="1559" w:type="dxa"/>
          </w:tcPr>
          <w:p w14:paraId="5F022773">
            <w:pPr>
              <w:pStyle w:val="11"/>
              <w:spacing w:line="270" w:lineRule="exact"/>
              <w:ind w:left="216"/>
              <w:rPr>
                <w:sz w:val="24"/>
              </w:rPr>
            </w:pPr>
            <w:r>
              <w:rPr>
                <w:spacing w:val="-2"/>
                <w:sz w:val="24"/>
              </w:rPr>
              <w:t>40.059</w:t>
            </w:r>
          </w:p>
          <w:p w14:paraId="3F640A53">
            <w:pPr>
              <w:pStyle w:val="11"/>
              <w:ind w:left="104" w:right="100"/>
              <w:rPr>
                <w:sz w:val="24"/>
              </w:rPr>
            </w:pPr>
            <w:r>
              <w:rPr>
                <w:spacing w:val="-2"/>
                <w:sz w:val="24"/>
              </w:rPr>
              <w:t xml:space="preserve">Промышлен </w:t>
            </w:r>
            <w:r>
              <w:rPr>
                <w:spacing w:val="-4"/>
                <w:sz w:val="24"/>
              </w:rPr>
              <w:t>ный</w:t>
            </w:r>
            <w:r>
              <w:rPr>
                <w:sz w:val="24"/>
              </w:rPr>
              <w:t xml:space="preserve"> </w:t>
            </w:r>
            <w:r>
              <w:rPr>
                <w:spacing w:val="-2"/>
                <w:sz w:val="24"/>
              </w:rPr>
              <w:t>дизайнер (эргономист)</w:t>
            </w:r>
          </w:p>
        </w:tc>
      </w:tr>
    </w:tbl>
    <w:p w14:paraId="1868DAD1">
      <w:pPr>
        <w:rPr>
          <w:sz w:val="24"/>
        </w:rPr>
        <w:sectPr>
          <w:pgSz w:w="16840" w:h="11910" w:orient="landscape"/>
          <w:pgMar w:top="540" w:right="840" w:bottom="280" w:left="1620" w:header="720" w:footer="720" w:gutter="0"/>
          <w:cols w:space="720" w:num="1"/>
        </w:sectPr>
      </w:pPr>
    </w:p>
    <w:p w14:paraId="6FE5D399">
      <w:pPr>
        <w:pStyle w:val="2"/>
        <w:numPr>
          <w:ilvl w:val="0"/>
          <w:numId w:val="2"/>
        </w:numPr>
        <w:tabs>
          <w:tab w:val="left" w:pos="1383"/>
        </w:tabs>
        <w:spacing w:before="70" w:line="274" w:lineRule="exact"/>
        <w:ind w:left="1383"/>
        <w:jc w:val="left"/>
      </w:pPr>
      <w:r>
        <w:t>СТРУКТУРА</w:t>
      </w:r>
      <w:r>
        <w:rPr>
          <w:spacing w:val="-6"/>
        </w:rPr>
        <w:t xml:space="preserve"> </w:t>
      </w:r>
      <w:r>
        <w:t>И</w:t>
      </w:r>
      <w:r>
        <w:rPr>
          <w:spacing w:val="-3"/>
        </w:rPr>
        <w:t xml:space="preserve"> </w:t>
      </w:r>
      <w:r>
        <w:t>СОДЕРЖАНИЕ</w:t>
      </w:r>
      <w:r>
        <w:rPr>
          <w:spacing w:val="-3"/>
        </w:rPr>
        <w:t xml:space="preserve"> </w:t>
      </w:r>
      <w:r>
        <w:t>ОБРАЗОВАТЕЛЬНОЙ</w:t>
      </w:r>
      <w:r>
        <w:rPr>
          <w:spacing w:val="-3"/>
        </w:rPr>
        <w:t xml:space="preserve"> </w:t>
      </w:r>
      <w:r>
        <w:rPr>
          <w:spacing w:val="-2"/>
        </w:rPr>
        <w:t>ПРОГРАММЫ</w:t>
      </w:r>
    </w:p>
    <w:p w14:paraId="7D0EEE6B">
      <w:pPr>
        <w:pStyle w:val="10"/>
        <w:numPr>
          <w:ilvl w:val="1"/>
          <w:numId w:val="12"/>
        </w:numPr>
        <w:tabs>
          <w:tab w:val="left" w:pos="1170"/>
        </w:tabs>
        <w:ind w:right="2333" w:firstLine="0"/>
        <w:rPr>
          <w:sz w:val="24"/>
        </w:rPr>
      </w:pPr>
      <w:r>
        <w:rPr>
          <w:sz w:val="24"/>
        </w:rPr>
        <w:t>О</w:t>
      </w:r>
      <w:r>
        <w:rPr>
          <w:b/>
          <w:sz w:val="24"/>
        </w:rPr>
        <w:t xml:space="preserve">бъем обязательной части образовательной программы </w:t>
      </w:r>
      <w:r>
        <w:rPr>
          <w:sz w:val="24"/>
        </w:rPr>
        <w:t>Структура</w:t>
      </w:r>
      <w:r>
        <w:rPr>
          <w:spacing w:val="-9"/>
          <w:sz w:val="24"/>
        </w:rPr>
        <w:t xml:space="preserve"> </w:t>
      </w:r>
      <w:r>
        <w:rPr>
          <w:sz w:val="24"/>
        </w:rPr>
        <w:t>программы</w:t>
      </w:r>
      <w:r>
        <w:rPr>
          <w:spacing w:val="-7"/>
          <w:sz w:val="24"/>
        </w:rPr>
        <w:t xml:space="preserve"> </w:t>
      </w:r>
      <w:r>
        <w:rPr>
          <w:sz w:val="24"/>
        </w:rPr>
        <w:t>бакалавриата</w:t>
      </w:r>
      <w:r>
        <w:rPr>
          <w:spacing w:val="-9"/>
          <w:sz w:val="24"/>
        </w:rPr>
        <w:t xml:space="preserve"> </w:t>
      </w:r>
      <w:r>
        <w:rPr>
          <w:sz w:val="24"/>
        </w:rPr>
        <w:t>включает</w:t>
      </w:r>
      <w:r>
        <w:rPr>
          <w:spacing w:val="-6"/>
          <w:sz w:val="24"/>
        </w:rPr>
        <w:t xml:space="preserve"> </w:t>
      </w:r>
      <w:r>
        <w:rPr>
          <w:sz w:val="24"/>
        </w:rPr>
        <w:t>следующие</w:t>
      </w:r>
      <w:r>
        <w:rPr>
          <w:spacing w:val="-9"/>
          <w:sz w:val="24"/>
        </w:rPr>
        <w:t xml:space="preserve"> </w:t>
      </w:r>
      <w:r>
        <w:rPr>
          <w:sz w:val="24"/>
        </w:rPr>
        <w:t>блоки: Блок 1 «Дисциплины (модули)».</w:t>
      </w:r>
    </w:p>
    <w:p w14:paraId="75C3899B">
      <w:pPr>
        <w:pStyle w:val="8"/>
        <w:ind w:left="750" w:firstLine="0"/>
        <w:jc w:val="left"/>
      </w:pPr>
      <w:r>
        <w:t>Блок 2</w:t>
      </w:r>
      <w:r>
        <w:rPr>
          <w:spacing w:val="3"/>
        </w:rPr>
        <w:t xml:space="preserve"> </w:t>
      </w:r>
      <w:r>
        <w:rPr>
          <w:spacing w:val="-2"/>
        </w:rPr>
        <w:t>«Практика».</w:t>
      </w:r>
    </w:p>
    <w:p w14:paraId="71850795">
      <w:pPr>
        <w:pStyle w:val="8"/>
        <w:spacing w:line="480" w:lineRule="auto"/>
        <w:ind w:left="750" w:right="3127" w:firstLine="0"/>
        <w:jc w:val="left"/>
      </w:pPr>
      <w:r>
        <w:rPr>
          <w:lang w:eastAsia="ru-RU"/>
        </w:rPr>
        <mc:AlternateContent>
          <mc:Choice Requires="wps">
            <w:drawing>
              <wp:anchor distT="0" distB="0" distL="0" distR="0" simplePos="0" relativeHeight="251659264" behindDoc="0" locked="0" layoutInCell="1" allowOverlap="1">
                <wp:simplePos x="0" y="0"/>
                <wp:positionH relativeFrom="page">
                  <wp:posOffset>1070610</wp:posOffset>
                </wp:positionH>
                <wp:positionV relativeFrom="paragraph">
                  <wp:posOffset>529590</wp:posOffset>
                </wp:positionV>
                <wp:extent cx="6083300" cy="1782445"/>
                <wp:effectExtent l="0" t="0" r="0" b="0"/>
                <wp:wrapNone/>
                <wp:docPr id="3" name="Textbox 3"/>
                <wp:cNvGraphicFramePr/>
                <a:graphic xmlns:a="http://schemas.openxmlformats.org/drawingml/2006/main">
                  <a:graphicData uri="http://schemas.microsoft.com/office/word/2010/wordprocessingShape">
                    <wps:wsp>
                      <wps:cNvSpPr txBox="1"/>
                      <wps:spPr>
                        <a:xfrm>
                          <a:off x="0" y="0"/>
                          <a:ext cx="6083300" cy="1782445"/>
                        </a:xfrm>
                        <a:prstGeom prst="rect">
                          <a:avLst/>
                        </a:prstGeom>
                      </wps:spPr>
                      <wps:txbx>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2"/>
                              <w:gridCol w:w="4023"/>
                              <w:gridCol w:w="4253"/>
                            </w:tblGrid>
                            <w:tr w14:paraId="48720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5165" w:type="dxa"/>
                                  <w:gridSpan w:val="2"/>
                                </w:tcPr>
                                <w:p w14:paraId="6C3F35D9">
                                  <w:pPr>
                                    <w:pStyle w:val="11"/>
                                    <w:spacing w:before="92"/>
                                    <w:ind w:left="726"/>
                                    <w:rPr>
                                      <w:sz w:val="24"/>
                                    </w:rPr>
                                  </w:pPr>
                                  <w:r>
                                    <w:rPr>
                                      <w:sz w:val="24"/>
                                    </w:rPr>
                                    <w:t>Структура</w:t>
                                  </w:r>
                                  <w:r>
                                    <w:rPr>
                                      <w:spacing w:val="-5"/>
                                      <w:sz w:val="24"/>
                                    </w:rPr>
                                    <w:t xml:space="preserve"> </w:t>
                                  </w:r>
                                  <w:r>
                                    <w:rPr>
                                      <w:sz w:val="24"/>
                                    </w:rPr>
                                    <w:t>программы</w:t>
                                  </w:r>
                                  <w:r>
                                    <w:rPr>
                                      <w:spacing w:val="-2"/>
                                      <w:sz w:val="24"/>
                                    </w:rPr>
                                    <w:t xml:space="preserve"> бакалавриата</w:t>
                                  </w:r>
                                </w:p>
                              </w:tc>
                              <w:tc>
                                <w:tcPr>
                                  <w:tcW w:w="4253" w:type="dxa"/>
                                </w:tcPr>
                                <w:p w14:paraId="00B72D3A">
                                  <w:pPr>
                                    <w:pStyle w:val="11"/>
                                    <w:spacing w:before="92"/>
                                    <w:ind w:left="1493" w:hanging="1253"/>
                                    <w:rPr>
                                      <w:sz w:val="24"/>
                                    </w:rPr>
                                  </w:pPr>
                                  <w:r>
                                    <w:rPr>
                                      <w:sz w:val="24"/>
                                    </w:rPr>
                                    <w:t>Объем</w:t>
                                  </w:r>
                                  <w:r>
                                    <w:rPr>
                                      <w:spacing w:val="-11"/>
                                      <w:sz w:val="24"/>
                                    </w:rPr>
                                    <w:t xml:space="preserve"> </w:t>
                                  </w:r>
                                  <w:r>
                                    <w:rPr>
                                      <w:sz w:val="24"/>
                                    </w:rPr>
                                    <w:t>программы</w:t>
                                  </w:r>
                                  <w:r>
                                    <w:rPr>
                                      <w:spacing w:val="-10"/>
                                      <w:sz w:val="24"/>
                                    </w:rPr>
                                    <w:t xml:space="preserve"> </w:t>
                                  </w:r>
                                  <w:r>
                                    <w:rPr>
                                      <w:sz w:val="24"/>
                                    </w:rPr>
                                    <w:t>бакалавриата</w:t>
                                  </w:r>
                                  <w:r>
                                    <w:rPr>
                                      <w:spacing w:val="-11"/>
                                      <w:sz w:val="24"/>
                                    </w:rPr>
                                    <w:t xml:space="preserve"> </w:t>
                                  </w:r>
                                  <w:r>
                                    <w:rPr>
                                      <w:sz w:val="24"/>
                                    </w:rPr>
                                    <w:t>и</w:t>
                                  </w:r>
                                  <w:r>
                                    <w:rPr>
                                      <w:spacing w:val="-10"/>
                                      <w:sz w:val="24"/>
                                    </w:rPr>
                                    <w:t xml:space="preserve"> </w:t>
                                  </w:r>
                                  <w:r>
                                    <w:rPr>
                                      <w:sz w:val="24"/>
                                    </w:rPr>
                                    <w:t>ее блоков в з.е.</w:t>
                                  </w:r>
                                </w:p>
                              </w:tc>
                            </w:tr>
                            <w:tr w14:paraId="2B1F5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42" w:type="dxa"/>
                                </w:tcPr>
                                <w:p w14:paraId="24537B88">
                                  <w:pPr>
                                    <w:pStyle w:val="11"/>
                                    <w:spacing w:before="92"/>
                                    <w:ind w:left="7"/>
                                    <w:jc w:val="center"/>
                                    <w:rPr>
                                      <w:sz w:val="24"/>
                                    </w:rPr>
                                  </w:pPr>
                                  <w:r>
                                    <w:rPr>
                                      <w:sz w:val="24"/>
                                    </w:rPr>
                                    <w:t>Блок</w:t>
                                  </w:r>
                                  <w:r>
                                    <w:rPr>
                                      <w:spacing w:val="-1"/>
                                      <w:sz w:val="24"/>
                                    </w:rPr>
                                    <w:t xml:space="preserve"> </w:t>
                                  </w:r>
                                  <w:r>
                                    <w:rPr>
                                      <w:spacing w:val="-10"/>
                                      <w:sz w:val="24"/>
                                    </w:rPr>
                                    <w:t>1</w:t>
                                  </w:r>
                                </w:p>
                              </w:tc>
                              <w:tc>
                                <w:tcPr>
                                  <w:tcW w:w="4023" w:type="dxa"/>
                                </w:tcPr>
                                <w:p w14:paraId="6B2FE841">
                                  <w:pPr>
                                    <w:pStyle w:val="11"/>
                                    <w:spacing w:before="92"/>
                                    <w:ind w:left="62"/>
                                    <w:rPr>
                                      <w:sz w:val="24"/>
                                    </w:rPr>
                                  </w:pPr>
                                  <w:r>
                                    <w:rPr>
                                      <w:sz w:val="24"/>
                                    </w:rPr>
                                    <w:t>Дисциплины</w:t>
                                  </w:r>
                                  <w:r>
                                    <w:rPr>
                                      <w:spacing w:val="-5"/>
                                      <w:sz w:val="24"/>
                                    </w:rPr>
                                    <w:t xml:space="preserve"> </w:t>
                                  </w:r>
                                  <w:r>
                                    <w:rPr>
                                      <w:spacing w:val="-2"/>
                                      <w:sz w:val="24"/>
                                    </w:rPr>
                                    <w:t>(модули)</w:t>
                                  </w:r>
                                </w:p>
                              </w:tc>
                              <w:tc>
                                <w:tcPr>
                                  <w:tcW w:w="4253" w:type="dxa"/>
                                </w:tcPr>
                                <w:p w14:paraId="6D3C5609">
                                  <w:pPr>
                                    <w:pStyle w:val="11"/>
                                    <w:spacing w:before="92"/>
                                    <w:ind w:left="12"/>
                                    <w:jc w:val="center"/>
                                    <w:rPr>
                                      <w:sz w:val="24"/>
                                    </w:rPr>
                                  </w:pPr>
                                  <w:r>
                                    <w:rPr>
                                      <w:spacing w:val="-5"/>
                                      <w:sz w:val="24"/>
                                    </w:rPr>
                                    <w:t>207</w:t>
                                  </w:r>
                                </w:p>
                              </w:tc>
                            </w:tr>
                            <w:tr w14:paraId="41AB2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42" w:type="dxa"/>
                                </w:tcPr>
                                <w:p w14:paraId="00D35846">
                                  <w:pPr>
                                    <w:pStyle w:val="11"/>
                                    <w:spacing w:before="92"/>
                                    <w:ind w:left="7"/>
                                    <w:jc w:val="center"/>
                                    <w:rPr>
                                      <w:sz w:val="24"/>
                                    </w:rPr>
                                  </w:pPr>
                                  <w:r>
                                    <w:rPr>
                                      <w:sz w:val="24"/>
                                    </w:rPr>
                                    <w:t>Блок</w:t>
                                  </w:r>
                                  <w:r>
                                    <w:rPr>
                                      <w:spacing w:val="-1"/>
                                      <w:sz w:val="24"/>
                                    </w:rPr>
                                    <w:t xml:space="preserve"> </w:t>
                                  </w:r>
                                  <w:r>
                                    <w:rPr>
                                      <w:spacing w:val="-10"/>
                                      <w:sz w:val="24"/>
                                    </w:rPr>
                                    <w:t>2</w:t>
                                  </w:r>
                                </w:p>
                              </w:tc>
                              <w:tc>
                                <w:tcPr>
                                  <w:tcW w:w="4023" w:type="dxa"/>
                                </w:tcPr>
                                <w:p w14:paraId="497C5EAC">
                                  <w:pPr>
                                    <w:pStyle w:val="11"/>
                                    <w:spacing w:before="92"/>
                                    <w:ind w:left="62"/>
                                    <w:rPr>
                                      <w:sz w:val="24"/>
                                    </w:rPr>
                                  </w:pPr>
                                  <w:r>
                                    <w:rPr>
                                      <w:spacing w:val="-2"/>
                                      <w:sz w:val="24"/>
                                    </w:rPr>
                                    <w:t>Практика</w:t>
                                  </w:r>
                                </w:p>
                              </w:tc>
                              <w:tc>
                                <w:tcPr>
                                  <w:tcW w:w="4253" w:type="dxa"/>
                                </w:tcPr>
                                <w:p w14:paraId="7125D4E3">
                                  <w:pPr>
                                    <w:pStyle w:val="11"/>
                                    <w:spacing w:before="92"/>
                                    <w:ind w:left="12"/>
                                    <w:jc w:val="center"/>
                                    <w:rPr>
                                      <w:sz w:val="24"/>
                                    </w:rPr>
                                  </w:pPr>
                                  <w:r>
                                    <w:rPr>
                                      <w:spacing w:val="-5"/>
                                      <w:sz w:val="24"/>
                                    </w:rPr>
                                    <w:t>21</w:t>
                                  </w:r>
                                </w:p>
                              </w:tc>
                            </w:tr>
                            <w:tr w14:paraId="2DDC0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142" w:type="dxa"/>
                                </w:tcPr>
                                <w:p w14:paraId="5D9FB70B">
                                  <w:pPr>
                                    <w:pStyle w:val="11"/>
                                    <w:spacing w:before="95"/>
                                    <w:ind w:left="7"/>
                                    <w:jc w:val="center"/>
                                    <w:rPr>
                                      <w:sz w:val="24"/>
                                    </w:rPr>
                                  </w:pPr>
                                  <w:r>
                                    <w:rPr>
                                      <w:sz w:val="24"/>
                                    </w:rPr>
                                    <w:t>Блок</w:t>
                                  </w:r>
                                  <w:r>
                                    <w:rPr>
                                      <w:spacing w:val="-1"/>
                                      <w:sz w:val="24"/>
                                    </w:rPr>
                                    <w:t xml:space="preserve"> </w:t>
                                  </w:r>
                                  <w:r>
                                    <w:rPr>
                                      <w:spacing w:val="-10"/>
                                      <w:sz w:val="24"/>
                                    </w:rPr>
                                    <w:t>3</w:t>
                                  </w:r>
                                </w:p>
                              </w:tc>
                              <w:tc>
                                <w:tcPr>
                                  <w:tcW w:w="4023" w:type="dxa"/>
                                </w:tcPr>
                                <w:p w14:paraId="7DE5F29C">
                                  <w:pPr>
                                    <w:pStyle w:val="11"/>
                                    <w:spacing w:before="95"/>
                                    <w:ind w:left="62"/>
                                    <w:rPr>
                                      <w:sz w:val="24"/>
                                    </w:rPr>
                                  </w:pPr>
                                  <w:r>
                                    <w:rPr>
                                      <w:sz w:val="24"/>
                                    </w:rPr>
                                    <w:t>Государственная</w:t>
                                  </w:r>
                                  <w:r>
                                    <w:rPr>
                                      <w:spacing w:val="-4"/>
                                      <w:sz w:val="24"/>
                                    </w:rPr>
                                    <w:t xml:space="preserve"> </w:t>
                                  </w:r>
                                  <w:r>
                                    <w:rPr>
                                      <w:sz w:val="24"/>
                                    </w:rPr>
                                    <w:t>итоговая</w:t>
                                  </w:r>
                                  <w:r>
                                    <w:rPr>
                                      <w:spacing w:val="-3"/>
                                      <w:sz w:val="24"/>
                                    </w:rPr>
                                    <w:t xml:space="preserve"> </w:t>
                                  </w:r>
                                  <w:r>
                                    <w:rPr>
                                      <w:spacing w:val="-2"/>
                                      <w:sz w:val="24"/>
                                    </w:rPr>
                                    <w:t>аттестация</w:t>
                                  </w:r>
                                </w:p>
                              </w:tc>
                              <w:tc>
                                <w:tcPr>
                                  <w:tcW w:w="4253" w:type="dxa"/>
                                </w:tcPr>
                                <w:p w14:paraId="667F6309">
                                  <w:pPr>
                                    <w:pStyle w:val="11"/>
                                    <w:spacing w:before="95"/>
                                    <w:ind w:left="12"/>
                                    <w:jc w:val="center"/>
                                    <w:rPr>
                                      <w:sz w:val="24"/>
                                    </w:rPr>
                                  </w:pPr>
                                  <w:r>
                                    <w:rPr>
                                      <w:spacing w:val="-5"/>
                                      <w:sz w:val="24"/>
                                    </w:rPr>
                                    <w:t>12</w:t>
                                  </w:r>
                                </w:p>
                              </w:tc>
                            </w:tr>
                            <w:tr w14:paraId="21BBE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5165" w:type="dxa"/>
                                  <w:gridSpan w:val="2"/>
                                </w:tcPr>
                                <w:p w14:paraId="0E16B9D6">
                                  <w:pPr>
                                    <w:pStyle w:val="11"/>
                                    <w:spacing w:before="95"/>
                                    <w:ind w:left="62"/>
                                    <w:rPr>
                                      <w:sz w:val="24"/>
                                    </w:rPr>
                                  </w:pPr>
                                  <w:r>
                                    <w:rPr>
                                      <w:sz w:val="24"/>
                                    </w:rPr>
                                    <w:t>Объем</w:t>
                                  </w:r>
                                  <w:r>
                                    <w:rPr>
                                      <w:spacing w:val="-4"/>
                                      <w:sz w:val="24"/>
                                    </w:rPr>
                                    <w:t xml:space="preserve"> </w:t>
                                  </w:r>
                                  <w:r>
                                    <w:rPr>
                                      <w:sz w:val="24"/>
                                    </w:rPr>
                                    <w:t>программы</w:t>
                                  </w:r>
                                  <w:r>
                                    <w:rPr>
                                      <w:spacing w:val="-1"/>
                                      <w:sz w:val="24"/>
                                    </w:rPr>
                                    <w:t xml:space="preserve"> </w:t>
                                  </w:r>
                                  <w:r>
                                    <w:rPr>
                                      <w:spacing w:val="-2"/>
                                      <w:sz w:val="24"/>
                                    </w:rPr>
                                    <w:t>бакалавриата</w:t>
                                  </w:r>
                                </w:p>
                              </w:tc>
                              <w:tc>
                                <w:tcPr>
                                  <w:tcW w:w="4253" w:type="dxa"/>
                                </w:tcPr>
                                <w:p w14:paraId="2C3BE6F8">
                                  <w:pPr>
                                    <w:pStyle w:val="11"/>
                                    <w:spacing w:before="95"/>
                                    <w:ind w:left="12"/>
                                    <w:jc w:val="center"/>
                                    <w:rPr>
                                      <w:sz w:val="24"/>
                                    </w:rPr>
                                  </w:pPr>
                                  <w:r>
                                    <w:rPr>
                                      <w:spacing w:val="-5"/>
                                      <w:sz w:val="24"/>
                                    </w:rPr>
                                    <w:t>240</w:t>
                                  </w:r>
                                </w:p>
                              </w:tc>
                            </w:tr>
                          </w:tbl>
                          <w:p w14:paraId="41B54EBC">
                            <w:pPr>
                              <w:pStyle w:val="8"/>
                              <w:ind w:left="0" w:firstLine="0"/>
                              <w:jc w:val="left"/>
                            </w:pPr>
                          </w:p>
                        </w:txbxContent>
                      </wps:txbx>
                      <wps:bodyPr wrap="square" lIns="0" tIns="0" rIns="0" bIns="0" rtlCol="0">
                        <a:noAutofit/>
                      </wps:bodyPr>
                    </wps:wsp>
                  </a:graphicData>
                </a:graphic>
              </wp:anchor>
            </w:drawing>
          </mc:Choice>
          <mc:Fallback>
            <w:pict>
              <v:shape id="Textbox 3" o:spid="_x0000_s1026" o:spt="202" type="#_x0000_t202" style="position:absolute;left:0pt;margin-left:84.3pt;margin-top:41.7pt;height:140.35pt;width:479pt;mso-position-horizontal-relative:page;z-index:251659264;mso-width-relative:page;mso-height-relative:page;" filled="f" stroked="f" coordsize="21600,21600" o:gfxdata="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ZxF6m2QAAAAsBAAAPAAAAAAAAAAEAIAAAACIAAABkcnMvZG93bnJldi54bWxQSwECFAAUAAAA&#10;CACHTuJA6+uShbQBAAB1AwAADgAAAAAAAAABACAAAAAoAQAAZHJzL2Uyb0RvYy54bWxQSwUGAAAA&#10;AAYABgBZAQAATgUAAAAA&#10;">
                <v:fill on="f" focussize="0,0"/>
                <v:stroke on="f"/>
                <v:imagedata o:title=""/>
                <o:lock v:ext="edit" aspectratio="f"/>
                <v:textbox inset="0mm,0mm,0mm,0mm">
                  <w:txbxContent>
                    <w:tbl>
                      <w:tblPr>
                        <w:tblStyle w:val="6"/>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2"/>
                        <w:gridCol w:w="4023"/>
                        <w:gridCol w:w="4253"/>
                      </w:tblGrid>
                      <w:tr w14:paraId="487208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5165" w:type="dxa"/>
                            <w:gridSpan w:val="2"/>
                          </w:tcPr>
                          <w:p w14:paraId="6C3F35D9">
                            <w:pPr>
                              <w:pStyle w:val="11"/>
                              <w:spacing w:before="92"/>
                              <w:ind w:left="726"/>
                              <w:rPr>
                                <w:sz w:val="24"/>
                              </w:rPr>
                            </w:pPr>
                            <w:r>
                              <w:rPr>
                                <w:sz w:val="24"/>
                              </w:rPr>
                              <w:t>Структура</w:t>
                            </w:r>
                            <w:r>
                              <w:rPr>
                                <w:spacing w:val="-5"/>
                                <w:sz w:val="24"/>
                              </w:rPr>
                              <w:t xml:space="preserve"> </w:t>
                            </w:r>
                            <w:r>
                              <w:rPr>
                                <w:sz w:val="24"/>
                              </w:rPr>
                              <w:t>программы</w:t>
                            </w:r>
                            <w:r>
                              <w:rPr>
                                <w:spacing w:val="-2"/>
                                <w:sz w:val="24"/>
                              </w:rPr>
                              <w:t xml:space="preserve"> бакалавриата</w:t>
                            </w:r>
                          </w:p>
                        </w:tc>
                        <w:tc>
                          <w:tcPr>
                            <w:tcW w:w="4253" w:type="dxa"/>
                          </w:tcPr>
                          <w:p w14:paraId="00B72D3A">
                            <w:pPr>
                              <w:pStyle w:val="11"/>
                              <w:spacing w:before="92"/>
                              <w:ind w:left="1493" w:hanging="1253"/>
                              <w:rPr>
                                <w:sz w:val="24"/>
                              </w:rPr>
                            </w:pPr>
                            <w:r>
                              <w:rPr>
                                <w:sz w:val="24"/>
                              </w:rPr>
                              <w:t>Объем</w:t>
                            </w:r>
                            <w:r>
                              <w:rPr>
                                <w:spacing w:val="-11"/>
                                <w:sz w:val="24"/>
                              </w:rPr>
                              <w:t xml:space="preserve"> </w:t>
                            </w:r>
                            <w:r>
                              <w:rPr>
                                <w:sz w:val="24"/>
                              </w:rPr>
                              <w:t>программы</w:t>
                            </w:r>
                            <w:r>
                              <w:rPr>
                                <w:spacing w:val="-10"/>
                                <w:sz w:val="24"/>
                              </w:rPr>
                              <w:t xml:space="preserve"> </w:t>
                            </w:r>
                            <w:r>
                              <w:rPr>
                                <w:sz w:val="24"/>
                              </w:rPr>
                              <w:t>бакалавриата</w:t>
                            </w:r>
                            <w:r>
                              <w:rPr>
                                <w:spacing w:val="-11"/>
                                <w:sz w:val="24"/>
                              </w:rPr>
                              <w:t xml:space="preserve"> </w:t>
                            </w:r>
                            <w:r>
                              <w:rPr>
                                <w:sz w:val="24"/>
                              </w:rPr>
                              <w:t>и</w:t>
                            </w:r>
                            <w:r>
                              <w:rPr>
                                <w:spacing w:val="-10"/>
                                <w:sz w:val="24"/>
                              </w:rPr>
                              <w:t xml:space="preserve"> </w:t>
                            </w:r>
                            <w:r>
                              <w:rPr>
                                <w:sz w:val="24"/>
                              </w:rPr>
                              <w:t>ее блоков в з.е.</w:t>
                            </w:r>
                          </w:p>
                        </w:tc>
                      </w:tr>
                      <w:tr w14:paraId="2B1F5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42" w:type="dxa"/>
                          </w:tcPr>
                          <w:p w14:paraId="24537B88">
                            <w:pPr>
                              <w:pStyle w:val="11"/>
                              <w:spacing w:before="92"/>
                              <w:ind w:left="7"/>
                              <w:jc w:val="center"/>
                              <w:rPr>
                                <w:sz w:val="24"/>
                              </w:rPr>
                            </w:pPr>
                            <w:r>
                              <w:rPr>
                                <w:sz w:val="24"/>
                              </w:rPr>
                              <w:t>Блок</w:t>
                            </w:r>
                            <w:r>
                              <w:rPr>
                                <w:spacing w:val="-1"/>
                                <w:sz w:val="24"/>
                              </w:rPr>
                              <w:t xml:space="preserve"> </w:t>
                            </w:r>
                            <w:r>
                              <w:rPr>
                                <w:spacing w:val="-10"/>
                                <w:sz w:val="24"/>
                              </w:rPr>
                              <w:t>1</w:t>
                            </w:r>
                          </w:p>
                        </w:tc>
                        <w:tc>
                          <w:tcPr>
                            <w:tcW w:w="4023" w:type="dxa"/>
                          </w:tcPr>
                          <w:p w14:paraId="6B2FE841">
                            <w:pPr>
                              <w:pStyle w:val="11"/>
                              <w:spacing w:before="92"/>
                              <w:ind w:left="62"/>
                              <w:rPr>
                                <w:sz w:val="24"/>
                              </w:rPr>
                            </w:pPr>
                            <w:r>
                              <w:rPr>
                                <w:sz w:val="24"/>
                              </w:rPr>
                              <w:t>Дисциплины</w:t>
                            </w:r>
                            <w:r>
                              <w:rPr>
                                <w:spacing w:val="-5"/>
                                <w:sz w:val="24"/>
                              </w:rPr>
                              <w:t xml:space="preserve"> </w:t>
                            </w:r>
                            <w:r>
                              <w:rPr>
                                <w:spacing w:val="-2"/>
                                <w:sz w:val="24"/>
                              </w:rPr>
                              <w:t>(модули)</w:t>
                            </w:r>
                          </w:p>
                        </w:tc>
                        <w:tc>
                          <w:tcPr>
                            <w:tcW w:w="4253" w:type="dxa"/>
                          </w:tcPr>
                          <w:p w14:paraId="6D3C5609">
                            <w:pPr>
                              <w:pStyle w:val="11"/>
                              <w:spacing w:before="92"/>
                              <w:ind w:left="12"/>
                              <w:jc w:val="center"/>
                              <w:rPr>
                                <w:sz w:val="24"/>
                              </w:rPr>
                            </w:pPr>
                            <w:r>
                              <w:rPr>
                                <w:spacing w:val="-5"/>
                                <w:sz w:val="24"/>
                              </w:rPr>
                              <w:t>207</w:t>
                            </w:r>
                          </w:p>
                        </w:tc>
                      </w:tr>
                      <w:tr w14:paraId="41AB2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142" w:type="dxa"/>
                          </w:tcPr>
                          <w:p w14:paraId="00D35846">
                            <w:pPr>
                              <w:pStyle w:val="11"/>
                              <w:spacing w:before="92"/>
                              <w:ind w:left="7"/>
                              <w:jc w:val="center"/>
                              <w:rPr>
                                <w:sz w:val="24"/>
                              </w:rPr>
                            </w:pPr>
                            <w:r>
                              <w:rPr>
                                <w:sz w:val="24"/>
                              </w:rPr>
                              <w:t>Блок</w:t>
                            </w:r>
                            <w:r>
                              <w:rPr>
                                <w:spacing w:val="-1"/>
                                <w:sz w:val="24"/>
                              </w:rPr>
                              <w:t xml:space="preserve"> </w:t>
                            </w:r>
                            <w:r>
                              <w:rPr>
                                <w:spacing w:val="-10"/>
                                <w:sz w:val="24"/>
                              </w:rPr>
                              <w:t>2</w:t>
                            </w:r>
                          </w:p>
                        </w:tc>
                        <w:tc>
                          <w:tcPr>
                            <w:tcW w:w="4023" w:type="dxa"/>
                          </w:tcPr>
                          <w:p w14:paraId="497C5EAC">
                            <w:pPr>
                              <w:pStyle w:val="11"/>
                              <w:spacing w:before="92"/>
                              <w:ind w:left="62"/>
                              <w:rPr>
                                <w:sz w:val="24"/>
                              </w:rPr>
                            </w:pPr>
                            <w:r>
                              <w:rPr>
                                <w:spacing w:val="-2"/>
                                <w:sz w:val="24"/>
                              </w:rPr>
                              <w:t>Практика</w:t>
                            </w:r>
                          </w:p>
                        </w:tc>
                        <w:tc>
                          <w:tcPr>
                            <w:tcW w:w="4253" w:type="dxa"/>
                          </w:tcPr>
                          <w:p w14:paraId="7125D4E3">
                            <w:pPr>
                              <w:pStyle w:val="11"/>
                              <w:spacing w:before="92"/>
                              <w:ind w:left="12"/>
                              <w:jc w:val="center"/>
                              <w:rPr>
                                <w:sz w:val="24"/>
                              </w:rPr>
                            </w:pPr>
                            <w:r>
                              <w:rPr>
                                <w:spacing w:val="-5"/>
                                <w:sz w:val="24"/>
                              </w:rPr>
                              <w:t>21</w:t>
                            </w:r>
                          </w:p>
                        </w:tc>
                      </w:tr>
                      <w:tr w14:paraId="2DDC0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142" w:type="dxa"/>
                          </w:tcPr>
                          <w:p w14:paraId="5D9FB70B">
                            <w:pPr>
                              <w:pStyle w:val="11"/>
                              <w:spacing w:before="95"/>
                              <w:ind w:left="7"/>
                              <w:jc w:val="center"/>
                              <w:rPr>
                                <w:sz w:val="24"/>
                              </w:rPr>
                            </w:pPr>
                            <w:r>
                              <w:rPr>
                                <w:sz w:val="24"/>
                              </w:rPr>
                              <w:t>Блок</w:t>
                            </w:r>
                            <w:r>
                              <w:rPr>
                                <w:spacing w:val="-1"/>
                                <w:sz w:val="24"/>
                              </w:rPr>
                              <w:t xml:space="preserve"> </w:t>
                            </w:r>
                            <w:r>
                              <w:rPr>
                                <w:spacing w:val="-10"/>
                                <w:sz w:val="24"/>
                              </w:rPr>
                              <w:t>3</w:t>
                            </w:r>
                          </w:p>
                        </w:tc>
                        <w:tc>
                          <w:tcPr>
                            <w:tcW w:w="4023" w:type="dxa"/>
                          </w:tcPr>
                          <w:p w14:paraId="7DE5F29C">
                            <w:pPr>
                              <w:pStyle w:val="11"/>
                              <w:spacing w:before="95"/>
                              <w:ind w:left="62"/>
                              <w:rPr>
                                <w:sz w:val="24"/>
                              </w:rPr>
                            </w:pPr>
                            <w:r>
                              <w:rPr>
                                <w:sz w:val="24"/>
                              </w:rPr>
                              <w:t>Государственная</w:t>
                            </w:r>
                            <w:r>
                              <w:rPr>
                                <w:spacing w:val="-4"/>
                                <w:sz w:val="24"/>
                              </w:rPr>
                              <w:t xml:space="preserve"> </w:t>
                            </w:r>
                            <w:r>
                              <w:rPr>
                                <w:sz w:val="24"/>
                              </w:rPr>
                              <w:t>итоговая</w:t>
                            </w:r>
                            <w:r>
                              <w:rPr>
                                <w:spacing w:val="-3"/>
                                <w:sz w:val="24"/>
                              </w:rPr>
                              <w:t xml:space="preserve"> </w:t>
                            </w:r>
                            <w:r>
                              <w:rPr>
                                <w:spacing w:val="-2"/>
                                <w:sz w:val="24"/>
                              </w:rPr>
                              <w:t>аттестация</w:t>
                            </w:r>
                          </w:p>
                        </w:tc>
                        <w:tc>
                          <w:tcPr>
                            <w:tcW w:w="4253" w:type="dxa"/>
                          </w:tcPr>
                          <w:p w14:paraId="667F6309">
                            <w:pPr>
                              <w:pStyle w:val="11"/>
                              <w:spacing w:before="95"/>
                              <w:ind w:left="12"/>
                              <w:jc w:val="center"/>
                              <w:rPr>
                                <w:sz w:val="24"/>
                              </w:rPr>
                            </w:pPr>
                            <w:r>
                              <w:rPr>
                                <w:spacing w:val="-5"/>
                                <w:sz w:val="24"/>
                              </w:rPr>
                              <w:t>12</w:t>
                            </w:r>
                          </w:p>
                        </w:tc>
                      </w:tr>
                      <w:tr w14:paraId="21BBE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5165" w:type="dxa"/>
                            <w:gridSpan w:val="2"/>
                          </w:tcPr>
                          <w:p w14:paraId="0E16B9D6">
                            <w:pPr>
                              <w:pStyle w:val="11"/>
                              <w:spacing w:before="95"/>
                              <w:ind w:left="62"/>
                              <w:rPr>
                                <w:sz w:val="24"/>
                              </w:rPr>
                            </w:pPr>
                            <w:r>
                              <w:rPr>
                                <w:sz w:val="24"/>
                              </w:rPr>
                              <w:t>Объем</w:t>
                            </w:r>
                            <w:r>
                              <w:rPr>
                                <w:spacing w:val="-4"/>
                                <w:sz w:val="24"/>
                              </w:rPr>
                              <w:t xml:space="preserve"> </w:t>
                            </w:r>
                            <w:r>
                              <w:rPr>
                                <w:sz w:val="24"/>
                              </w:rPr>
                              <w:t>программы</w:t>
                            </w:r>
                            <w:r>
                              <w:rPr>
                                <w:spacing w:val="-1"/>
                                <w:sz w:val="24"/>
                              </w:rPr>
                              <w:t xml:space="preserve"> </w:t>
                            </w:r>
                            <w:r>
                              <w:rPr>
                                <w:spacing w:val="-2"/>
                                <w:sz w:val="24"/>
                              </w:rPr>
                              <w:t>бакалавриата</w:t>
                            </w:r>
                          </w:p>
                        </w:tc>
                        <w:tc>
                          <w:tcPr>
                            <w:tcW w:w="4253" w:type="dxa"/>
                          </w:tcPr>
                          <w:p w14:paraId="2C3BE6F8">
                            <w:pPr>
                              <w:pStyle w:val="11"/>
                              <w:spacing w:before="95"/>
                              <w:ind w:left="12"/>
                              <w:jc w:val="center"/>
                              <w:rPr>
                                <w:sz w:val="24"/>
                              </w:rPr>
                            </w:pPr>
                            <w:r>
                              <w:rPr>
                                <w:spacing w:val="-5"/>
                                <w:sz w:val="24"/>
                              </w:rPr>
                              <w:t>240</w:t>
                            </w:r>
                          </w:p>
                        </w:tc>
                      </w:tr>
                    </w:tbl>
                    <w:p w14:paraId="41B54EBC">
                      <w:pPr>
                        <w:pStyle w:val="8"/>
                        <w:ind w:left="0" w:firstLine="0"/>
                        <w:jc w:val="left"/>
                      </w:pPr>
                    </w:p>
                  </w:txbxContent>
                </v:textbox>
              </v:shape>
            </w:pict>
          </mc:Fallback>
        </mc:AlternateContent>
      </w:r>
      <w:r>
        <w:t>Блок</w:t>
      </w:r>
      <w:r>
        <w:rPr>
          <w:spacing w:val="-11"/>
        </w:rPr>
        <w:t xml:space="preserve"> </w:t>
      </w:r>
      <w:r>
        <w:t>3</w:t>
      </w:r>
      <w:r>
        <w:rPr>
          <w:spacing w:val="-9"/>
        </w:rPr>
        <w:t xml:space="preserve"> </w:t>
      </w:r>
      <w:r>
        <w:t>«Государственная</w:t>
      </w:r>
      <w:r>
        <w:rPr>
          <w:spacing w:val="-12"/>
        </w:rPr>
        <w:t xml:space="preserve"> </w:t>
      </w:r>
      <w:r>
        <w:t>итоговая</w:t>
      </w:r>
      <w:r>
        <w:rPr>
          <w:spacing w:val="-12"/>
        </w:rPr>
        <w:t xml:space="preserve"> </w:t>
      </w:r>
      <w:r>
        <w:t>аттестация». Структура и объем программы бакалавриата:</w:t>
      </w:r>
    </w:p>
    <w:p w14:paraId="4C63F2DE">
      <w:pPr>
        <w:pStyle w:val="8"/>
        <w:ind w:left="0" w:firstLine="0"/>
        <w:jc w:val="left"/>
      </w:pPr>
    </w:p>
    <w:p w14:paraId="61711BDF">
      <w:pPr>
        <w:pStyle w:val="8"/>
        <w:ind w:left="0" w:firstLine="0"/>
        <w:jc w:val="left"/>
      </w:pPr>
    </w:p>
    <w:p w14:paraId="2B2DE0D9">
      <w:pPr>
        <w:pStyle w:val="8"/>
        <w:ind w:left="0" w:firstLine="0"/>
        <w:jc w:val="left"/>
      </w:pPr>
    </w:p>
    <w:p w14:paraId="7A29256E">
      <w:pPr>
        <w:pStyle w:val="8"/>
        <w:ind w:left="0" w:firstLine="0"/>
        <w:jc w:val="left"/>
      </w:pPr>
    </w:p>
    <w:p w14:paraId="5D1A9C80">
      <w:pPr>
        <w:pStyle w:val="8"/>
        <w:ind w:left="0" w:firstLine="0"/>
        <w:jc w:val="left"/>
      </w:pPr>
    </w:p>
    <w:p w14:paraId="3AF88118">
      <w:pPr>
        <w:pStyle w:val="8"/>
        <w:ind w:left="0" w:firstLine="0"/>
        <w:jc w:val="left"/>
      </w:pPr>
    </w:p>
    <w:p w14:paraId="2ACFE3F8">
      <w:pPr>
        <w:pStyle w:val="8"/>
        <w:ind w:left="0" w:firstLine="0"/>
        <w:jc w:val="left"/>
      </w:pPr>
    </w:p>
    <w:p w14:paraId="775DE960">
      <w:pPr>
        <w:pStyle w:val="8"/>
        <w:ind w:left="0" w:firstLine="0"/>
        <w:jc w:val="left"/>
      </w:pPr>
    </w:p>
    <w:p w14:paraId="62E8ED85">
      <w:pPr>
        <w:pStyle w:val="8"/>
        <w:spacing w:before="253"/>
        <w:ind w:left="0" w:firstLine="0"/>
        <w:jc w:val="left"/>
      </w:pPr>
    </w:p>
    <w:p w14:paraId="27243B76">
      <w:pPr>
        <w:pStyle w:val="3"/>
        <w:numPr>
          <w:ilvl w:val="1"/>
          <w:numId w:val="12"/>
        </w:numPr>
        <w:tabs>
          <w:tab w:val="left" w:pos="1170"/>
        </w:tabs>
        <w:ind w:left="1170"/>
        <w:jc w:val="both"/>
      </w:pPr>
      <w:r>
        <w:t>Объем</w:t>
      </w:r>
      <w:r>
        <w:rPr>
          <w:spacing w:val="-7"/>
        </w:rPr>
        <w:t xml:space="preserve"> </w:t>
      </w:r>
      <w:r>
        <w:t>обязательной</w:t>
      </w:r>
      <w:r>
        <w:rPr>
          <w:spacing w:val="-4"/>
        </w:rPr>
        <w:t xml:space="preserve"> </w:t>
      </w:r>
      <w:r>
        <w:t>части</w:t>
      </w:r>
      <w:r>
        <w:rPr>
          <w:spacing w:val="-4"/>
        </w:rPr>
        <w:t xml:space="preserve"> </w:t>
      </w:r>
      <w:r>
        <w:t>образовательной</w:t>
      </w:r>
      <w:r>
        <w:rPr>
          <w:spacing w:val="-4"/>
        </w:rPr>
        <w:t xml:space="preserve"> </w:t>
      </w:r>
      <w:r>
        <w:rPr>
          <w:spacing w:val="-2"/>
        </w:rPr>
        <w:t>программы</w:t>
      </w:r>
    </w:p>
    <w:p w14:paraId="32459C18">
      <w:pPr>
        <w:pStyle w:val="8"/>
        <w:ind w:right="113"/>
      </w:pPr>
      <w:r>
        <w:t>В рамках программы бакалавриата выделяются обязательная часть и часть, формируемая участниками образовательных отношений.</w:t>
      </w:r>
    </w:p>
    <w:p w14:paraId="7D432637">
      <w:pPr>
        <w:pStyle w:val="8"/>
        <w:ind w:right="109"/>
      </w:pPr>
      <w:r>
        <w:t>К обязательной части программы бакалавриата относятся дисциплины (модули) и практики, обеспечивающие формирование общепрофессиональных компетенций.</w:t>
      </w:r>
    </w:p>
    <w:p w14:paraId="50BBD9C8">
      <w:pPr>
        <w:pStyle w:val="8"/>
        <w:ind w:left="750" w:firstLine="0"/>
      </w:pPr>
      <w:r>
        <w:t>В</w:t>
      </w:r>
      <w:r>
        <w:rPr>
          <w:spacing w:val="-7"/>
        </w:rPr>
        <w:t xml:space="preserve"> </w:t>
      </w:r>
      <w:r>
        <w:t>обязательную</w:t>
      </w:r>
      <w:r>
        <w:rPr>
          <w:spacing w:val="-1"/>
        </w:rPr>
        <w:t xml:space="preserve"> </w:t>
      </w:r>
      <w:r>
        <w:t>часть</w:t>
      </w:r>
      <w:r>
        <w:rPr>
          <w:spacing w:val="-2"/>
        </w:rPr>
        <w:t xml:space="preserve"> </w:t>
      </w:r>
      <w:r>
        <w:t>программы</w:t>
      </w:r>
      <w:r>
        <w:rPr>
          <w:spacing w:val="-3"/>
        </w:rPr>
        <w:t xml:space="preserve"> </w:t>
      </w:r>
      <w:r>
        <w:t>бакалавриата</w:t>
      </w:r>
      <w:r>
        <w:rPr>
          <w:spacing w:val="-2"/>
        </w:rPr>
        <w:t xml:space="preserve"> </w:t>
      </w:r>
      <w:r>
        <w:t>включаются,</w:t>
      </w:r>
      <w:r>
        <w:rPr>
          <w:spacing w:val="-2"/>
        </w:rPr>
        <w:t xml:space="preserve"> </w:t>
      </w:r>
      <w:r>
        <w:t>в</w:t>
      </w:r>
      <w:r>
        <w:rPr>
          <w:spacing w:val="-4"/>
        </w:rPr>
        <w:t xml:space="preserve"> </w:t>
      </w:r>
      <w:r>
        <w:t>том</w:t>
      </w:r>
      <w:r>
        <w:rPr>
          <w:spacing w:val="-2"/>
        </w:rPr>
        <w:t xml:space="preserve"> числе:</w:t>
      </w:r>
    </w:p>
    <w:p w14:paraId="128328A0">
      <w:pPr>
        <w:pStyle w:val="8"/>
        <w:ind w:right="102"/>
      </w:pPr>
      <w:r>
        <w:t>дисциплины (модули) по философии, истории России, иностранному</w:t>
      </w:r>
      <w:r>
        <w:rPr>
          <w:spacing w:val="61"/>
        </w:rPr>
        <w:t xml:space="preserve"> </w:t>
      </w:r>
      <w:r>
        <w:t>языку,</w:t>
      </w:r>
      <w:r>
        <w:rPr>
          <w:spacing w:val="72"/>
        </w:rPr>
        <w:t xml:space="preserve"> </w:t>
      </w:r>
      <w:r>
        <w:t>безопасности</w:t>
      </w:r>
      <w:r>
        <w:rPr>
          <w:spacing w:val="72"/>
        </w:rPr>
        <w:t xml:space="preserve"> </w:t>
      </w:r>
      <w:r>
        <w:t>жизнедеятельности,</w:t>
      </w:r>
      <w:r>
        <w:rPr>
          <w:spacing w:val="69"/>
        </w:rPr>
        <w:t xml:space="preserve"> </w:t>
      </w:r>
      <w:r>
        <w:t>реализуемые</w:t>
      </w:r>
      <w:r>
        <w:rPr>
          <w:spacing w:val="70"/>
        </w:rPr>
        <w:t xml:space="preserve"> </w:t>
      </w:r>
      <w:r>
        <w:t>в</w:t>
      </w:r>
      <w:r>
        <w:rPr>
          <w:spacing w:val="70"/>
        </w:rPr>
        <w:t xml:space="preserve"> </w:t>
      </w:r>
      <w:r>
        <w:t>рамках</w:t>
      </w:r>
      <w:r>
        <w:rPr>
          <w:spacing w:val="74"/>
        </w:rPr>
        <w:t xml:space="preserve"> </w:t>
      </w:r>
      <w:r>
        <w:t>Блока</w:t>
      </w:r>
      <w:r>
        <w:rPr>
          <w:spacing w:val="71"/>
        </w:rPr>
        <w:t xml:space="preserve"> </w:t>
      </w:r>
      <w:r>
        <w:rPr>
          <w:spacing w:val="-10"/>
        </w:rPr>
        <w:t>1</w:t>
      </w:r>
      <w:r>
        <w:t xml:space="preserve"> «Дисциплины</w:t>
      </w:r>
      <w:r>
        <w:rPr>
          <w:spacing w:val="-4"/>
        </w:rPr>
        <w:t xml:space="preserve"> </w:t>
      </w:r>
      <w:r>
        <w:rPr>
          <w:spacing w:val="-2"/>
        </w:rPr>
        <w:t>(модули)».</w:t>
      </w:r>
    </w:p>
    <w:p w14:paraId="7172262D">
      <w:pPr>
        <w:pStyle w:val="8"/>
        <w:ind w:right="101"/>
      </w:pPr>
      <w:r>
        <w:t>Дисциплины (модули) и практики, обеспечивающие формирование универсальных компетенций, включаются как в обязательную часть программы бакалавриата, так и в</w:t>
      </w:r>
      <w:r>
        <w:rPr>
          <w:spacing w:val="80"/>
        </w:rPr>
        <w:t xml:space="preserve"> </w:t>
      </w:r>
      <w:r>
        <w:t>часть, формируемую участниками образовательных отношений.</w:t>
      </w:r>
    </w:p>
    <w:p w14:paraId="40736A48">
      <w:pPr>
        <w:pStyle w:val="8"/>
        <w:ind w:right="106"/>
      </w:pPr>
      <w:r>
        <w:t>Объем обязательной части, без учета объема государственной итоговой аттестации, составляет не менее 40 % общего объема программы бакалавриата.</w:t>
      </w:r>
    </w:p>
    <w:p w14:paraId="24424376">
      <w:pPr>
        <w:pStyle w:val="8"/>
        <w:ind w:right="102"/>
      </w:pPr>
      <w:r>
        <w:t xml:space="preserve">Блок 1 «Дисциплины (модули)» реализуется в форме практической подготовки </w:t>
      </w:r>
      <w:r>
        <w:rPr>
          <w:spacing w:val="-2"/>
        </w:rPr>
        <w:t>частично.</w:t>
      </w:r>
    </w:p>
    <w:p w14:paraId="3685EF40">
      <w:pPr>
        <w:pStyle w:val="8"/>
        <w:spacing w:before="3"/>
        <w:ind w:left="0" w:firstLine="0"/>
        <w:jc w:val="left"/>
      </w:pPr>
    </w:p>
    <w:p w14:paraId="7A7EE208">
      <w:pPr>
        <w:pStyle w:val="3"/>
        <w:spacing w:before="1"/>
        <w:ind w:left="750" w:firstLine="0"/>
        <w:jc w:val="left"/>
      </w:pPr>
      <w:r>
        <w:t xml:space="preserve">5.3 Типы </w:t>
      </w:r>
      <w:r>
        <w:rPr>
          <w:spacing w:val="-2"/>
        </w:rPr>
        <w:t>практики</w:t>
      </w:r>
    </w:p>
    <w:p w14:paraId="3E318F80">
      <w:pPr>
        <w:pStyle w:val="8"/>
        <w:ind w:left="750" w:right="1617" w:firstLine="0"/>
        <w:jc w:val="left"/>
      </w:pPr>
      <w:r>
        <w:t>В</w:t>
      </w:r>
      <w:r>
        <w:rPr>
          <w:spacing w:val="-7"/>
        </w:rPr>
        <w:t xml:space="preserve"> </w:t>
      </w:r>
      <w:r>
        <w:t>Блок</w:t>
      </w:r>
      <w:r>
        <w:rPr>
          <w:spacing w:val="-4"/>
        </w:rPr>
        <w:t xml:space="preserve"> </w:t>
      </w:r>
      <w:r>
        <w:t>2</w:t>
      </w:r>
      <w:r>
        <w:rPr>
          <w:spacing w:val="-5"/>
        </w:rPr>
        <w:t xml:space="preserve"> </w:t>
      </w:r>
      <w:r>
        <w:t>"Практика"</w:t>
      </w:r>
      <w:r>
        <w:rPr>
          <w:spacing w:val="-7"/>
        </w:rPr>
        <w:t xml:space="preserve"> </w:t>
      </w:r>
      <w:r>
        <w:t>входят</w:t>
      </w:r>
      <w:r>
        <w:rPr>
          <w:spacing w:val="-3"/>
        </w:rPr>
        <w:t xml:space="preserve"> </w:t>
      </w:r>
      <w:r>
        <w:t>учебная</w:t>
      </w:r>
      <w:r>
        <w:rPr>
          <w:spacing w:val="-5"/>
        </w:rPr>
        <w:t xml:space="preserve"> </w:t>
      </w:r>
      <w:r>
        <w:t>и</w:t>
      </w:r>
      <w:r>
        <w:rPr>
          <w:spacing w:val="-5"/>
        </w:rPr>
        <w:t xml:space="preserve"> </w:t>
      </w:r>
      <w:r>
        <w:t>производственная</w:t>
      </w:r>
      <w:r>
        <w:rPr>
          <w:spacing w:val="-5"/>
        </w:rPr>
        <w:t xml:space="preserve"> </w:t>
      </w:r>
      <w:r>
        <w:t>практики. Типы учебной практики:</w:t>
      </w:r>
    </w:p>
    <w:p w14:paraId="695F7505">
      <w:pPr>
        <w:pStyle w:val="10"/>
        <w:numPr>
          <w:ilvl w:val="0"/>
          <w:numId w:val="13"/>
        </w:numPr>
        <w:tabs>
          <w:tab w:val="left" w:pos="1470"/>
        </w:tabs>
        <w:ind w:right="106"/>
        <w:jc w:val="left"/>
        <w:rPr>
          <w:sz w:val="24"/>
        </w:rPr>
      </w:pPr>
      <w:r>
        <w:rPr>
          <w:sz w:val="24"/>
        </w:rPr>
        <w:t>научно-исследовательская</w:t>
      </w:r>
      <w:r>
        <w:rPr>
          <w:spacing w:val="80"/>
          <w:sz w:val="24"/>
        </w:rPr>
        <w:t xml:space="preserve"> </w:t>
      </w:r>
      <w:r>
        <w:rPr>
          <w:sz w:val="24"/>
        </w:rPr>
        <w:t>работа</w:t>
      </w:r>
      <w:r>
        <w:rPr>
          <w:spacing w:val="80"/>
          <w:sz w:val="24"/>
        </w:rPr>
        <w:t xml:space="preserve"> </w:t>
      </w:r>
      <w:r>
        <w:rPr>
          <w:sz w:val="24"/>
        </w:rPr>
        <w:t>(получение</w:t>
      </w:r>
      <w:r>
        <w:rPr>
          <w:spacing w:val="80"/>
          <w:sz w:val="24"/>
        </w:rPr>
        <w:t xml:space="preserve"> </w:t>
      </w:r>
      <w:r>
        <w:rPr>
          <w:sz w:val="24"/>
        </w:rPr>
        <w:t>первичных</w:t>
      </w:r>
      <w:r>
        <w:rPr>
          <w:spacing w:val="80"/>
          <w:sz w:val="24"/>
        </w:rPr>
        <w:t xml:space="preserve"> </w:t>
      </w:r>
      <w:r>
        <w:rPr>
          <w:sz w:val="24"/>
        </w:rPr>
        <w:t>навыков</w:t>
      </w:r>
      <w:r>
        <w:rPr>
          <w:spacing w:val="80"/>
          <w:sz w:val="24"/>
        </w:rPr>
        <w:t xml:space="preserve"> </w:t>
      </w:r>
      <w:r>
        <w:rPr>
          <w:sz w:val="24"/>
        </w:rPr>
        <w:t>научно- исследовательской работы);</w:t>
      </w:r>
    </w:p>
    <w:p w14:paraId="5410DBDE">
      <w:pPr>
        <w:pStyle w:val="8"/>
        <w:ind w:left="750" w:firstLine="0"/>
        <w:jc w:val="left"/>
      </w:pPr>
      <w:r>
        <w:t>Типы</w:t>
      </w:r>
      <w:r>
        <w:rPr>
          <w:spacing w:val="-6"/>
        </w:rPr>
        <w:t xml:space="preserve"> </w:t>
      </w:r>
      <w:r>
        <w:t>производственной</w:t>
      </w:r>
      <w:r>
        <w:rPr>
          <w:spacing w:val="-5"/>
        </w:rPr>
        <w:t xml:space="preserve"> </w:t>
      </w:r>
      <w:r>
        <w:rPr>
          <w:spacing w:val="-2"/>
        </w:rPr>
        <w:t>практики:</w:t>
      </w:r>
    </w:p>
    <w:p w14:paraId="59505CB8">
      <w:pPr>
        <w:pStyle w:val="10"/>
        <w:numPr>
          <w:ilvl w:val="0"/>
          <w:numId w:val="13"/>
        </w:numPr>
        <w:tabs>
          <w:tab w:val="left" w:pos="1599"/>
        </w:tabs>
        <w:ind w:left="1599" w:hanging="564"/>
        <w:jc w:val="left"/>
        <w:rPr>
          <w:sz w:val="24"/>
        </w:rPr>
      </w:pPr>
      <w:r>
        <w:rPr>
          <w:sz w:val="24"/>
        </w:rPr>
        <w:t>технологическая</w:t>
      </w:r>
      <w:r>
        <w:rPr>
          <w:spacing w:val="-11"/>
          <w:sz w:val="24"/>
        </w:rPr>
        <w:t xml:space="preserve"> </w:t>
      </w:r>
      <w:r>
        <w:rPr>
          <w:sz w:val="24"/>
        </w:rPr>
        <w:t>(проектно-технологическая)</w:t>
      </w:r>
      <w:r>
        <w:rPr>
          <w:spacing w:val="-9"/>
          <w:sz w:val="24"/>
        </w:rPr>
        <w:t xml:space="preserve"> </w:t>
      </w:r>
      <w:r>
        <w:rPr>
          <w:spacing w:val="-2"/>
          <w:sz w:val="24"/>
        </w:rPr>
        <w:t>практика;</w:t>
      </w:r>
    </w:p>
    <w:p w14:paraId="63AC4460">
      <w:pPr>
        <w:pStyle w:val="10"/>
        <w:numPr>
          <w:ilvl w:val="0"/>
          <w:numId w:val="13"/>
        </w:numPr>
        <w:tabs>
          <w:tab w:val="left" w:pos="1599"/>
        </w:tabs>
        <w:ind w:left="1599" w:hanging="564"/>
        <w:jc w:val="left"/>
        <w:rPr>
          <w:sz w:val="24"/>
        </w:rPr>
      </w:pPr>
      <w:r>
        <w:rPr>
          <w:sz w:val="24"/>
        </w:rPr>
        <w:t>научно-исследовательская</w:t>
      </w:r>
      <w:r>
        <w:rPr>
          <w:spacing w:val="-10"/>
          <w:sz w:val="24"/>
        </w:rPr>
        <w:t xml:space="preserve"> </w:t>
      </w:r>
      <w:r>
        <w:rPr>
          <w:spacing w:val="-2"/>
          <w:sz w:val="24"/>
        </w:rPr>
        <w:t>работа;</w:t>
      </w:r>
    </w:p>
    <w:p w14:paraId="13907D6B">
      <w:pPr>
        <w:pStyle w:val="10"/>
        <w:numPr>
          <w:ilvl w:val="0"/>
          <w:numId w:val="13"/>
        </w:numPr>
        <w:tabs>
          <w:tab w:val="left" w:pos="1599"/>
        </w:tabs>
        <w:ind w:left="1599" w:hanging="564"/>
        <w:jc w:val="left"/>
        <w:rPr>
          <w:sz w:val="24"/>
        </w:rPr>
      </w:pPr>
      <w:r>
        <w:rPr>
          <w:sz w:val="24"/>
        </w:rPr>
        <w:t>преддипломная</w:t>
      </w:r>
      <w:r>
        <w:rPr>
          <w:spacing w:val="-5"/>
          <w:sz w:val="24"/>
        </w:rPr>
        <w:t xml:space="preserve"> </w:t>
      </w:r>
      <w:r>
        <w:rPr>
          <w:spacing w:val="-2"/>
          <w:sz w:val="24"/>
        </w:rPr>
        <w:t>практика.</w:t>
      </w:r>
    </w:p>
    <w:p w14:paraId="5546BFDC">
      <w:pPr>
        <w:pStyle w:val="8"/>
        <w:ind w:left="750" w:firstLine="0"/>
        <w:jc w:val="left"/>
      </w:pPr>
      <w:r>
        <w:t>Блок</w:t>
      </w:r>
      <w:r>
        <w:rPr>
          <w:spacing w:val="-4"/>
        </w:rPr>
        <w:t xml:space="preserve"> </w:t>
      </w:r>
      <w:r>
        <w:t>2</w:t>
      </w:r>
      <w:r>
        <w:rPr>
          <w:spacing w:val="2"/>
        </w:rPr>
        <w:t xml:space="preserve"> </w:t>
      </w:r>
      <w:r>
        <w:t>«Практика»</w:t>
      </w:r>
      <w:r>
        <w:rPr>
          <w:spacing w:val="-8"/>
        </w:rPr>
        <w:t xml:space="preserve"> </w:t>
      </w:r>
      <w:r>
        <w:t>реализуется в</w:t>
      </w:r>
      <w:r>
        <w:rPr>
          <w:spacing w:val="-3"/>
        </w:rPr>
        <w:t xml:space="preserve"> </w:t>
      </w:r>
      <w:r>
        <w:t>форме</w:t>
      </w:r>
      <w:r>
        <w:rPr>
          <w:spacing w:val="-4"/>
        </w:rPr>
        <w:t xml:space="preserve"> </w:t>
      </w:r>
      <w:r>
        <w:t>практической</w:t>
      </w:r>
      <w:r>
        <w:rPr>
          <w:spacing w:val="-2"/>
        </w:rPr>
        <w:t xml:space="preserve"> </w:t>
      </w:r>
      <w:r>
        <w:t xml:space="preserve">подготовки </w:t>
      </w:r>
      <w:r>
        <w:rPr>
          <w:spacing w:val="-2"/>
        </w:rPr>
        <w:t>полностью.</w:t>
      </w:r>
    </w:p>
    <w:p w14:paraId="2518DD3E">
      <w:pPr>
        <w:pStyle w:val="8"/>
        <w:spacing w:before="3"/>
        <w:ind w:left="0" w:firstLine="0"/>
        <w:jc w:val="left"/>
      </w:pPr>
    </w:p>
    <w:p w14:paraId="1AC50CAE">
      <w:pPr>
        <w:pStyle w:val="3"/>
        <w:numPr>
          <w:ilvl w:val="1"/>
          <w:numId w:val="14"/>
        </w:numPr>
        <w:tabs>
          <w:tab w:val="left" w:pos="1170"/>
        </w:tabs>
        <w:jc w:val="both"/>
      </w:pPr>
      <w:r>
        <w:t>Учебный</w:t>
      </w:r>
      <w:r>
        <w:rPr>
          <w:spacing w:val="-4"/>
        </w:rPr>
        <w:t xml:space="preserve"> </w:t>
      </w:r>
      <w:r>
        <w:t>план</w:t>
      </w:r>
      <w:r>
        <w:rPr>
          <w:spacing w:val="-3"/>
        </w:rPr>
        <w:t xml:space="preserve"> </w:t>
      </w:r>
      <w:r>
        <w:t>и</w:t>
      </w:r>
      <w:r>
        <w:rPr>
          <w:spacing w:val="-4"/>
        </w:rPr>
        <w:t xml:space="preserve"> </w:t>
      </w:r>
      <w:r>
        <w:t>календарный</w:t>
      </w:r>
      <w:r>
        <w:rPr>
          <w:spacing w:val="-3"/>
        </w:rPr>
        <w:t xml:space="preserve"> </w:t>
      </w:r>
      <w:r>
        <w:t>учебный</w:t>
      </w:r>
      <w:r>
        <w:rPr>
          <w:spacing w:val="-5"/>
        </w:rPr>
        <w:t xml:space="preserve"> </w:t>
      </w:r>
      <w:r>
        <w:rPr>
          <w:spacing w:val="-2"/>
        </w:rPr>
        <w:t>график</w:t>
      </w:r>
    </w:p>
    <w:p w14:paraId="54D88090">
      <w:pPr>
        <w:ind w:left="183" w:right="99" w:firstLine="566"/>
        <w:jc w:val="both"/>
        <w:rPr>
          <w:sz w:val="24"/>
        </w:rPr>
      </w:pPr>
      <w:r>
        <w:rPr>
          <w:b/>
          <w:i/>
          <w:sz w:val="24"/>
          <w:u w:val="single"/>
        </w:rPr>
        <w:t>Приложение 4.</w:t>
      </w:r>
      <w:r>
        <w:rPr>
          <w:b/>
          <w:i/>
          <w:sz w:val="24"/>
        </w:rPr>
        <w:t xml:space="preserve"> </w:t>
      </w:r>
      <w:r>
        <w:rPr>
          <w:sz w:val="24"/>
        </w:rPr>
        <w:t xml:space="preserve">Учебный план по направлению подготовки </w:t>
      </w:r>
      <w:r>
        <w:rPr>
          <w:b/>
          <w:i/>
          <w:sz w:val="24"/>
        </w:rPr>
        <w:t xml:space="preserve">09.03.02 Информационные системы и технологии </w:t>
      </w:r>
      <w:r>
        <w:rPr>
          <w:sz w:val="24"/>
        </w:rPr>
        <w:t>направленность (профиль): "</w:t>
      </w:r>
      <w:r>
        <w:rPr>
          <w:b/>
          <w:i/>
          <w:sz w:val="24"/>
        </w:rPr>
        <w:t>Информационные системы и технологии в медиаиндустрии</w:t>
      </w:r>
      <w:r>
        <w:rPr>
          <w:sz w:val="24"/>
        </w:rPr>
        <w:t>".</w:t>
      </w:r>
    </w:p>
    <w:p w14:paraId="65740E0A">
      <w:pPr>
        <w:pStyle w:val="8"/>
        <w:ind w:right="110"/>
      </w:pPr>
      <w:r>
        <w:t>В учебном плане указывается перечень дисциплин, практик, аттестационных испытаний государственной итоговой аттестации обучающихся, других видов учебной деятельности</w:t>
      </w:r>
      <w:r>
        <w:rPr>
          <w:spacing w:val="32"/>
        </w:rPr>
        <w:t xml:space="preserve">  </w:t>
      </w:r>
      <w:r>
        <w:t>с</w:t>
      </w:r>
      <w:r>
        <w:rPr>
          <w:spacing w:val="32"/>
        </w:rPr>
        <w:t xml:space="preserve">  </w:t>
      </w:r>
      <w:r>
        <w:t>указанием</w:t>
      </w:r>
      <w:r>
        <w:rPr>
          <w:spacing w:val="32"/>
        </w:rPr>
        <w:t xml:space="preserve">  </w:t>
      </w:r>
      <w:r>
        <w:t>их</w:t>
      </w:r>
      <w:r>
        <w:rPr>
          <w:spacing w:val="33"/>
        </w:rPr>
        <w:t xml:space="preserve">  </w:t>
      </w:r>
      <w:r>
        <w:t>объёма</w:t>
      </w:r>
      <w:r>
        <w:rPr>
          <w:spacing w:val="32"/>
        </w:rPr>
        <w:t xml:space="preserve">  </w:t>
      </w:r>
      <w:r>
        <w:t>в</w:t>
      </w:r>
      <w:r>
        <w:rPr>
          <w:spacing w:val="31"/>
        </w:rPr>
        <w:t xml:space="preserve">  </w:t>
      </w:r>
      <w:r>
        <w:t>зачётных</w:t>
      </w:r>
      <w:r>
        <w:rPr>
          <w:spacing w:val="33"/>
        </w:rPr>
        <w:t xml:space="preserve">  </w:t>
      </w:r>
      <w:r>
        <w:t>единицах,</w:t>
      </w:r>
      <w:r>
        <w:rPr>
          <w:spacing w:val="31"/>
        </w:rPr>
        <w:t xml:space="preserve">  </w:t>
      </w:r>
      <w:r>
        <w:t>последовательности</w:t>
      </w:r>
      <w:r>
        <w:rPr>
          <w:spacing w:val="33"/>
        </w:rPr>
        <w:t xml:space="preserve">  </w:t>
      </w:r>
      <w:r>
        <w:rPr>
          <w:spacing w:val="-10"/>
        </w:rPr>
        <w:t>и</w:t>
      </w:r>
    </w:p>
    <w:p w14:paraId="40CD9B17">
      <w:pPr>
        <w:sectPr>
          <w:pgSz w:w="11910" w:h="16840"/>
          <w:pgMar w:top="760" w:right="460" w:bottom="280" w:left="1660" w:header="720" w:footer="720" w:gutter="0"/>
          <w:cols w:space="720" w:num="1"/>
        </w:sectPr>
      </w:pPr>
    </w:p>
    <w:p w14:paraId="07D95035">
      <w:pPr>
        <w:pStyle w:val="8"/>
        <w:spacing w:before="65"/>
        <w:ind w:right="105" w:firstLine="0"/>
      </w:pPr>
      <w:r>
        <w:t>распределения по периодам обучения. В учебном плане выделяется объём работы обучающихся во взаимодействии с преподавателем (контактная работа обучающихся с преподавателем по видам учебных занятий) и самостоятельной работой обучающихся в академических часах. Для каждой дисциплины и практики указывается форма промежуточной аттестации обучающихся.</w:t>
      </w:r>
    </w:p>
    <w:p w14:paraId="61D15B4F">
      <w:pPr>
        <w:pStyle w:val="8"/>
        <w:spacing w:before="1"/>
        <w:ind w:left="750" w:firstLine="0"/>
      </w:pPr>
      <w:r>
        <w:t>Учебные</w:t>
      </w:r>
      <w:r>
        <w:rPr>
          <w:spacing w:val="-6"/>
        </w:rPr>
        <w:t xml:space="preserve"> </w:t>
      </w:r>
      <w:r>
        <w:t>планы</w:t>
      </w:r>
      <w:r>
        <w:rPr>
          <w:spacing w:val="-1"/>
        </w:rPr>
        <w:t xml:space="preserve"> </w:t>
      </w:r>
      <w:r>
        <w:t>формируются</w:t>
      </w:r>
      <w:r>
        <w:rPr>
          <w:spacing w:val="-1"/>
        </w:rPr>
        <w:t xml:space="preserve"> </w:t>
      </w:r>
      <w:r>
        <w:t>по</w:t>
      </w:r>
      <w:r>
        <w:rPr>
          <w:spacing w:val="-1"/>
        </w:rPr>
        <w:t xml:space="preserve"> </w:t>
      </w:r>
      <w:r>
        <w:t>формам</w:t>
      </w:r>
      <w:r>
        <w:rPr>
          <w:spacing w:val="-2"/>
        </w:rPr>
        <w:t xml:space="preserve"> </w:t>
      </w:r>
      <w:r>
        <w:t>обучения</w:t>
      </w:r>
      <w:r>
        <w:rPr>
          <w:spacing w:val="-1"/>
        </w:rPr>
        <w:t xml:space="preserve"> </w:t>
      </w:r>
      <w:r>
        <w:t>и</w:t>
      </w:r>
      <w:r>
        <w:rPr>
          <w:spacing w:val="-1"/>
        </w:rPr>
        <w:t xml:space="preserve"> </w:t>
      </w:r>
      <w:r>
        <w:t>годам</w:t>
      </w:r>
      <w:r>
        <w:rPr>
          <w:spacing w:val="-3"/>
        </w:rPr>
        <w:t xml:space="preserve"> </w:t>
      </w:r>
      <w:r>
        <w:rPr>
          <w:spacing w:val="-2"/>
        </w:rPr>
        <w:t>набора.</w:t>
      </w:r>
    </w:p>
    <w:p w14:paraId="05044246">
      <w:pPr>
        <w:pStyle w:val="8"/>
        <w:ind w:left="0" w:firstLine="0"/>
        <w:jc w:val="left"/>
      </w:pPr>
    </w:p>
    <w:p w14:paraId="6F038F0E">
      <w:pPr>
        <w:ind w:left="750"/>
        <w:rPr>
          <w:sz w:val="24"/>
        </w:rPr>
      </w:pPr>
      <w:r>
        <w:rPr>
          <w:b/>
          <w:i/>
          <w:sz w:val="24"/>
          <w:u w:val="single"/>
        </w:rPr>
        <w:t>Приложение</w:t>
      </w:r>
      <w:r>
        <w:rPr>
          <w:b/>
          <w:i/>
          <w:spacing w:val="-5"/>
          <w:sz w:val="24"/>
          <w:u w:val="single"/>
        </w:rPr>
        <w:t xml:space="preserve"> </w:t>
      </w:r>
      <w:r>
        <w:rPr>
          <w:b/>
          <w:i/>
          <w:sz w:val="24"/>
          <w:u w:val="single"/>
        </w:rPr>
        <w:t>5</w:t>
      </w:r>
      <w:r>
        <w:rPr>
          <w:sz w:val="24"/>
        </w:rPr>
        <w:t>.</w:t>
      </w:r>
      <w:r>
        <w:rPr>
          <w:spacing w:val="-4"/>
          <w:sz w:val="24"/>
        </w:rPr>
        <w:t xml:space="preserve"> </w:t>
      </w:r>
      <w:r>
        <w:rPr>
          <w:sz w:val="24"/>
        </w:rPr>
        <w:t>Календарный</w:t>
      </w:r>
      <w:r>
        <w:rPr>
          <w:spacing w:val="-2"/>
          <w:sz w:val="24"/>
        </w:rPr>
        <w:t xml:space="preserve"> </w:t>
      </w:r>
      <w:r>
        <w:rPr>
          <w:sz w:val="24"/>
        </w:rPr>
        <w:t>учебный</w:t>
      </w:r>
      <w:r>
        <w:rPr>
          <w:spacing w:val="-4"/>
          <w:sz w:val="24"/>
        </w:rPr>
        <w:t xml:space="preserve"> </w:t>
      </w:r>
      <w:r>
        <w:rPr>
          <w:spacing w:val="-2"/>
          <w:sz w:val="24"/>
        </w:rPr>
        <w:t>график.</w:t>
      </w:r>
    </w:p>
    <w:p w14:paraId="1D27BAB3">
      <w:pPr>
        <w:pStyle w:val="8"/>
        <w:spacing w:line="275" w:lineRule="exact"/>
        <w:ind w:left="750" w:firstLine="0"/>
        <w:jc w:val="left"/>
      </w:pPr>
      <w:r>
        <w:t>Календарный</w:t>
      </w:r>
      <w:r>
        <w:rPr>
          <w:spacing w:val="-4"/>
        </w:rPr>
        <w:t xml:space="preserve"> </w:t>
      </w:r>
      <w:r>
        <w:t>учебный</w:t>
      </w:r>
      <w:r>
        <w:rPr>
          <w:spacing w:val="-4"/>
        </w:rPr>
        <w:t xml:space="preserve"> </w:t>
      </w:r>
      <w:r>
        <w:t>график</w:t>
      </w:r>
      <w:r>
        <w:rPr>
          <w:spacing w:val="-4"/>
        </w:rPr>
        <w:t xml:space="preserve"> </w:t>
      </w:r>
      <w:r>
        <w:t>является</w:t>
      </w:r>
      <w:r>
        <w:rPr>
          <w:spacing w:val="-4"/>
        </w:rPr>
        <w:t xml:space="preserve"> </w:t>
      </w:r>
      <w:r>
        <w:t>составной</w:t>
      </w:r>
      <w:r>
        <w:rPr>
          <w:spacing w:val="-4"/>
        </w:rPr>
        <w:t xml:space="preserve"> </w:t>
      </w:r>
      <w:r>
        <w:t>частью</w:t>
      </w:r>
      <w:r>
        <w:rPr>
          <w:spacing w:val="-3"/>
        </w:rPr>
        <w:t xml:space="preserve"> </w:t>
      </w:r>
      <w:r>
        <w:rPr>
          <w:spacing w:val="-2"/>
        </w:rPr>
        <w:t>образовательной</w:t>
      </w:r>
    </w:p>
    <w:p w14:paraId="3F8AC842">
      <w:pPr>
        <w:pStyle w:val="8"/>
        <w:spacing w:line="275" w:lineRule="exact"/>
        <w:ind w:firstLine="0"/>
        <w:jc w:val="left"/>
      </w:pPr>
      <w:r>
        <w:t>программы,</w:t>
      </w:r>
      <w:r>
        <w:rPr>
          <w:spacing w:val="-5"/>
        </w:rPr>
        <w:t xml:space="preserve"> </w:t>
      </w:r>
      <w:r>
        <w:t>в</w:t>
      </w:r>
      <w:r>
        <w:rPr>
          <w:spacing w:val="-4"/>
        </w:rPr>
        <w:t xml:space="preserve"> </w:t>
      </w:r>
      <w:r>
        <w:t>котором</w:t>
      </w:r>
      <w:r>
        <w:rPr>
          <w:spacing w:val="-2"/>
        </w:rPr>
        <w:t xml:space="preserve"> </w:t>
      </w:r>
      <w:r>
        <w:t>указаны</w:t>
      </w:r>
      <w:r>
        <w:rPr>
          <w:spacing w:val="-2"/>
        </w:rPr>
        <w:t xml:space="preserve"> </w:t>
      </w:r>
      <w:r>
        <w:t>периоды</w:t>
      </w:r>
      <w:r>
        <w:rPr>
          <w:spacing w:val="-3"/>
        </w:rPr>
        <w:t xml:space="preserve"> </w:t>
      </w:r>
      <w:r>
        <w:t>осуществления</w:t>
      </w:r>
      <w:r>
        <w:rPr>
          <w:spacing w:val="-3"/>
        </w:rPr>
        <w:t xml:space="preserve"> </w:t>
      </w:r>
      <w:r>
        <w:t>видов</w:t>
      </w:r>
      <w:r>
        <w:rPr>
          <w:spacing w:val="-2"/>
        </w:rPr>
        <w:t xml:space="preserve"> </w:t>
      </w:r>
      <w:r>
        <w:t>учебной</w:t>
      </w:r>
      <w:r>
        <w:rPr>
          <w:spacing w:val="-2"/>
        </w:rPr>
        <w:t xml:space="preserve"> деятельности</w:t>
      </w:r>
    </w:p>
    <w:p w14:paraId="174EC76F">
      <w:pPr>
        <w:pStyle w:val="8"/>
        <w:ind w:firstLine="0"/>
        <w:jc w:val="left"/>
      </w:pPr>
      <w:r>
        <w:t>(последовательность</w:t>
      </w:r>
      <w:r>
        <w:rPr>
          <w:spacing w:val="-6"/>
        </w:rPr>
        <w:t xml:space="preserve"> </w:t>
      </w:r>
      <w:r>
        <w:t>реализации</w:t>
      </w:r>
      <w:r>
        <w:rPr>
          <w:spacing w:val="-6"/>
        </w:rPr>
        <w:t xml:space="preserve"> </w:t>
      </w:r>
      <w:r>
        <w:t>программы</w:t>
      </w:r>
      <w:r>
        <w:rPr>
          <w:spacing w:val="-6"/>
        </w:rPr>
        <w:t xml:space="preserve"> </w:t>
      </w:r>
      <w:r>
        <w:t>по</w:t>
      </w:r>
      <w:r>
        <w:rPr>
          <w:spacing w:val="-6"/>
        </w:rPr>
        <w:t xml:space="preserve"> </w:t>
      </w:r>
      <w:r>
        <w:t>годам,</w:t>
      </w:r>
      <w:r>
        <w:rPr>
          <w:spacing w:val="-6"/>
        </w:rPr>
        <w:t xml:space="preserve"> </w:t>
      </w:r>
      <w:r>
        <w:t>включая</w:t>
      </w:r>
      <w:r>
        <w:rPr>
          <w:spacing w:val="-6"/>
        </w:rPr>
        <w:t xml:space="preserve"> </w:t>
      </w:r>
      <w:r>
        <w:t>теоретическое</w:t>
      </w:r>
      <w:r>
        <w:rPr>
          <w:spacing w:val="-7"/>
        </w:rPr>
        <w:t xml:space="preserve"> </w:t>
      </w:r>
      <w:r>
        <w:t>обучение, практики, промежуточные и итоговую аттестации) и периоды каникул</w:t>
      </w:r>
    </w:p>
    <w:p w14:paraId="380D084D">
      <w:pPr>
        <w:pStyle w:val="8"/>
        <w:spacing w:before="5"/>
        <w:ind w:left="0" w:firstLine="0"/>
        <w:jc w:val="left"/>
      </w:pPr>
    </w:p>
    <w:p w14:paraId="0A8BA9D9">
      <w:pPr>
        <w:pStyle w:val="3"/>
        <w:numPr>
          <w:ilvl w:val="1"/>
          <w:numId w:val="14"/>
        </w:numPr>
        <w:tabs>
          <w:tab w:val="left" w:pos="1170"/>
        </w:tabs>
        <w:jc w:val="both"/>
      </w:pPr>
      <w:r>
        <w:t>Рабочие</w:t>
      </w:r>
      <w:r>
        <w:rPr>
          <w:spacing w:val="-6"/>
        </w:rPr>
        <w:t xml:space="preserve"> </w:t>
      </w:r>
      <w:r>
        <w:t>программы</w:t>
      </w:r>
      <w:r>
        <w:rPr>
          <w:spacing w:val="-4"/>
        </w:rPr>
        <w:t xml:space="preserve"> </w:t>
      </w:r>
      <w:r>
        <w:t>дисциплин</w:t>
      </w:r>
      <w:r>
        <w:rPr>
          <w:spacing w:val="-2"/>
        </w:rPr>
        <w:t xml:space="preserve"> </w:t>
      </w:r>
      <w:r>
        <w:t>(модулей)</w:t>
      </w:r>
      <w:r>
        <w:rPr>
          <w:spacing w:val="-3"/>
        </w:rPr>
        <w:t xml:space="preserve"> </w:t>
      </w:r>
      <w:r>
        <w:t>и</w:t>
      </w:r>
      <w:r>
        <w:rPr>
          <w:spacing w:val="-3"/>
        </w:rPr>
        <w:t xml:space="preserve"> </w:t>
      </w:r>
      <w:r>
        <w:rPr>
          <w:spacing w:val="-2"/>
        </w:rPr>
        <w:t>практик</w:t>
      </w:r>
    </w:p>
    <w:p w14:paraId="2E60AA95">
      <w:pPr>
        <w:spacing w:line="274" w:lineRule="exact"/>
        <w:ind w:left="750"/>
        <w:jc w:val="both"/>
        <w:rPr>
          <w:sz w:val="24"/>
        </w:rPr>
      </w:pPr>
      <w:r>
        <w:rPr>
          <w:b/>
          <w:i/>
          <w:sz w:val="24"/>
          <w:u w:val="single"/>
        </w:rPr>
        <w:t>Приложение</w:t>
      </w:r>
      <w:r>
        <w:rPr>
          <w:b/>
          <w:i/>
          <w:spacing w:val="-6"/>
          <w:sz w:val="24"/>
          <w:u w:val="single"/>
        </w:rPr>
        <w:t xml:space="preserve"> </w:t>
      </w:r>
      <w:r>
        <w:rPr>
          <w:b/>
          <w:i/>
          <w:sz w:val="24"/>
          <w:u w:val="single"/>
        </w:rPr>
        <w:t>6.</w:t>
      </w:r>
      <w:r>
        <w:rPr>
          <w:b/>
          <w:i/>
          <w:spacing w:val="-2"/>
          <w:sz w:val="24"/>
        </w:rPr>
        <w:t xml:space="preserve"> </w:t>
      </w:r>
      <w:r>
        <w:rPr>
          <w:sz w:val="24"/>
        </w:rPr>
        <w:t>Рабочие</w:t>
      </w:r>
      <w:r>
        <w:rPr>
          <w:spacing w:val="-2"/>
          <w:sz w:val="24"/>
        </w:rPr>
        <w:t xml:space="preserve"> </w:t>
      </w:r>
      <w:r>
        <w:rPr>
          <w:sz w:val="24"/>
        </w:rPr>
        <w:t>программы</w:t>
      </w:r>
      <w:r>
        <w:rPr>
          <w:spacing w:val="-2"/>
          <w:sz w:val="24"/>
        </w:rPr>
        <w:t xml:space="preserve"> </w:t>
      </w:r>
      <w:r>
        <w:rPr>
          <w:sz w:val="24"/>
        </w:rPr>
        <w:t>дисциплин</w:t>
      </w:r>
      <w:r>
        <w:rPr>
          <w:spacing w:val="-2"/>
          <w:sz w:val="24"/>
        </w:rPr>
        <w:t xml:space="preserve"> (модулей).</w:t>
      </w:r>
    </w:p>
    <w:p w14:paraId="296E2555">
      <w:pPr>
        <w:pStyle w:val="8"/>
        <w:ind w:right="109"/>
      </w:pPr>
      <w:r>
        <w:t>Рабочие программы всех дисциплин (модулей) в соответствии с учебным планом разработаны и утверждены. Аннотации рабочих программ дисциплин (модулей)</w:t>
      </w:r>
      <w:r>
        <w:rPr>
          <w:spacing w:val="40"/>
        </w:rPr>
        <w:t xml:space="preserve"> </w:t>
      </w:r>
      <w:r>
        <w:t xml:space="preserve">размещены на официальном сайте института в разделе «Сведения об образовательной </w:t>
      </w:r>
      <w:r>
        <w:rPr>
          <w:spacing w:val="-2"/>
        </w:rPr>
        <w:t>организации/Образование».</w:t>
      </w:r>
    </w:p>
    <w:p w14:paraId="2B16C033">
      <w:pPr>
        <w:pStyle w:val="8"/>
        <w:ind w:right="103"/>
      </w:pPr>
      <w:r>
        <w:t>Рабочие программы дисциплин (модулей) доступны в разделе «Библиотека электронных ресурсов института» основного меню ЭБС института.</w:t>
      </w:r>
    </w:p>
    <w:p w14:paraId="295425A5">
      <w:pPr>
        <w:pStyle w:val="8"/>
        <w:ind w:left="750" w:right="104" w:firstLine="0"/>
      </w:pPr>
      <w:r>
        <w:t>Программы практик в соответствии с учебным планом разработаны и утверждены. Электронные</w:t>
      </w:r>
      <w:r>
        <w:rPr>
          <w:spacing w:val="38"/>
        </w:rPr>
        <w:t xml:space="preserve"> </w:t>
      </w:r>
      <w:r>
        <w:t>версии</w:t>
      </w:r>
      <w:r>
        <w:rPr>
          <w:spacing w:val="40"/>
        </w:rPr>
        <w:t xml:space="preserve"> </w:t>
      </w:r>
      <w:r>
        <w:t>программ</w:t>
      </w:r>
      <w:r>
        <w:rPr>
          <w:spacing w:val="41"/>
        </w:rPr>
        <w:t xml:space="preserve"> </w:t>
      </w:r>
      <w:r>
        <w:t>практик</w:t>
      </w:r>
      <w:r>
        <w:rPr>
          <w:spacing w:val="43"/>
        </w:rPr>
        <w:t xml:space="preserve"> </w:t>
      </w:r>
      <w:r>
        <w:t>расположены</w:t>
      </w:r>
      <w:r>
        <w:rPr>
          <w:spacing w:val="41"/>
        </w:rPr>
        <w:t xml:space="preserve"> </w:t>
      </w:r>
      <w:r>
        <w:t>на</w:t>
      </w:r>
      <w:r>
        <w:rPr>
          <w:spacing w:val="46"/>
        </w:rPr>
        <w:t xml:space="preserve"> </w:t>
      </w:r>
      <w:r>
        <w:t>сайте</w:t>
      </w:r>
      <w:r>
        <w:rPr>
          <w:spacing w:val="41"/>
        </w:rPr>
        <w:t xml:space="preserve"> </w:t>
      </w:r>
      <w:r>
        <w:t>института</w:t>
      </w:r>
      <w:r>
        <w:rPr>
          <w:spacing w:val="43"/>
        </w:rPr>
        <w:t xml:space="preserve"> </w:t>
      </w:r>
      <w:r>
        <w:t>в</w:t>
      </w:r>
      <w:r>
        <w:rPr>
          <w:spacing w:val="42"/>
        </w:rPr>
        <w:t xml:space="preserve"> </w:t>
      </w:r>
      <w:r>
        <w:rPr>
          <w:spacing w:val="-2"/>
        </w:rPr>
        <w:t>разделе</w:t>
      </w:r>
    </w:p>
    <w:p w14:paraId="477C7CA7">
      <w:pPr>
        <w:pStyle w:val="8"/>
        <w:spacing w:before="1"/>
        <w:ind w:firstLine="0"/>
      </w:pPr>
      <w:r>
        <w:t>«Сведения</w:t>
      </w:r>
      <w:r>
        <w:rPr>
          <w:spacing w:val="-5"/>
        </w:rPr>
        <w:t xml:space="preserve"> </w:t>
      </w:r>
      <w:r>
        <w:t>об</w:t>
      </w:r>
      <w:r>
        <w:rPr>
          <w:spacing w:val="-3"/>
        </w:rPr>
        <w:t xml:space="preserve"> </w:t>
      </w:r>
      <w:r>
        <w:t>образовательной</w:t>
      </w:r>
      <w:r>
        <w:rPr>
          <w:spacing w:val="-2"/>
        </w:rPr>
        <w:t xml:space="preserve"> организации/Образование».</w:t>
      </w:r>
    </w:p>
    <w:p w14:paraId="2C75B89D">
      <w:pPr>
        <w:pStyle w:val="8"/>
        <w:spacing w:before="4"/>
        <w:ind w:left="0" w:firstLine="0"/>
        <w:jc w:val="left"/>
      </w:pPr>
    </w:p>
    <w:p w14:paraId="4B783AB5">
      <w:pPr>
        <w:pStyle w:val="3"/>
        <w:numPr>
          <w:ilvl w:val="1"/>
          <w:numId w:val="14"/>
        </w:numPr>
        <w:tabs>
          <w:tab w:val="left" w:pos="1170"/>
        </w:tabs>
        <w:jc w:val="both"/>
      </w:pPr>
      <w:r>
        <w:t>Фонды</w:t>
      </w:r>
      <w:r>
        <w:rPr>
          <w:spacing w:val="-4"/>
        </w:rPr>
        <w:t xml:space="preserve"> </w:t>
      </w:r>
      <w:r>
        <w:t>оценочных</w:t>
      </w:r>
      <w:r>
        <w:rPr>
          <w:spacing w:val="-4"/>
        </w:rPr>
        <w:t xml:space="preserve"> </w:t>
      </w:r>
      <w:r>
        <w:rPr>
          <w:spacing w:val="-2"/>
        </w:rPr>
        <w:t>средств</w:t>
      </w:r>
    </w:p>
    <w:p w14:paraId="69B6C6CC">
      <w:pPr>
        <w:pStyle w:val="8"/>
        <w:spacing w:line="274" w:lineRule="exact"/>
        <w:ind w:left="750" w:firstLine="0"/>
      </w:pPr>
      <w:r>
        <w:t>Фонды</w:t>
      </w:r>
      <w:r>
        <w:rPr>
          <w:spacing w:val="-6"/>
        </w:rPr>
        <w:t xml:space="preserve"> </w:t>
      </w:r>
      <w:r>
        <w:t>оценочных</w:t>
      </w:r>
      <w:r>
        <w:rPr>
          <w:spacing w:val="-2"/>
        </w:rPr>
        <w:t xml:space="preserve"> </w:t>
      </w:r>
      <w:r>
        <w:t>средств</w:t>
      </w:r>
      <w:r>
        <w:rPr>
          <w:spacing w:val="-5"/>
        </w:rPr>
        <w:t xml:space="preserve"> </w:t>
      </w:r>
      <w:r>
        <w:t>для</w:t>
      </w:r>
      <w:r>
        <w:rPr>
          <w:spacing w:val="-4"/>
        </w:rPr>
        <w:t xml:space="preserve"> </w:t>
      </w:r>
      <w:r>
        <w:t>промежуточной</w:t>
      </w:r>
      <w:r>
        <w:rPr>
          <w:spacing w:val="-3"/>
        </w:rPr>
        <w:t xml:space="preserve"> </w:t>
      </w:r>
      <w:r>
        <w:rPr>
          <w:spacing w:val="-2"/>
        </w:rPr>
        <w:t>аттестации</w:t>
      </w:r>
    </w:p>
    <w:p w14:paraId="57386E5B">
      <w:pPr>
        <w:pStyle w:val="8"/>
        <w:ind w:right="101"/>
      </w:pPr>
      <w:r>
        <w:t xml:space="preserve">Оценочные материалы разработаны в виде фондов оценочных средств (далее - ФОС), </w:t>
      </w:r>
      <w:r>
        <w:rPr>
          <w:spacing w:val="-2"/>
        </w:rPr>
        <w:t>включающих:</w:t>
      </w:r>
    </w:p>
    <w:p w14:paraId="4DE8FDD6">
      <w:pPr>
        <w:pStyle w:val="10"/>
        <w:numPr>
          <w:ilvl w:val="2"/>
          <w:numId w:val="14"/>
        </w:numPr>
        <w:tabs>
          <w:tab w:val="left" w:pos="1084"/>
        </w:tabs>
        <w:spacing w:before="1"/>
        <w:ind w:right="110" w:firstLine="566"/>
        <w:rPr>
          <w:sz w:val="24"/>
        </w:rPr>
      </w:pPr>
      <w:r>
        <w:rPr>
          <w:sz w:val="24"/>
        </w:rPr>
        <w:t>оценочные материалы для проведения текущего контроля успеваемости обучающихся по дисциплинам (модулям), практикам;</w:t>
      </w:r>
    </w:p>
    <w:p w14:paraId="23A0A61C">
      <w:pPr>
        <w:pStyle w:val="10"/>
        <w:numPr>
          <w:ilvl w:val="2"/>
          <w:numId w:val="14"/>
        </w:numPr>
        <w:tabs>
          <w:tab w:val="left" w:pos="1062"/>
        </w:tabs>
        <w:ind w:right="108" w:firstLine="566"/>
        <w:rPr>
          <w:sz w:val="24"/>
        </w:rPr>
      </w:pPr>
      <w:r>
        <w:rPr>
          <w:sz w:val="24"/>
        </w:rPr>
        <w:t>оценочные материалы (ФОС) для проведения промежуточной аттестации обучающихся по дисциплинам (модулям), практикам;</w:t>
      </w:r>
    </w:p>
    <w:p w14:paraId="777FE64A">
      <w:pPr>
        <w:pStyle w:val="10"/>
        <w:numPr>
          <w:ilvl w:val="2"/>
          <w:numId w:val="14"/>
        </w:numPr>
        <w:tabs>
          <w:tab w:val="left" w:pos="888"/>
        </w:tabs>
        <w:ind w:left="888" w:hanging="138"/>
        <w:rPr>
          <w:sz w:val="24"/>
        </w:rPr>
      </w:pPr>
      <w:r>
        <w:rPr>
          <w:sz w:val="24"/>
        </w:rPr>
        <w:t>оценочные</w:t>
      </w:r>
      <w:r>
        <w:rPr>
          <w:spacing w:val="-8"/>
          <w:sz w:val="24"/>
        </w:rPr>
        <w:t xml:space="preserve"> </w:t>
      </w:r>
      <w:r>
        <w:rPr>
          <w:sz w:val="24"/>
        </w:rPr>
        <w:t>материалы</w:t>
      </w:r>
      <w:r>
        <w:rPr>
          <w:spacing w:val="-3"/>
          <w:sz w:val="24"/>
        </w:rPr>
        <w:t xml:space="preserve"> </w:t>
      </w:r>
      <w:r>
        <w:rPr>
          <w:sz w:val="24"/>
        </w:rPr>
        <w:t>для</w:t>
      </w:r>
      <w:r>
        <w:rPr>
          <w:spacing w:val="-4"/>
          <w:sz w:val="24"/>
        </w:rPr>
        <w:t xml:space="preserve"> </w:t>
      </w:r>
      <w:r>
        <w:rPr>
          <w:sz w:val="24"/>
        </w:rPr>
        <w:t>государственной</w:t>
      </w:r>
      <w:r>
        <w:rPr>
          <w:spacing w:val="-4"/>
          <w:sz w:val="24"/>
        </w:rPr>
        <w:t xml:space="preserve"> </w:t>
      </w:r>
      <w:r>
        <w:rPr>
          <w:sz w:val="24"/>
        </w:rPr>
        <w:t>итоговой</w:t>
      </w:r>
      <w:r>
        <w:rPr>
          <w:spacing w:val="-3"/>
          <w:sz w:val="24"/>
        </w:rPr>
        <w:t xml:space="preserve"> </w:t>
      </w:r>
      <w:r>
        <w:rPr>
          <w:spacing w:val="-2"/>
          <w:sz w:val="24"/>
        </w:rPr>
        <w:t>аттестации.</w:t>
      </w:r>
    </w:p>
    <w:p w14:paraId="69994364">
      <w:pPr>
        <w:pStyle w:val="8"/>
        <w:ind w:right="109"/>
      </w:pPr>
      <w:r>
        <w:t>ФОС формируются на ключевых принципах оценивания: валидности, надежности, объективности. ФОС разработаны и утверждены в установленном порядке.</w:t>
      </w:r>
    </w:p>
    <w:p w14:paraId="14F1CE32">
      <w:pPr>
        <w:pStyle w:val="8"/>
        <w:ind w:right="101"/>
      </w:pPr>
      <w:r>
        <w:t>ФОС для проведения текущего контроля успеваемости и промежуточной аттестации являются составной частью рабочих программ дисциплин и программ практики.</w:t>
      </w:r>
    </w:p>
    <w:p w14:paraId="2FD5AA2F">
      <w:pPr>
        <w:pStyle w:val="8"/>
        <w:ind w:right="107"/>
      </w:pPr>
      <w:r>
        <w:t>Полный комплект оценочных материалов, необходимых для оценивания результатов обучения по дисциплине (ФОС для проведения промежуточной аттестации) хранится на кафедре-разработчике в бумажном и/или электронном виде.</w:t>
      </w:r>
    </w:p>
    <w:p w14:paraId="2B57D2E4">
      <w:pPr>
        <w:pStyle w:val="8"/>
        <w:spacing w:before="1"/>
        <w:ind w:right="106"/>
      </w:pPr>
      <w:r>
        <w:t xml:space="preserve">ФОС государственной итоговой аттестации являются составной частью программы ГИА. Программа государственной итоговой аттестации составлена в соответствии с требованиями ФГОС ВО и размещена на сайте университета </w:t>
      </w:r>
      <w:r>
        <w:fldChar w:fldCharType="begin"/>
      </w:r>
      <w:r>
        <w:instrText xml:space="preserve"> HYPERLINK "http://www.tolgas.ru/sveden/education/edu_prog/" \h </w:instrText>
      </w:r>
      <w:r>
        <w:fldChar w:fldCharType="separate"/>
      </w:r>
      <w:r>
        <w:rPr>
          <w:spacing w:val="-2"/>
        </w:rPr>
        <w:t>http://www.tolgas.ru/sveden/education/edu_prog/.</w:t>
      </w:r>
      <w:r>
        <w:rPr>
          <w:spacing w:val="-2"/>
        </w:rPr>
        <w:fldChar w:fldCharType="end"/>
      </w:r>
    </w:p>
    <w:p w14:paraId="48747CD4">
      <w:pPr>
        <w:pStyle w:val="8"/>
        <w:ind w:right="105"/>
      </w:pPr>
      <w:r>
        <w:t>Методические материалы имеются в необходимом объёме; представлены в рабочих программах дисциплин (модулей) и программах практик в виде перечня основной и дополнительной литературы, а также в ЭИОС университета.</w:t>
      </w:r>
    </w:p>
    <w:p w14:paraId="575F07FC">
      <w:pPr>
        <w:pStyle w:val="8"/>
        <w:spacing w:before="5"/>
        <w:ind w:left="0" w:firstLine="0"/>
        <w:jc w:val="left"/>
      </w:pPr>
    </w:p>
    <w:p w14:paraId="2C39DEDA">
      <w:pPr>
        <w:pStyle w:val="3"/>
        <w:numPr>
          <w:ilvl w:val="1"/>
          <w:numId w:val="14"/>
        </w:numPr>
        <w:tabs>
          <w:tab w:val="left" w:pos="1170"/>
        </w:tabs>
        <w:jc w:val="both"/>
      </w:pPr>
      <w:r>
        <w:t>Программа</w:t>
      </w:r>
      <w:r>
        <w:rPr>
          <w:spacing w:val="-5"/>
        </w:rPr>
        <w:t xml:space="preserve"> </w:t>
      </w:r>
      <w:r>
        <w:t>государственной</w:t>
      </w:r>
      <w:r>
        <w:rPr>
          <w:spacing w:val="-5"/>
        </w:rPr>
        <w:t xml:space="preserve"> </w:t>
      </w:r>
      <w:r>
        <w:t>итоговой</w:t>
      </w:r>
      <w:r>
        <w:rPr>
          <w:spacing w:val="-4"/>
        </w:rPr>
        <w:t xml:space="preserve"> </w:t>
      </w:r>
      <w:r>
        <w:rPr>
          <w:spacing w:val="-2"/>
        </w:rPr>
        <w:t>аттестации</w:t>
      </w:r>
    </w:p>
    <w:p w14:paraId="51DF0CD9">
      <w:pPr>
        <w:pStyle w:val="8"/>
        <w:ind w:right="100"/>
      </w:pPr>
      <w:r>
        <w:t>Государственная итоговая аттестация является составной частью образовательной программы высшего образования. Государственная итоговая аттестация направлена на установление способности выпускника осуществлять профессиональную деятельность не менее</w:t>
      </w:r>
      <w:r>
        <w:rPr>
          <w:spacing w:val="40"/>
        </w:rPr>
        <w:t xml:space="preserve"> </w:t>
      </w:r>
      <w:r>
        <w:t>чем</w:t>
      </w:r>
      <w:r>
        <w:rPr>
          <w:spacing w:val="40"/>
        </w:rPr>
        <w:t xml:space="preserve"> </w:t>
      </w:r>
      <w:r>
        <w:t>в</w:t>
      </w:r>
      <w:r>
        <w:rPr>
          <w:spacing w:val="40"/>
        </w:rPr>
        <w:t xml:space="preserve"> </w:t>
      </w:r>
      <w:r>
        <w:t>одной</w:t>
      </w:r>
      <w:r>
        <w:rPr>
          <w:spacing w:val="40"/>
        </w:rPr>
        <w:t xml:space="preserve"> </w:t>
      </w:r>
      <w:r>
        <w:t>области</w:t>
      </w:r>
      <w:r>
        <w:rPr>
          <w:spacing w:val="40"/>
        </w:rPr>
        <w:t xml:space="preserve"> </w:t>
      </w:r>
      <w:r>
        <w:t>профессиональной</w:t>
      </w:r>
      <w:r>
        <w:rPr>
          <w:spacing w:val="40"/>
        </w:rPr>
        <w:t xml:space="preserve"> </w:t>
      </w:r>
      <w:r>
        <w:t>деятельности</w:t>
      </w:r>
      <w:r>
        <w:rPr>
          <w:spacing w:val="40"/>
        </w:rPr>
        <w:t xml:space="preserve"> </w:t>
      </w:r>
      <w:r>
        <w:t>и</w:t>
      </w:r>
      <w:r>
        <w:rPr>
          <w:spacing w:val="40"/>
        </w:rPr>
        <w:t xml:space="preserve"> </w:t>
      </w:r>
      <w:r>
        <w:t>сфере</w:t>
      </w:r>
      <w:r>
        <w:rPr>
          <w:spacing w:val="40"/>
        </w:rPr>
        <w:t xml:space="preserve"> </w:t>
      </w:r>
      <w:r>
        <w:t>профессиональной</w:t>
      </w:r>
    </w:p>
    <w:p w14:paraId="610ADFA1">
      <w:pPr>
        <w:sectPr>
          <w:pgSz w:w="11910" w:h="16840"/>
          <w:pgMar w:top="760" w:right="460" w:bottom="280" w:left="1660" w:header="720" w:footer="720" w:gutter="0"/>
          <w:cols w:space="720" w:num="1"/>
        </w:sectPr>
      </w:pPr>
    </w:p>
    <w:p w14:paraId="3619D97A">
      <w:pPr>
        <w:pStyle w:val="8"/>
        <w:tabs>
          <w:tab w:val="left" w:pos="1864"/>
          <w:tab w:val="left" w:pos="2305"/>
          <w:tab w:val="left" w:pos="3908"/>
          <w:tab w:val="left" w:pos="4929"/>
          <w:tab w:val="left" w:pos="6414"/>
          <w:tab w:val="left" w:pos="7951"/>
          <w:tab w:val="left" w:pos="8995"/>
        </w:tabs>
        <w:spacing w:before="65"/>
        <w:ind w:right="111" w:firstLine="0"/>
        <w:jc w:val="left"/>
      </w:pPr>
      <w:r>
        <w:rPr>
          <w:spacing w:val="-2"/>
        </w:rPr>
        <w:t>деятельности</w:t>
      </w:r>
      <w:r>
        <w:tab/>
      </w:r>
      <w:r>
        <w:rPr>
          <w:spacing w:val="-10"/>
        </w:rPr>
        <w:t>и</w:t>
      </w:r>
      <w:r>
        <w:tab/>
      </w:r>
      <w:r>
        <w:rPr>
          <w:spacing w:val="-2"/>
        </w:rPr>
        <w:t>определение</w:t>
      </w:r>
      <w:r>
        <w:tab/>
      </w:r>
      <w:r>
        <w:rPr>
          <w:spacing w:val="-2"/>
        </w:rPr>
        <w:t>уровня</w:t>
      </w:r>
      <w:r>
        <w:tab/>
      </w:r>
      <w:r>
        <w:rPr>
          <w:spacing w:val="-2"/>
        </w:rPr>
        <w:t>подготовки</w:t>
      </w:r>
      <w:r>
        <w:tab/>
      </w:r>
      <w:r>
        <w:rPr>
          <w:spacing w:val="-2"/>
        </w:rPr>
        <w:t>выпускника</w:t>
      </w:r>
      <w:r>
        <w:tab/>
      </w:r>
      <w:r>
        <w:rPr>
          <w:spacing w:val="-2"/>
        </w:rPr>
        <w:t>решать</w:t>
      </w:r>
      <w:r>
        <w:tab/>
      </w:r>
      <w:r>
        <w:rPr>
          <w:spacing w:val="-2"/>
        </w:rPr>
        <w:t xml:space="preserve">задачи </w:t>
      </w:r>
      <w:r>
        <w:t>профессиональной деятельности не менее чем одного типа.</w:t>
      </w:r>
    </w:p>
    <w:p w14:paraId="0096F0A2">
      <w:pPr>
        <w:pStyle w:val="8"/>
        <w:ind w:left="750" w:right="2392" w:firstLine="60"/>
        <w:jc w:val="left"/>
      </w:pPr>
      <w:r>
        <w:t>Государственная</w:t>
      </w:r>
      <w:r>
        <w:rPr>
          <w:spacing w:val="-7"/>
        </w:rPr>
        <w:t xml:space="preserve"> </w:t>
      </w:r>
      <w:r>
        <w:t>итоговая</w:t>
      </w:r>
      <w:r>
        <w:rPr>
          <w:spacing w:val="-7"/>
        </w:rPr>
        <w:t xml:space="preserve"> </w:t>
      </w:r>
      <w:r>
        <w:t>аттестация</w:t>
      </w:r>
      <w:r>
        <w:rPr>
          <w:spacing w:val="-7"/>
        </w:rPr>
        <w:t xml:space="preserve"> </w:t>
      </w:r>
      <w:r>
        <w:t>по</w:t>
      </w:r>
      <w:r>
        <w:rPr>
          <w:spacing w:val="-7"/>
        </w:rPr>
        <w:t xml:space="preserve"> </w:t>
      </w:r>
      <w:r>
        <w:t>ОП</w:t>
      </w:r>
      <w:r>
        <w:rPr>
          <w:spacing w:val="-8"/>
        </w:rPr>
        <w:t xml:space="preserve"> </w:t>
      </w:r>
      <w:r>
        <w:t xml:space="preserve">предусматривает: </w:t>
      </w:r>
    </w:p>
    <w:p w14:paraId="6F0ED7EE">
      <w:pPr>
        <w:pStyle w:val="8"/>
        <w:tabs>
          <w:tab w:val="left" w:pos="1241"/>
          <w:tab w:val="left" w:pos="2834"/>
          <w:tab w:val="left" w:pos="4273"/>
          <w:tab w:val="left" w:pos="4681"/>
          <w:tab w:val="left" w:pos="6040"/>
          <w:tab w:val="left" w:pos="7112"/>
          <w:tab w:val="left" w:pos="7532"/>
          <w:tab w:val="left" w:pos="8548"/>
        </w:tabs>
        <w:spacing w:before="1"/>
        <w:ind w:right="114"/>
        <w:jc w:val="left"/>
      </w:pPr>
      <w:r>
        <w:rPr>
          <w:spacing w:val="-2"/>
        </w:rPr>
        <w:t>- выполнение,</w:t>
      </w:r>
      <w:r>
        <w:t xml:space="preserve"> </w:t>
      </w:r>
      <w:r>
        <w:tab/>
      </w:r>
      <w:r>
        <w:rPr>
          <w:spacing w:val="-2"/>
        </w:rPr>
        <w:t>подготовку</w:t>
      </w:r>
      <w:r>
        <w:tab/>
      </w:r>
      <w:r>
        <w:rPr>
          <w:spacing w:val="-10"/>
        </w:rPr>
        <w:t>к</w:t>
      </w:r>
      <w:r>
        <w:tab/>
      </w:r>
      <w:r>
        <w:rPr>
          <w:spacing w:val="-2"/>
        </w:rPr>
        <w:t>процедуре</w:t>
      </w:r>
      <w:r>
        <w:tab/>
      </w:r>
      <w:r>
        <w:rPr>
          <w:spacing w:val="-2"/>
        </w:rPr>
        <w:t>защиты</w:t>
      </w:r>
      <w:r>
        <w:tab/>
      </w:r>
      <w:r>
        <w:rPr>
          <w:spacing w:val="-10"/>
        </w:rPr>
        <w:t>и</w:t>
      </w:r>
      <w:r>
        <w:tab/>
      </w:r>
      <w:r>
        <w:rPr>
          <w:spacing w:val="-2"/>
        </w:rPr>
        <w:t>защиту</w:t>
      </w:r>
      <w:r>
        <w:tab/>
      </w:r>
      <w:r>
        <w:rPr>
          <w:spacing w:val="-2"/>
        </w:rPr>
        <w:t xml:space="preserve">выпускной </w:t>
      </w:r>
      <w:r>
        <w:t>квалификационной работы.</w:t>
      </w:r>
    </w:p>
    <w:p w14:paraId="1C60F067">
      <w:pPr>
        <w:pStyle w:val="8"/>
        <w:ind w:right="114"/>
        <w:jc w:val="left"/>
      </w:pPr>
      <w:r>
        <w:rPr>
          <w:b/>
          <w:i/>
          <w:u w:val="single"/>
        </w:rPr>
        <w:t>Приложение</w:t>
      </w:r>
      <w:r>
        <w:rPr>
          <w:b/>
          <w:i/>
          <w:spacing w:val="80"/>
          <w:u w:val="single"/>
        </w:rPr>
        <w:t xml:space="preserve"> </w:t>
      </w:r>
      <w:r>
        <w:rPr>
          <w:b/>
          <w:i/>
          <w:u w:val="single"/>
        </w:rPr>
        <w:t>7.</w:t>
      </w:r>
      <w:r>
        <w:rPr>
          <w:b/>
          <w:i/>
          <w:spacing w:val="80"/>
        </w:rPr>
        <w:t xml:space="preserve"> </w:t>
      </w:r>
      <w:r>
        <w:t>Программа</w:t>
      </w:r>
      <w:r>
        <w:rPr>
          <w:spacing w:val="80"/>
        </w:rPr>
        <w:t xml:space="preserve"> </w:t>
      </w:r>
      <w:r>
        <w:t>государственной</w:t>
      </w:r>
      <w:r>
        <w:rPr>
          <w:spacing w:val="80"/>
        </w:rPr>
        <w:t xml:space="preserve"> </w:t>
      </w:r>
      <w:r>
        <w:t>итоговой</w:t>
      </w:r>
      <w:r>
        <w:rPr>
          <w:spacing w:val="80"/>
        </w:rPr>
        <w:t xml:space="preserve"> </w:t>
      </w:r>
      <w:r>
        <w:t>аттестации</w:t>
      </w:r>
      <w:r>
        <w:rPr>
          <w:spacing w:val="80"/>
        </w:rPr>
        <w:t xml:space="preserve"> </w:t>
      </w:r>
      <w:r>
        <w:t>составлена</w:t>
      </w:r>
      <w:r>
        <w:rPr>
          <w:spacing w:val="80"/>
        </w:rPr>
        <w:t xml:space="preserve"> </w:t>
      </w:r>
      <w:r>
        <w:t>в соответствии с требованиями ФГОС ВО и размещена на сайте института.</w:t>
      </w:r>
    </w:p>
    <w:p w14:paraId="19732837">
      <w:pPr>
        <w:pStyle w:val="8"/>
        <w:spacing w:before="2"/>
        <w:ind w:left="0" w:firstLine="0"/>
        <w:jc w:val="left"/>
      </w:pPr>
    </w:p>
    <w:p w14:paraId="474D8D00">
      <w:pPr>
        <w:pStyle w:val="3"/>
        <w:numPr>
          <w:ilvl w:val="1"/>
          <w:numId w:val="14"/>
        </w:numPr>
        <w:tabs>
          <w:tab w:val="left" w:pos="1170"/>
        </w:tabs>
        <w:jc w:val="both"/>
      </w:pPr>
      <w:r>
        <w:t>Программа</w:t>
      </w:r>
      <w:r>
        <w:rPr>
          <w:spacing w:val="-7"/>
        </w:rPr>
        <w:t xml:space="preserve"> </w:t>
      </w:r>
      <w:r>
        <w:t>воспитания</w:t>
      </w:r>
      <w:r>
        <w:rPr>
          <w:spacing w:val="-4"/>
        </w:rPr>
        <w:t xml:space="preserve"> </w:t>
      </w:r>
      <w:r>
        <w:t>и</w:t>
      </w:r>
      <w:r>
        <w:rPr>
          <w:spacing w:val="-5"/>
        </w:rPr>
        <w:t xml:space="preserve"> </w:t>
      </w:r>
      <w:r>
        <w:t>календарный</w:t>
      </w:r>
      <w:r>
        <w:rPr>
          <w:spacing w:val="-6"/>
        </w:rPr>
        <w:t xml:space="preserve"> </w:t>
      </w:r>
      <w:r>
        <w:t>план</w:t>
      </w:r>
      <w:r>
        <w:rPr>
          <w:spacing w:val="-4"/>
        </w:rPr>
        <w:t xml:space="preserve"> </w:t>
      </w:r>
      <w:r>
        <w:t>воспитательной</w:t>
      </w:r>
      <w:r>
        <w:rPr>
          <w:spacing w:val="-6"/>
        </w:rPr>
        <w:t xml:space="preserve"> </w:t>
      </w:r>
      <w:r>
        <w:rPr>
          <w:spacing w:val="-2"/>
        </w:rPr>
        <w:t>работы</w:t>
      </w:r>
    </w:p>
    <w:p w14:paraId="6CC5687E">
      <w:pPr>
        <w:spacing w:line="274" w:lineRule="exact"/>
        <w:ind w:left="750"/>
        <w:jc w:val="both"/>
        <w:rPr>
          <w:sz w:val="24"/>
        </w:rPr>
      </w:pPr>
      <w:r>
        <w:rPr>
          <w:b/>
          <w:i/>
          <w:sz w:val="24"/>
          <w:u w:val="single"/>
        </w:rPr>
        <w:t>Приложении</w:t>
      </w:r>
      <w:r>
        <w:rPr>
          <w:b/>
          <w:i/>
          <w:spacing w:val="-3"/>
          <w:sz w:val="24"/>
          <w:u w:val="single"/>
        </w:rPr>
        <w:t xml:space="preserve"> </w:t>
      </w:r>
      <w:r>
        <w:rPr>
          <w:b/>
          <w:i/>
          <w:sz w:val="24"/>
          <w:u w:val="single"/>
        </w:rPr>
        <w:t>8.</w:t>
      </w:r>
      <w:r>
        <w:rPr>
          <w:b/>
          <w:i/>
          <w:spacing w:val="-2"/>
          <w:sz w:val="24"/>
        </w:rPr>
        <w:t xml:space="preserve"> </w:t>
      </w:r>
      <w:r>
        <w:rPr>
          <w:sz w:val="24"/>
        </w:rPr>
        <w:t>Рабочая</w:t>
      </w:r>
      <w:r>
        <w:rPr>
          <w:spacing w:val="-2"/>
          <w:sz w:val="24"/>
        </w:rPr>
        <w:t xml:space="preserve"> </w:t>
      </w:r>
      <w:r>
        <w:rPr>
          <w:sz w:val="24"/>
        </w:rPr>
        <w:t>программа</w:t>
      </w:r>
      <w:r>
        <w:rPr>
          <w:spacing w:val="-3"/>
          <w:sz w:val="24"/>
        </w:rPr>
        <w:t xml:space="preserve"> </w:t>
      </w:r>
      <w:r>
        <w:rPr>
          <w:spacing w:val="-2"/>
          <w:sz w:val="24"/>
        </w:rPr>
        <w:t>воспитания</w:t>
      </w:r>
    </w:p>
    <w:p w14:paraId="6F073060">
      <w:pPr>
        <w:pStyle w:val="8"/>
        <w:ind w:right="100"/>
      </w:pPr>
      <w:r>
        <w:t xml:space="preserve">Рабочая программа воспитания по направлению подготовки </w:t>
      </w:r>
      <w:r>
        <w:rPr>
          <w:b/>
          <w:i/>
        </w:rPr>
        <w:t>09.03.02 Информационные системы и технологии</w:t>
      </w:r>
      <w:r>
        <w:rPr>
          <w:b/>
          <w:i/>
          <w:spacing w:val="40"/>
        </w:rPr>
        <w:t xml:space="preserve"> </w:t>
      </w:r>
      <w:r>
        <w:t>представляет собой ценностно-нормативную, методологическую, методическую и технологическую основу организации воспитательной деятельности в современной образовательной организации высшего образования и направлена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8793838">
      <w:pPr>
        <w:pStyle w:val="8"/>
        <w:spacing w:before="1"/>
        <w:ind w:right="103" w:firstLine="633"/>
      </w:pPr>
      <w:r>
        <w:rPr>
          <w:b/>
        </w:rPr>
        <w:t xml:space="preserve">Цель воспитательной работы </w:t>
      </w:r>
      <w:r>
        <w:t>– создание условий для активной жизнедеятельности обучающихся, их гражданского самоопределения, профессионального становления и индивидуально-личностной самореализации в созидательной деятельности для удовлетворения потребностей в нравственном, культурном, интеллектуальном, социальном и профессиональном развитии.</w:t>
      </w:r>
    </w:p>
    <w:p w14:paraId="1D79AD71">
      <w:pPr>
        <w:spacing w:before="121"/>
        <w:ind w:left="891"/>
        <w:jc w:val="both"/>
        <w:rPr>
          <w:sz w:val="24"/>
        </w:rPr>
      </w:pPr>
      <w:r>
        <w:rPr>
          <w:b/>
          <w:i/>
          <w:sz w:val="24"/>
          <w:u w:val="single"/>
        </w:rPr>
        <w:t>Приложение</w:t>
      </w:r>
      <w:r>
        <w:rPr>
          <w:b/>
          <w:i/>
          <w:spacing w:val="-6"/>
          <w:sz w:val="24"/>
          <w:u w:val="single"/>
        </w:rPr>
        <w:t xml:space="preserve"> </w:t>
      </w:r>
      <w:r>
        <w:rPr>
          <w:b/>
          <w:i/>
          <w:sz w:val="24"/>
          <w:u w:val="single"/>
        </w:rPr>
        <w:t>9.</w:t>
      </w:r>
      <w:r>
        <w:rPr>
          <w:b/>
          <w:i/>
          <w:spacing w:val="-2"/>
          <w:sz w:val="24"/>
          <w:u w:val="single"/>
        </w:rPr>
        <w:t xml:space="preserve"> </w:t>
      </w:r>
      <w:r>
        <w:rPr>
          <w:b/>
          <w:i/>
          <w:spacing w:val="-3"/>
          <w:sz w:val="24"/>
        </w:rPr>
        <w:t xml:space="preserve"> </w:t>
      </w:r>
      <w:r>
        <w:rPr>
          <w:sz w:val="24"/>
        </w:rPr>
        <w:t>Календарный</w:t>
      </w:r>
      <w:r>
        <w:rPr>
          <w:spacing w:val="-3"/>
          <w:sz w:val="24"/>
        </w:rPr>
        <w:t xml:space="preserve"> </w:t>
      </w:r>
      <w:r>
        <w:rPr>
          <w:sz w:val="24"/>
        </w:rPr>
        <w:t>план</w:t>
      </w:r>
      <w:r>
        <w:rPr>
          <w:spacing w:val="-3"/>
          <w:sz w:val="24"/>
        </w:rPr>
        <w:t xml:space="preserve"> </w:t>
      </w:r>
      <w:r>
        <w:rPr>
          <w:sz w:val="24"/>
        </w:rPr>
        <w:t>воспитательной</w:t>
      </w:r>
      <w:r>
        <w:rPr>
          <w:spacing w:val="-3"/>
          <w:sz w:val="24"/>
        </w:rPr>
        <w:t xml:space="preserve"> </w:t>
      </w:r>
      <w:r>
        <w:rPr>
          <w:spacing w:val="-2"/>
          <w:sz w:val="24"/>
        </w:rPr>
        <w:t>работы</w:t>
      </w:r>
    </w:p>
    <w:p w14:paraId="273C6A6D">
      <w:pPr>
        <w:pStyle w:val="8"/>
        <w:ind w:right="103" w:firstLine="707"/>
      </w:pPr>
      <w:r>
        <w:t>Календарный план воспитательной работы указывает содержательные ориентиры воспитательной деятельности, конкретизирует перечень событий и мероприятий воспитательной направленности, определяет ее порядок, объем, временные границы. Календарный план позволяет упорядочить педагогическую деятельность, обеспечить выполнение таких требований к педагогическому процессу, как планомерность и систематичность, управляемость и преемственность его результатов.</w:t>
      </w:r>
    </w:p>
    <w:p w14:paraId="7D76962A">
      <w:pPr>
        <w:pStyle w:val="8"/>
        <w:ind w:right="105" w:firstLine="707"/>
      </w:pPr>
      <w:r>
        <w:t>Календарный план воспитательной работы предусматривает создание условий для выбора обучающимися различных видов, форм деятельности, определению своей позиции</w:t>
      </w:r>
      <w:r>
        <w:rPr>
          <w:spacing w:val="40"/>
        </w:rPr>
        <w:t xml:space="preserve"> </w:t>
      </w:r>
      <w:r>
        <w:t>в планируемой работе. Он содержит в себе не только формальные характеристики проводимых мероприятий, но и содержательное, смысловое обоснование, а также сведения об участниках мероприятий, при реализации которых необходимо предусматривать активное взаимодействие всех участников образовательного процесса и активную вовлеченность обучающихся всех форм обучения.</w:t>
      </w:r>
    </w:p>
    <w:p w14:paraId="62CF2A44">
      <w:pPr>
        <w:pStyle w:val="8"/>
        <w:spacing w:before="5"/>
        <w:ind w:left="0" w:firstLine="0"/>
        <w:jc w:val="left"/>
      </w:pPr>
    </w:p>
    <w:p w14:paraId="527E46F7">
      <w:pPr>
        <w:pStyle w:val="2"/>
        <w:numPr>
          <w:ilvl w:val="0"/>
          <w:numId w:val="2"/>
        </w:numPr>
        <w:tabs>
          <w:tab w:val="left" w:pos="1666"/>
        </w:tabs>
        <w:spacing w:line="274" w:lineRule="exact"/>
        <w:ind w:left="1666"/>
        <w:jc w:val="left"/>
      </w:pPr>
      <w:r>
        <w:t>УСЛОВИЯ</w:t>
      </w:r>
      <w:r>
        <w:rPr>
          <w:spacing w:val="-6"/>
        </w:rPr>
        <w:t xml:space="preserve"> </w:t>
      </w:r>
      <w:r>
        <w:t>РЕАЛИЗАЦИИ</w:t>
      </w:r>
      <w:r>
        <w:rPr>
          <w:spacing w:val="-2"/>
        </w:rPr>
        <w:t xml:space="preserve"> </w:t>
      </w:r>
      <w:r>
        <w:t>ОБРАЗОВАТЕЛЬНОЙ</w:t>
      </w:r>
      <w:r>
        <w:rPr>
          <w:spacing w:val="-4"/>
        </w:rPr>
        <w:t xml:space="preserve"> </w:t>
      </w:r>
      <w:r>
        <w:rPr>
          <w:spacing w:val="-2"/>
        </w:rPr>
        <w:t>ПРОГРАММЫ</w:t>
      </w:r>
    </w:p>
    <w:p w14:paraId="39190E83">
      <w:pPr>
        <w:pStyle w:val="8"/>
        <w:ind w:right="101"/>
      </w:pPr>
      <w:r>
        <w:t>Требования к условиям реализации программы включают в себя общесистемные требования, требования к материально-техническому и учебно-методическому обеспечению, требования к кадровым и финансовым условиям реализации программы, а также требования к применяемым механизмам оценки качества образовательной деятельности и подготовки обучающихся по программе бакалавриата.</w:t>
      </w:r>
    </w:p>
    <w:p w14:paraId="2D5D919B">
      <w:pPr>
        <w:pStyle w:val="8"/>
        <w:spacing w:before="3"/>
        <w:ind w:left="0" w:firstLine="0"/>
        <w:jc w:val="left"/>
      </w:pPr>
    </w:p>
    <w:p w14:paraId="18E0FBB5">
      <w:pPr>
        <w:pStyle w:val="3"/>
        <w:numPr>
          <w:ilvl w:val="1"/>
          <w:numId w:val="15"/>
        </w:numPr>
        <w:tabs>
          <w:tab w:val="left" w:pos="1170"/>
        </w:tabs>
        <w:jc w:val="both"/>
      </w:pPr>
      <w:r>
        <w:t>Общесистемные</w:t>
      </w:r>
      <w:r>
        <w:rPr>
          <w:spacing w:val="-9"/>
        </w:rPr>
        <w:t xml:space="preserve"> </w:t>
      </w:r>
      <w:r>
        <w:t>условия</w:t>
      </w:r>
      <w:r>
        <w:rPr>
          <w:spacing w:val="-5"/>
        </w:rPr>
        <w:t xml:space="preserve"> </w:t>
      </w:r>
      <w:r>
        <w:t>реализации</w:t>
      </w:r>
      <w:r>
        <w:rPr>
          <w:spacing w:val="-6"/>
        </w:rPr>
        <w:t xml:space="preserve"> </w:t>
      </w:r>
      <w:r>
        <w:t>образовательной</w:t>
      </w:r>
      <w:r>
        <w:rPr>
          <w:spacing w:val="-6"/>
        </w:rPr>
        <w:t xml:space="preserve"> </w:t>
      </w:r>
      <w:r>
        <w:rPr>
          <w:spacing w:val="-2"/>
        </w:rPr>
        <w:t>программы</w:t>
      </w:r>
    </w:p>
    <w:p w14:paraId="17A2322B">
      <w:pPr>
        <w:pStyle w:val="8"/>
        <w:ind w:right="106"/>
      </w:pPr>
      <w:r>
        <w:t>Институт располагает материально-техническим обеспечением образовательной деятельности (помещениями и</w:t>
      </w:r>
      <w:r>
        <w:rPr>
          <w:spacing w:val="2"/>
        </w:rPr>
        <w:t xml:space="preserve"> </w:t>
      </w:r>
      <w:r>
        <w:t>оборудованием)</w:t>
      </w:r>
      <w:r>
        <w:rPr>
          <w:spacing w:val="3"/>
        </w:rPr>
        <w:t xml:space="preserve"> </w:t>
      </w:r>
      <w:r>
        <w:t>для</w:t>
      </w:r>
      <w:r>
        <w:rPr>
          <w:spacing w:val="2"/>
        </w:rPr>
        <w:t xml:space="preserve"> </w:t>
      </w:r>
      <w:r>
        <w:t>реализации</w:t>
      </w:r>
      <w:r>
        <w:rPr>
          <w:spacing w:val="1"/>
        </w:rPr>
        <w:t xml:space="preserve"> </w:t>
      </w:r>
      <w:r>
        <w:t>программы</w:t>
      </w:r>
      <w:r>
        <w:rPr>
          <w:spacing w:val="7"/>
        </w:rPr>
        <w:t xml:space="preserve"> </w:t>
      </w:r>
      <w:r>
        <w:t>бакалавриата</w:t>
      </w:r>
      <w:r>
        <w:rPr>
          <w:spacing w:val="2"/>
        </w:rPr>
        <w:t xml:space="preserve"> </w:t>
      </w:r>
      <w:r>
        <w:rPr>
          <w:spacing w:val="-5"/>
        </w:rPr>
        <w:t>по</w:t>
      </w:r>
    </w:p>
    <w:p w14:paraId="59D4033C">
      <w:pPr>
        <w:sectPr>
          <w:pgSz w:w="11910" w:h="16840"/>
          <w:pgMar w:top="760" w:right="460" w:bottom="280" w:left="1660" w:header="720" w:footer="720" w:gutter="0"/>
          <w:cols w:space="720" w:num="1"/>
        </w:sectPr>
      </w:pPr>
    </w:p>
    <w:p w14:paraId="0B8102CD">
      <w:pPr>
        <w:pStyle w:val="8"/>
        <w:spacing w:before="65"/>
        <w:ind w:right="113" w:firstLine="0"/>
      </w:pPr>
      <w:r>
        <w:t>Блоку 1 "Дисциплины (модули)" и Блоку 3 "Государственная итоговая аттестация" в соответствии с учебным планом.</w:t>
      </w:r>
    </w:p>
    <w:p w14:paraId="240B4CDE">
      <w:pPr>
        <w:pStyle w:val="8"/>
        <w:ind w:right="101"/>
      </w:pPr>
      <w:r>
        <w:t>Каждый обучающийся в течение всего периода обучения обеспечивается индивидуальным неограниченным доступом к электронной информационно- образовательной среде института из любой точки, в которой имеется доступ к информационно-телекоммуникационной</w:t>
      </w:r>
      <w:r>
        <w:rPr>
          <w:spacing w:val="-1"/>
        </w:rPr>
        <w:t xml:space="preserve"> </w:t>
      </w:r>
      <w:r>
        <w:t>сети</w:t>
      </w:r>
      <w:r>
        <w:rPr>
          <w:spacing w:val="-1"/>
        </w:rPr>
        <w:t xml:space="preserve"> </w:t>
      </w:r>
      <w:r>
        <w:t>"Интернет",</w:t>
      </w:r>
      <w:r>
        <w:rPr>
          <w:spacing w:val="-2"/>
        </w:rPr>
        <w:t xml:space="preserve"> </w:t>
      </w:r>
      <w:r>
        <w:t>как</w:t>
      </w:r>
      <w:r>
        <w:rPr>
          <w:spacing w:val="-2"/>
        </w:rPr>
        <w:t xml:space="preserve"> </w:t>
      </w:r>
      <w:r>
        <w:t>на</w:t>
      </w:r>
      <w:r>
        <w:rPr>
          <w:spacing w:val="-3"/>
        </w:rPr>
        <w:t xml:space="preserve"> </w:t>
      </w:r>
      <w:r>
        <w:t>территории</w:t>
      </w:r>
      <w:r>
        <w:rPr>
          <w:spacing w:val="-1"/>
        </w:rPr>
        <w:t xml:space="preserve"> </w:t>
      </w:r>
      <w:r>
        <w:t>института,</w:t>
      </w:r>
      <w:r>
        <w:rPr>
          <w:spacing w:val="-2"/>
        </w:rPr>
        <w:t xml:space="preserve"> </w:t>
      </w:r>
      <w:r>
        <w:t>так и вне его.</w:t>
      </w:r>
    </w:p>
    <w:p w14:paraId="772BC0CA">
      <w:pPr>
        <w:pStyle w:val="8"/>
        <w:spacing w:before="1"/>
        <w:ind w:left="750" w:firstLine="0"/>
      </w:pPr>
      <w:r>
        <w:t>Электронная</w:t>
      </w:r>
      <w:r>
        <w:rPr>
          <w:spacing w:val="-9"/>
        </w:rPr>
        <w:t xml:space="preserve"> </w:t>
      </w:r>
      <w:r>
        <w:t>информационно-образовательная</w:t>
      </w:r>
      <w:r>
        <w:rPr>
          <w:spacing w:val="-6"/>
        </w:rPr>
        <w:t xml:space="preserve"> </w:t>
      </w:r>
      <w:r>
        <w:t>среда</w:t>
      </w:r>
      <w:r>
        <w:rPr>
          <w:spacing w:val="-7"/>
        </w:rPr>
        <w:t xml:space="preserve"> </w:t>
      </w:r>
      <w:r>
        <w:t>института</w:t>
      </w:r>
      <w:r>
        <w:rPr>
          <w:spacing w:val="-6"/>
        </w:rPr>
        <w:t xml:space="preserve"> </w:t>
      </w:r>
      <w:r>
        <w:rPr>
          <w:spacing w:val="-2"/>
        </w:rPr>
        <w:t>обеспечивает:</w:t>
      </w:r>
    </w:p>
    <w:p w14:paraId="7B12C583">
      <w:pPr>
        <w:pStyle w:val="10"/>
        <w:numPr>
          <w:ilvl w:val="0"/>
          <w:numId w:val="16"/>
        </w:numPr>
        <w:tabs>
          <w:tab w:val="left" w:pos="949"/>
        </w:tabs>
        <w:ind w:right="108" w:firstLine="566"/>
        <w:rPr>
          <w:sz w:val="24"/>
        </w:rPr>
      </w:pPr>
      <w:r>
        <w:rPr>
          <w:sz w:val="24"/>
        </w:rPr>
        <w:t>доступ к учебным планам, рабочим программам дисциплин (модулей), практик, электронным учебным изданиям и электронным образовательным ресурсам, указанным в рабочих программах дисциплин (модулей), практик;</w:t>
      </w:r>
    </w:p>
    <w:p w14:paraId="4D95879D">
      <w:pPr>
        <w:pStyle w:val="10"/>
        <w:numPr>
          <w:ilvl w:val="0"/>
          <w:numId w:val="16"/>
        </w:numPr>
        <w:tabs>
          <w:tab w:val="left" w:pos="906"/>
        </w:tabs>
        <w:ind w:right="107" w:firstLine="566"/>
        <w:rPr>
          <w:sz w:val="24"/>
        </w:rPr>
      </w:pPr>
      <w:r>
        <w:rPr>
          <w:sz w:val="24"/>
        </w:rPr>
        <w:t>формирование электронного портфолио обучающегося, в том числе сохранение его работ и оценок за эти работы.</w:t>
      </w:r>
    </w:p>
    <w:p w14:paraId="57D12B27">
      <w:pPr>
        <w:pStyle w:val="8"/>
        <w:ind w:right="102"/>
      </w:pPr>
      <w:r>
        <w:t>В</w:t>
      </w:r>
      <w:r>
        <w:rPr>
          <w:spacing w:val="-2"/>
        </w:rPr>
        <w:t xml:space="preserve"> </w:t>
      </w:r>
      <w:r>
        <w:t>случае</w:t>
      </w:r>
      <w:r>
        <w:rPr>
          <w:spacing w:val="-1"/>
        </w:rPr>
        <w:t xml:space="preserve"> </w:t>
      </w:r>
      <w:r>
        <w:t>реализации</w:t>
      </w:r>
      <w:r>
        <w:rPr>
          <w:spacing w:val="-1"/>
        </w:rPr>
        <w:t xml:space="preserve"> </w:t>
      </w:r>
      <w:r>
        <w:t>программы бакалавриата</w:t>
      </w:r>
      <w:r>
        <w:rPr>
          <w:spacing w:val="-1"/>
        </w:rPr>
        <w:t xml:space="preserve"> </w:t>
      </w:r>
      <w:r>
        <w:t>с</w:t>
      </w:r>
      <w:r>
        <w:rPr>
          <w:spacing w:val="-1"/>
        </w:rPr>
        <w:t xml:space="preserve"> </w:t>
      </w:r>
      <w:r>
        <w:t>применением</w:t>
      </w:r>
      <w:r>
        <w:rPr>
          <w:spacing w:val="-1"/>
        </w:rPr>
        <w:t xml:space="preserve"> </w:t>
      </w:r>
      <w:r>
        <w:t>электронного обучения, дистанционных</w:t>
      </w:r>
      <w:r>
        <w:rPr>
          <w:spacing w:val="-3"/>
        </w:rPr>
        <w:t xml:space="preserve"> </w:t>
      </w:r>
      <w:r>
        <w:t>образовательных</w:t>
      </w:r>
      <w:r>
        <w:rPr>
          <w:spacing w:val="-4"/>
        </w:rPr>
        <w:t xml:space="preserve"> </w:t>
      </w:r>
      <w:r>
        <w:t>технологий</w:t>
      </w:r>
      <w:r>
        <w:rPr>
          <w:spacing w:val="-4"/>
        </w:rPr>
        <w:t xml:space="preserve"> </w:t>
      </w:r>
      <w:r>
        <w:t>электронная</w:t>
      </w:r>
      <w:r>
        <w:rPr>
          <w:spacing w:val="-5"/>
        </w:rPr>
        <w:t xml:space="preserve"> </w:t>
      </w:r>
      <w:r>
        <w:t>информационно-образовательная среда института дополнительно обеспечивает:</w:t>
      </w:r>
    </w:p>
    <w:p w14:paraId="675E49F6">
      <w:pPr>
        <w:pStyle w:val="10"/>
        <w:numPr>
          <w:ilvl w:val="0"/>
          <w:numId w:val="16"/>
        </w:numPr>
        <w:tabs>
          <w:tab w:val="left" w:pos="906"/>
        </w:tabs>
        <w:ind w:right="110" w:firstLine="566"/>
        <w:rPr>
          <w:sz w:val="24"/>
        </w:rPr>
      </w:pPr>
      <w:r>
        <w:rPr>
          <w:sz w:val="24"/>
        </w:rPr>
        <w:t>фиксацию хода образовательного процесса, результатов промежуточной аттестации и результатов освоения программы бакалавриата;</w:t>
      </w:r>
    </w:p>
    <w:p w14:paraId="52585235">
      <w:pPr>
        <w:pStyle w:val="10"/>
        <w:numPr>
          <w:ilvl w:val="0"/>
          <w:numId w:val="16"/>
        </w:numPr>
        <w:tabs>
          <w:tab w:val="left" w:pos="932"/>
        </w:tabs>
        <w:ind w:right="103" w:firstLine="566"/>
        <w:rPr>
          <w:sz w:val="24"/>
        </w:rPr>
      </w:pPr>
      <w:r>
        <w:rPr>
          <w:sz w:val="24"/>
        </w:rPr>
        <w:t>проведение учебных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74696CA7">
      <w:pPr>
        <w:pStyle w:val="10"/>
        <w:numPr>
          <w:ilvl w:val="0"/>
          <w:numId w:val="16"/>
        </w:numPr>
        <w:tabs>
          <w:tab w:val="left" w:pos="997"/>
        </w:tabs>
        <w:ind w:right="112" w:firstLine="566"/>
        <w:rPr>
          <w:sz w:val="24"/>
        </w:rPr>
      </w:pPr>
      <w:r>
        <w:rPr>
          <w:sz w:val="24"/>
        </w:rPr>
        <w:t>взаимодействие между участниками образовательного процесса, в том числе синхронное и (или) асинхронное взаимодействия посредством сети "Интернет".</w:t>
      </w:r>
    </w:p>
    <w:p w14:paraId="6255B38B">
      <w:pPr>
        <w:pStyle w:val="8"/>
        <w:ind w:right="105"/>
      </w:pPr>
      <w:r>
        <w:t>Функционирование электронной информационно-образовательной среды обеспечивается соответствующими средствами информационно-коммуникационных технологий и квалификацией работников, её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14:paraId="1B4D48CF">
      <w:pPr>
        <w:pStyle w:val="8"/>
        <w:spacing w:before="4"/>
        <w:ind w:left="0" w:firstLine="0"/>
        <w:jc w:val="left"/>
      </w:pPr>
    </w:p>
    <w:p w14:paraId="05C40DE1">
      <w:pPr>
        <w:pStyle w:val="3"/>
        <w:numPr>
          <w:ilvl w:val="1"/>
          <w:numId w:val="15"/>
        </w:numPr>
        <w:tabs>
          <w:tab w:val="left" w:pos="1586"/>
        </w:tabs>
        <w:spacing w:line="240" w:lineRule="auto"/>
        <w:ind w:left="183" w:right="104" w:firstLine="566"/>
        <w:jc w:val="both"/>
      </w:pPr>
      <w:r>
        <w:t>Материально-техническое и учебно-методическое обеспечение образовательной программы</w:t>
      </w:r>
    </w:p>
    <w:p w14:paraId="58C0000C">
      <w:pPr>
        <w:pStyle w:val="8"/>
        <w:ind w:right="105"/>
      </w:pPr>
      <w:r>
        <w:t>Помещения представляют собой учебные аудитории для проведения учебных</w:t>
      </w:r>
      <w:r>
        <w:rPr>
          <w:spacing w:val="80"/>
        </w:rPr>
        <w:t xml:space="preserve"> </w:t>
      </w:r>
      <w:r>
        <w:t>занятий, предусмотренных программой бакалавриата, оснащённые оборудованием и техническими средствами обучения, состав которых определяется в рабочих программах дисциплин (модулей).</w:t>
      </w:r>
    </w:p>
    <w:p w14:paraId="3694E488">
      <w:pPr>
        <w:pStyle w:val="8"/>
        <w:ind w:right="109"/>
      </w:pPr>
      <w:r>
        <w:t>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института.</w:t>
      </w:r>
    </w:p>
    <w:p w14:paraId="66D25708">
      <w:pPr>
        <w:pStyle w:val="8"/>
        <w:ind w:left="750" w:firstLine="0"/>
      </w:pPr>
      <w:r>
        <w:t>Допускается</w:t>
      </w:r>
      <w:r>
        <w:rPr>
          <w:spacing w:val="-6"/>
        </w:rPr>
        <w:t xml:space="preserve"> </w:t>
      </w:r>
      <w:r>
        <w:t>замена</w:t>
      </w:r>
      <w:r>
        <w:rPr>
          <w:spacing w:val="-5"/>
        </w:rPr>
        <w:t xml:space="preserve"> </w:t>
      </w:r>
      <w:r>
        <w:t>оборудования</w:t>
      </w:r>
      <w:r>
        <w:rPr>
          <w:spacing w:val="-4"/>
        </w:rPr>
        <w:t xml:space="preserve"> </w:t>
      </w:r>
      <w:r>
        <w:t>его</w:t>
      </w:r>
      <w:r>
        <w:rPr>
          <w:spacing w:val="-4"/>
        </w:rPr>
        <w:t xml:space="preserve"> </w:t>
      </w:r>
      <w:r>
        <w:t>виртуальными</w:t>
      </w:r>
      <w:r>
        <w:rPr>
          <w:spacing w:val="-3"/>
        </w:rPr>
        <w:t xml:space="preserve"> </w:t>
      </w:r>
      <w:r>
        <w:rPr>
          <w:spacing w:val="-2"/>
        </w:rPr>
        <w:t>аналогами.</w:t>
      </w:r>
    </w:p>
    <w:p w14:paraId="74AC6087">
      <w:pPr>
        <w:pStyle w:val="8"/>
        <w:ind w:right="99"/>
      </w:pPr>
      <w:r>
        <w:t>Институт обеспечен необходимым комплектом лицензионного и свободно распространяемого программного обеспечения, в том числе отечественного производства (состав определяется в рабочих программах дисциплин (модулей) и подлежит обновлению при необходимости).</w:t>
      </w:r>
    </w:p>
    <w:p w14:paraId="6E6C5A06">
      <w:pPr>
        <w:pStyle w:val="8"/>
        <w:ind w:right="102"/>
      </w:pPr>
      <w:r>
        <w:t>При использовании в образовательном процессе печатных изданий библиотечный фонд укомплектован печатными изданиями</w:t>
      </w:r>
      <w:r>
        <w:rPr>
          <w:spacing w:val="-1"/>
        </w:rPr>
        <w:t xml:space="preserve"> </w:t>
      </w:r>
      <w:r>
        <w:t>из</w:t>
      </w:r>
      <w:r>
        <w:rPr>
          <w:spacing w:val="-1"/>
        </w:rPr>
        <w:t xml:space="preserve"> </w:t>
      </w:r>
      <w:r>
        <w:t>расчёта</w:t>
      </w:r>
      <w:r>
        <w:rPr>
          <w:spacing w:val="-1"/>
        </w:rPr>
        <w:t xml:space="preserve"> </w:t>
      </w:r>
      <w:r>
        <w:t>не</w:t>
      </w:r>
      <w:r>
        <w:rPr>
          <w:spacing w:val="-1"/>
        </w:rPr>
        <w:t xml:space="preserve"> </w:t>
      </w:r>
      <w:r>
        <w:t>менее</w:t>
      </w:r>
      <w:r>
        <w:rPr>
          <w:spacing w:val="-1"/>
        </w:rPr>
        <w:t xml:space="preserve"> </w:t>
      </w:r>
      <w:r>
        <w:t>0,25 экземпляра</w:t>
      </w:r>
      <w:r>
        <w:rPr>
          <w:spacing w:val="-1"/>
        </w:rPr>
        <w:t xml:space="preserve"> </w:t>
      </w:r>
      <w:r>
        <w:t>каждого</w:t>
      </w:r>
      <w:r>
        <w:rPr>
          <w:spacing w:val="-2"/>
        </w:rPr>
        <w:t xml:space="preserve"> </w:t>
      </w:r>
      <w:r>
        <w:t>из изданий, указанных в рабочих программах дисциплин (модулей), практик, на одного обучающегося из числа лиц, одновременно осваивающих соответствующую дисциплину (модуль), проходящих соответствующую практику.</w:t>
      </w:r>
    </w:p>
    <w:p w14:paraId="59272BDA">
      <w:pPr>
        <w:pStyle w:val="8"/>
        <w:ind w:right="106"/>
      </w:pPr>
      <w:r>
        <w:t>Обучающимся обеспечивается доступ (удалённый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6B05868D">
      <w:pPr>
        <w:sectPr>
          <w:pgSz w:w="11910" w:h="16840"/>
          <w:pgMar w:top="760" w:right="460" w:bottom="280" w:left="1660" w:header="720" w:footer="720" w:gutter="0"/>
          <w:cols w:space="720" w:num="1"/>
        </w:sectPr>
      </w:pPr>
    </w:p>
    <w:p w14:paraId="5F51DD98">
      <w:pPr>
        <w:pStyle w:val="8"/>
        <w:spacing w:before="65"/>
        <w:ind w:right="109"/>
      </w:pPr>
      <w:r>
        <w:t xml:space="preserve">Обучающиеся из числа инвалидов и лиц с ОВЗ обеспечиваются печатными и (или) электронными образовательными ресурсами в формах, адаптированных к ограничениям их </w:t>
      </w:r>
      <w:r>
        <w:rPr>
          <w:spacing w:val="-2"/>
        </w:rPr>
        <w:t>здоровья.</w:t>
      </w:r>
    </w:p>
    <w:p w14:paraId="2E1FD376">
      <w:pPr>
        <w:pStyle w:val="8"/>
        <w:spacing w:before="5"/>
        <w:ind w:left="0" w:firstLine="0"/>
        <w:jc w:val="left"/>
      </w:pPr>
    </w:p>
    <w:p w14:paraId="4F52630B">
      <w:pPr>
        <w:pStyle w:val="3"/>
        <w:numPr>
          <w:ilvl w:val="1"/>
          <w:numId w:val="15"/>
        </w:numPr>
        <w:tabs>
          <w:tab w:val="left" w:pos="1170"/>
        </w:tabs>
        <w:spacing w:before="1"/>
        <w:jc w:val="both"/>
      </w:pPr>
      <w:r>
        <w:t>Кадровые</w:t>
      </w:r>
      <w:r>
        <w:rPr>
          <w:spacing w:val="-6"/>
        </w:rPr>
        <w:t xml:space="preserve"> </w:t>
      </w:r>
      <w:r>
        <w:t>условия</w:t>
      </w:r>
      <w:r>
        <w:rPr>
          <w:spacing w:val="-6"/>
        </w:rPr>
        <w:t xml:space="preserve"> </w:t>
      </w:r>
      <w:r>
        <w:t>реализации</w:t>
      </w:r>
      <w:r>
        <w:rPr>
          <w:spacing w:val="-5"/>
        </w:rPr>
        <w:t xml:space="preserve"> </w:t>
      </w:r>
      <w:r>
        <w:t>образовательной</w:t>
      </w:r>
      <w:r>
        <w:rPr>
          <w:spacing w:val="-5"/>
        </w:rPr>
        <w:t xml:space="preserve"> </w:t>
      </w:r>
      <w:r>
        <w:rPr>
          <w:spacing w:val="-2"/>
        </w:rPr>
        <w:t>программы</w:t>
      </w:r>
    </w:p>
    <w:p w14:paraId="1F9C1DC2">
      <w:pPr>
        <w:pStyle w:val="8"/>
        <w:ind w:right="111"/>
      </w:pPr>
      <w:r>
        <w:t>Реализация программы бакалавриата обеспечивается педагогическими работниками института, а также лицами, привлекаемыми институтом к реализации программы бакалавриата на иных условиях.</w:t>
      </w:r>
    </w:p>
    <w:p w14:paraId="08B04394">
      <w:pPr>
        <w:pStyle w:val="8"/>
        <w:spacing w:line="237" w:lineRule="auto"/>
        <w:ind w:right="105"/>
      </w:pPr>
      <w:r>
        <w:t>Квалификация</w:t>
      </w:r>
      <w:r>
        <w:rPr>
          <w:spacing w:val="-1"/>
        </w:rPr>
        <w:t xml:space="preserve"> </w:t>
      </w:r>
      <w:r>
        <w:t>педагогических работников отвечает квалификационным требованиям, указанным в квалификационных справочниках и профессиональных стандартах.</w:t>
      </w:r>
    </w:p>
    <w:p w14:paraId="5B7994B0">
      <w:pPr>
        <w:pStyle w:val="8"/>
        <w:ind w:right="103"/>
      </w:pPr>
      <w:r>
        <w:t>Не менее 60 процентов численности педагогических работников института, участвующих в реализации программы бакалавриата, и лиц, привлекаемых институтом к реализации программы бакалавриата на иных условиях (исходя из количества замещаемых ставок, приведённого к целочисленным значениям), ведут научную, учебно-методическую</w:t>
      </w:r>
      <w:r>
        <w:rPr>
          <w:spacing w:val="40"/>
        </w:rPr>
        <w:t xml:space="preserve"> </w:t>
      </w:r>
      <w:r>
        <w:t xml:space="preserve">и (или) практическую работу, соответствующую профилю преподаваемой дисциплины </w:t>
      </w:r>
      <w:r>
        <w:rPr>
          <w:spacing w:val="-2"/>
        </w:rPr>
        <w:t>(модуля).</w:t>
      </w:r>
    </w:p>
    <w:p w14:paraId="6CBE36D6">
      <w:pPr>
        <w:pStyle w:val="8"/>
        <w:spacing w:before="1"/>
        <w:ind w:right="108"/>
      </w:pPr>
      <w:r>
        <w:t xml:space="preserve">Не менее 5 процентов численности педагогических работников Организации, участвующих в реализации программы бакалавриата, и лиц, привлекаемых Организацией к реализации программы бакалавриата на иных условиях (исходя из количества замещаемых ставок, приведенного к целочисленным значениям), должны являться руководителями и (или) работниками иных организаций, осуществляющими трудовую деятельность в профессиональной сфере, соответствующей профессиональной деятельности, к которой готовятся выпускники (иметь стаж работы в данной профессиональной сфере не менее 3 </w:t>
      </w:r>
      <w:r>
        <w:rPr>
          <w:spacing w:val="-2"/>
        </w:rPr>
        <w:t>лет).</w:t>
      </w:r>
    </w:p>
    <w:p w14:paraId="364829FD">
      <w:pPr>
        <w:pStyle w:val="8"/>
        <w:ind w:right="102"/>
      </w:pPr>
      <w:r>
        <w:t>Не менее 50 процентов численности педагогических работников института и лиц, привлекаемых к образовательной деятельности Организации на иных условиях (исходя из количества замещаемых ставок, приведенного к целочисленным значениям), должны иметь ученую степень (в том числе ученую степень, полученную в иностранном государстве и признаваемую в Российской Федерации) и (или) ученое звание (в том числе ученое звание, полученное в иностранном государстве и признаваемое в Российской Федерации).</w:t>
      </w:r>
    </w:p>
    <w:p w14:paraId="6458A6D7">
      <w:pPr>
        <w:pStyle w:val="8"/>
        <w:spacing w:before="5"/>
        <w:ind w:left="0" w:firstLine="0"/>
        <w:jc w:val="left"/>
      </w:pPr>
    </w:p>
    <w:p w14:paraId="6927F4BB">
      <w:pPr>
        <w:pStyle w:val="3"/>
        <w:numPr>
          <w:ilvl w:val="1"/>
          <w:numId w:val="15"/>
        </w:numPr>
        <w:tabs>
          <w:tab w:val="left" w:pos="1170"/>
        </w:tabs>
        <w:spacing w:before="1"/>
        <w:jc w:val="both"/>
      </w:pPr>
      <w:r>
        <w:t>Финансовые</w:t>
      </w:r>
      <w:r>
        <w:rPr>
          <w:spacing w:val="-9"/>
        </w:rPr>
        <w:t xml:space="preserve"> </w:t>
      </w:r>
      <w:r>
        <w:t>условия</w:t>
      </w:r>
      <w:r>
        <w:rPr>
          <w:spacing w:val="-5"/>
        </w:rPr>
        <w:t xml:space="preserve"> </w:t>
      </w:r>
      <w:r>
        <w:t>реализации</w:t>
      </w:r>
      <w:r>
        <w:rPr>
          <w:spacing w:val="-6"/>
        </w:rPr>
        <w:t xml:space="preserve"> </w:t>
      </w:r>
      <w:r>
        <w:t>образовательной</w:t>
      </w:r>
      <w:r>
        <w:rPr>
          <w:spacing w:val="-6"/>
        </w:rPr>
        <w:t xml:space="preserve"> </w:t>
      </w:r>
      <w:r>
        <w:rPr>
          <w:spacing w:val="-2"/>
        </w:rPr>
        <w:t>программы</w:t>
      </w:r>
    </w:p>
    <w:p w14:paraId="3EBFCB1F">
      <w:pPr>
        <w:pStyle w:val="8"/>
        <w:ind w:right="102"/>
      </w:pPr>
      <w:r>
        <w:t>Финансовое обеспечение реализации программы бакалавриата осуществляется в объёме не ниже значений базовых нормативов затрат на оказание государственных услуг</w:t>
      </w:r>
      <w:r>
        <w:rPr>
          <w:spacing w:val="80"/>
        </w:rPr>
        <w:t xml:space="preserve"> </w:t>
      </w:r>
      <w:r>
        <w:t>по реализации образовательных программ высшего образования - программ бакалавриата и значений корректирующих коэффициентов к базовым нормативам затрат, определяемых Министерством образования и науки Российской Федерации.</w:t>
      </w:r>
    </w:p>
    <w:p w14:paraId="33C3452E">
      <w:pPr>
        <w:pStyle w:val="8"/>
        <w:spacing w:before="2"/>
        <w:ind w:left="0" w:firstLine="0"/>
        <w:jc w:val="left"/>
      </w:pPr>
    </w:p>
    <w:p w14:paraId="204739CF">
      <w:pPr>
        <w:pStyle w:val="3"/>
        <w:numPr>
          <w:ilvl w:val="1"/>
          <w:numId w:val="15"/>
        </w:numPr>
        <w:tabs>
          <w:tab w:val="left" w:pos="1190"/>
        </w:tabs>
        <w:spacing w:line="240" w:lineRule="auto"/>
        <w:ind w:left="183" w:right="106" w:firstLine="566"/>
        <w:jc w:val="both"/>
      </w:pPr>
      <w:r>
        <w:t>Применяемые механизмы оценки качества образовательной деятельности и подготовки обучающихся по образовательной программе</w:t>
      </w:r>
    </w:p>
    <w:p w14:paraId="600A3361">
      <w:pPr>
        <w:pStyle w:val="8"/>
        <w:ind w:right="106"/>
      </w:pPr>
      <w:r>
        <w:t>Качество образовательной деятельности и подготовки обучающихся по программе бакалавриата</w:t>
      </w:r>
      <w:r>
        <w:rPr>
          <w:spacing w:val="-3"/>
        </w:rPr>
        <w:t xml:space="preserve"> </w:t>
      </w:r>
      <w:r>
        <w:t>определяется</w:t>
      </w:r>
      <w:r>
        <w:rPr>
          <w:spacing w:val="-2"/>
        </w:rPr>
        <w:t xml:space="preserve"> </w:t>
      </w:r>
      <w:r>
        <w:t>в</w:t>
      </w:r>
      <w:r>
        <w:rPr>
          <w:spacing w:val="-3"/>
        </w:rPr>
        <w:t xml:space="preserve"> </w:t>
      </w:r>
      <w:r>
        <w:t>рамках системы внутренней</w:t>
      </w:r>
      <w:r>
        <w:rPr>
          <w:spacing w:val="-1"/>
        </w:rPr>
        <w:t xml:space="preserve"> </w:t>
      </w:r>
      <w:r>
        <w:t>оценки,</w:t>
      </w:r>
      <w:r>
        <w:rPr>
          <w:spacing w:val="-2"/>
        </w:rPr>
        <w:t xml:space="preserve"> </w:t>
      </w:r>
      <w:r>
        <w:t>а</w:t>
      </w:r>
      <w:r>
        <w:rPr>
          <w:spacing w:val="-3"/>
        </w:rPr>
        <w:t xml:space="preserve"> </w:t>
      </w:r>
      <w:r>
        <w:t>также</w:t>
      </w:r>
      <w:r>
        <w:rPr>
          <w:spacing w:val="-3"/>
        </w:rPr>
        <w:t xml:space="preserve"> </w:t>
      </w:r>
      <w:r>
        <w:t>системы внешней оценки, в которой институт принимает участие на добровольной основе.</w:t>
      </w:r>
    </w:p>
    <w:p w14:paraId="10C85829">
      <w:pPr>
        <w:pStyle w:val="8"/>
        <w:ind w:right="109"/>
      </w:pPr>
      <w:r>
        <w:t>При осуществлении образовательной деятельности по образовательной программе институт обеспечивает:</w:t>
      </w:r>
    </w:p>
    <w:p w14:paraId="6F94116A">
      <w:pPr>
        <w:pStyle w:val="10"/>
        <w:numPr>
          <w:ilvl w:val="2"/>
          <w:numId w:val="15"/>
        </w:numPr>
        <w:tabs>
          <w:tab w:val="left" w:pos="1014"/>
        </w:tabs>
        <w:ind w:right="109" w:firstLine="566"/>
        <w:rPr>
          <w:sz w:val="24"/>
        </w:rPr>
      </w:pPr>
      <w:r>
        <w:rPr>
          <w:sz w:val="24"/>
        </w:rPr>
        <w:t xml:space="preserve">реализацию дисциплин (модулей) посредством проведения учебных занятий (включая проведение текущего контроля успеваемости) и промежуточной аттестации </w:t>
      </w:r>
      <w:r>
        <w:rPr>
          <w:spacing w:val="-2"/>
          <w:sz w:val="24"/>
        </w:rPr>
        <w:t>обучающихся;</w:t>
      </w:r>
    </w:p>
    <w:p w14:paraId="2399F62A">
      <w:pPr>
        <w:pStyle w:val="10"/>
        <w:numPr>
          <w:ilvl w:val="2"/>
          <w:numId w:val="15"/>
        </w:numPr>
        <w:tabs>
          <w:tab w:val="left" w:pos="988"/>
        </w:tabs>
        <w:ind w:right="114" w:firstLine="566"/>
        <w:rPr>
          <w:sz w:val="24"/>
        </w:rPr>
      </w:pPr>
      <w:r>
        <w:rPr>
          <w:sz w:val="24"/>
        </w:rPr>
        <w:t>проведение практик (включая проведение текущего контроля успеваемости и промежуточной аттестации обучающихся);</w:t>
      </w:r>
    </w:p>
    <w:p w14:paraId="328B5DD4">
      <w:pPr>
        <w:pStyle w:val="10"/>
        <w:numPr>
          <w:ilvl w:val="2"/>
          <w:numId w:val="15"/>
        </w:numPr>
        <w:tabs>
          <w:tab w:val="left" w:pos="888"/>
        </w:tabs>
        <w:ind w:left="888" w:hanging="138"/>
        <w:rPr>
          <w:sz w:val="24"/>
        </w:rPr>
      </w:pPr>
      <w:r>
        <w:rPr>
          <w:sz w:val="24"/>
        </w:rPr>
        <w:t>проведение</w:t>
      </w:r>
      <w:r>
        <w:rPr>
          <w:spacing w:val="-9"/>
          <w:sz w:val="24"/>
        </w:rPr>
        <w:t xml:space="preserve"> </w:t>
      </w:r>
      <w:r>
        <w:rPr>
          <w:sz w:val="24"/>
        </w:rPr>
        <w:t>итоговой</w:t>
      </w:r>
      <w:r>
        <w:rPr>
          <w:spacing w:val="-6"/>
          <w:sz w:val="24"/>
        </w:rPr>
        <w:t xml:space="preserve"> </w:t>
      </w:r>
      <w:r>
        <w:rPr>
          <w:sz w:val="24"/>
        </w:rPr>
        <w:t>(государственной</w:t>
      </w:r>
      <w:r>
        <w:rPr>
          <w:spacing w:val="-5"/>
          <w:sz w:val="24"/>
        </w:rPr>
        <w:t xml:space="preserve"> </w:t>
      </w:r>
      <w:r>
        <w:rPr>
          <w:sz w:val="24"/>
        </w:rPr>
        <w:t>итоговой)</w:t>
      </w:r>
      <w:r>
        <w:rPr>
          <w:spacing w:val="-6"/>
          <w:sz w:val="24"/>
        </w:rPr>
        <w:t xml:space="preserve"> </w:t>
      </w:r>
      <w:r>
        <w:rPr>
          <w:sz w:val="24"/>
        </w:rPr>
        <w:t>аттестации</w:t>
      </w:r>
      <w:r>
        <w:rPr>
          <w:spacing w:val="1"/>
          <w:sz w:val="24"/>
        </w:rPr>
        <w:t xml:space="preserve"> </w:t>
      </w:r>
      <w:r>
        <w:rPr>
          <w:spacing w:val="-2"/>
          <w:sz w:val="24"/>
        </w:rPr>
        <w:t>обучающихся.</w:t>
      </w:r>
    </w:p>
    <w:p w14:paraId="564DC71B">
      <w:pPr>
        <w:pStyle w:val="8"/>
        <w:ind w:right="100"/>
      </w:pPr>
      <w:r>
        <w:t>Текущий контроль успеваемости обеспечивает оценивание хода освоения дисциплин (модулей) и прохождения практик, промежуточная аттестация обучающихся - оценивание промежуточных</w:t>
      </w:r>
      <w:r>
        <w:rPr>
          <w:spacing w:val="80"/>
        </w:rPr>
        <w:t xml:space="preserve"> </w:t>
      </w:r>
      <w:r>
        <w:t>и</w:t>
      </w:r>
      <w:r>
        <w:rPr>
          <w:spacing w:val="80"/>
        </w:rPr>
        <w:t xml:space="preserve"> </w:t>
      </w:r>
      <w:r>
        <w:t>окончательных</w:t>
      </w:r>
      <w:r>
        <w:rPr>
          <w:spacing w:val="79"/>
        </w:rPr>
        <w:t xml:space="preserve"> </w:t>
      </w:r>
      <w:r>
        <w:t>результатов</w:t>
      </w:r>
      <w:r>
        <w:rPr>
          <w:spacing w:val="79"/>
        </w:rPr>
        <w:t xml:space="preserve"> </w:t>
      </w:r>
      <w:r>
        <w:t>обучения</w:t>
      </w:r>
      <w:r>
        <w:rPr>
          <w:spacing w:val="79"/>
        </w:rPr>
        <w:t xml:space="preserve"> </w:t>
      </w:r>
      <w:r>
        <w:t>по</w:t>
      </w:r>
      <w:r>
        <w:rPr>
          <w:spacing w:val="79"/>
        </w:rPr>
        <w:t xml:space="preserve"> </w:t>
      </w:r>
      <w:r>
        <w:t>дисциплинам</w:t>
      </w:r>
      <w:r>
        <w:rPr>
          <w:spacing w:val="79"/>
        </w:rPr>
        <w:t xml:space="preserve"> </w:t>
      </w:r>
      <w:r>
        <w:t>(модулям)</w:t>
      </w:r>
      <w:r>
        <w:rPr>
          <w:spacing w:val="79"/>
        </w:rPr>
        <w:t xml:space="preserve"> </w:t>
      </w:r>
      <w:r>
        <w:t>и</w:t>
      </w:r>
    </w:p>
    <w:p w14:paraId="748548FD">
      <w:pPr>
        <w:sectPr>
          <w:pgSz w:w="11910" w:h="16840"/>
          <w:pgMar w:top="760" w:right="460" w:bottom="280" w:left="1660" w:header="720" w:footer="720" w:gutter="0"/>
          <w:cols w:space="720" w:num="1"/>
        </w:sectPr>
      </w:pPr>
    </w:p>
    <w:p w14:paraId="38E5F5B0">
      <w:pPr>
        <w:pStyle w:val="8"/>
        <w:spacing w:before="65"/>
        <w:ind w:right="109" w:firstLine="0"/>
      </w:pPr>
      <w:r>
        <w:t>прохождения практик (в том числе результатов курсового проектирования (выполнения курсовых работ).</w:t>
      </w:r>
    </w:p>
    <w:p w14:paraId="70ADBB41">
      <w:pPr>
        <w:pStyle w:val="8"/>
        <w:ind w:right="102"/>
      </w:pPr>
      <w:r>
        <w:t>В</w:t>
      </w:r>
      <w:r>
        <w:rPr>
          <w:spacing w:val="-3"/>
        </w:rPr>
        <w:t xml:space="preserve"> </w:t>
      </w:r>
      <w:r>
        <w:t>институте</w:t>
      </w:r>
      <w:r>
        <w:rPr>
          <w:spacing w:val="-2"/>
        </w:rPr>
        <w:t xml:space="preserve"> </w:t>
      </w:r>
      <w:r>
        <w:t>текущий контроль осуществляется</w:t>
      </w:r>
      <w:r>
        <w:rPr>
          <w:spacing w:val="-1"/>
        </w:rPr>
        <w:t xml:space="preserve"> </w:t>
      </w:r>
      <w:r>
        <w:t>в</w:t>
      </w:r>
      <w:r>
        <w:rPr>
          <w:spacing w:val="-2"/>
        </w:rPr>
        <w:t xml:space="preserve"> </w:t>
      </w:r>
      <w:r>
        <w:t>рамках рейтинговой</w:t>
      </w:r>
      <w:r>
        <w:rPr>
          <w:spacing w:val="-3"/>
        </w:rPr>
        <w:t xml:space="preserve"> </w:t>
      </w:r>
      <w:r>
        <w:t>системы</w:t>
      </w:r>
      <w:r>
        <w:rPr>
          <w:spacing w:val="-2"/>
        </w:rPr>
        <w:t xml:space="preserve"> </w:t>
      </w:r>
      <w:r>
        <w:t>оценки знаний</w:t>
      </w:r>
      <w:r>
        <w:rPr>
          <w:spacing w:val="-3"/>
        </w:rPr>
        <w:t xml:space="preserve"> </w:t>
      </w:r>
      <w:r>
        <w:t>студентов,</w:t>
      </w:r>
      <w:r>
        <w:rPr>
          <w:spacing w:val="-3"/>
        </w:rPr>
        <w:t xml:space="preserve"> </w:t>
      </w:r>
      <w:r>
        <w:t>которая</w:t>
      </w:r>
      <w:r>
        <w:rPr>
          <w:spacing w:val="-3"/>
        </w:rPr>
        <w:t xml:space="preserve"> </w:t>
      </w:r>
      <w:r>
        <w:t>предполагает</w:t>
      </w:r>
      <w:r>
        <w:rPr>
          <w:spacing w:val="-3"/>
        </w:rPr>
        <w:t xml:space="preserve"> </w:t>
      </w:r>
      <w:r>
        <w:t>разделение</w:t>
      </w:r>
      <w:r>
        <w:rPr>
          <w:spacing w:val="-4"/>
        </w:rPr>
        <w:t xml:space="preserve"> </w:t>
      </w:r>
      <w:r>
        <w:t>процесса</w:t>
      </w:r>
      <w:r>
        <w:rPr>
          <w:spacing w:val="-4"/>
        </w:rPr>
        <w:t xml:space="preserve"> </w:t>
      </w:r>
      <w:r>
        <w:t>изучения</w:t>
      </w:r>
      <w:r>
        <w:rPr>
          <w:spacing w:val="-3"/>
        </w:rPr>
        <w:t xml:space="preserve"> </w:t>
      </w:r>
      <w:r>
        <w:t>каждой</w:t>
      </w:r>
      <w:r>
        <w:rPr>
          <w:spacing w:val="-3"/>
        </w:rPr>
        <w:t xml:space="preserve"> </w:t>
      </w:r>
      <w:r>
        <w:t>дисциплины (модуля) во времени на содержательные этапы, контроль всех основных видов учебной работы по окончании каждого этапа, широкую гласность результатов контроля и мониторинг успеваемости каждого обучающегося.</w:t>
      </w:r>
    </w:p>
    <w:p w14:paraId="22963CCC">
      <w:pPr>
        <w:pStyle w:val="8"/>
        <w:spacing w:before="1"/>
        <w:ind w:right="103"/>
      </w:pPr>
      <w:r>
        <w:t>Конкретные формы и процедуры текущего контроля успеваемости и промежуточной аттестации, обучающихся по каждой дисциплине (модулю) и практике устанавливаются учебным планом и рабочей программой дисциплины (модуля) и доводятся до сведения обучающихся в сроки, определённые в соответствующих локальных нормативных актах (в том числе особенности процедур текущего контроля успеваемости и промежуточной аттестации при обучении инвалидов и лиц с ограниченными возможностями здоровья).</w:t>
      </w:r>
    </w:p>
    <w:p w14:paraId="0183AAD0">
      <w:pPr>
        <w:pStyle w:val="8"/>
        <w:ind w:right="109"/>
      </w:pPr>
      <w:r>
        <w:t>Для осуществления процедур текущего контроля успеваемости и промежуточной аттестации обучающихся созданы фонды оценочных средств, позволяющие оценить достижение запланированных в образовательной программе результатов обучения и уровень сформированности всех компетенций, заявленных в образовательной программе.</w:t>
      </w:r>
    </w:p>
    <w:p w14:paraId="17ABCF76">
      <w:pPr>
        <w:pStyle w:val="8"/>
        <w:ind w:right="105"/>
      </w:pPr>
      <w:r>
        <w:t xml:space="preserve">Государственная итоговая аттестация, завершающая освоение основной профессиональной образовательной программы, является обязательной и представляет собой форму оценки степени и уровня освоения обучающимися образовательной </w:t>
      </w:r>
      <w:r>
        <w:rPr>
          <w:spacing w:val="-2"/>
        </w:rPr>
        <w:t>программы.</w:t>
      </w:r>
    </w:p>
    <w:p w14:paraId="70BB9B00">
      <w:pPr>
        <w:pStyle w:val="8"/>
        <w:ind w:left="750" w:firstLine="0"/>
      </w:pPr>
      <w:r>
        <w:t>В</w:t>
      </w:r>
      <w:r>
        <w:rPr>
          <w:spacing w:val="-4"/>
        </w:rPr>
        <w:t xml:space="preserve"> </w:t>
      </w:r>
      <w:r>
        <w:t>Блок</w:t>
      </w:r>
      <w:r>
        <w:rPr>
          <w:spacing w:val="-1"/>
        </w:rPr>
        <w:t xml:space="preserve"> </w:t>
      </w:r>
      <w:r>
        <w:t>3</w:t>
      </w:r>
      <w:r>
        <w:rPr>
          <w:spacing w:val="-3"/>
        </w:rPr>
        <w:t xml:space="preserve"> </w:t>
      </w:r>
      <w:r>
        <w:t>"Государственная</w:t>
      </w:r>
      <w:r>
        <w:rPr>
          <w:spacing w:val="-2"/>
        </w:rPr>
        <w:t xml:space="preserve"> </w:t>
      </w:r>
      <w:r>
        <w:t>итоговая</w:t>
      </w:r>
      <w:r>
        <w:rPr>
          <w:spacing w:val="-2"/>
        </w:rPr>
        <w:t xml:space="preserve"> </w:t>
      </w:r>
      <w:r>
        <w:t>аттестация"</w:t>
      </w:r>
      <w:r>
        <w:rPr>
          <w:spacing w:val="-3"/>
        </w:rPr>
        <w:t xml:space="preserve"> </w:t>
      </w:r>
      <w:r>
        <w:rPr>
          <w:spacing w:val="-2"/>
        </w:rPr>
        <w:t>входит:</w:t>
      </w:r>
    </w:p>
    <w:p w14:paraId="3F27F34B">
      <w:pPr>
        <w:pStyle w:val="10"/>
        <w:numPr>
          <w:ilvl w:val="2"/>
          <w:numId w:val="15"/>
        </w:numPr>
        <w:tabs>
          <w:tab w:val="left" w:pos="888"/>
        </w:tabs>
        <w:ind w:left="888" w:hanging="138"/>
        <w:rPr>
          <w:sz w:val="24"/>
        </w:rPr>
      </w:pPr>
      <w:r>
        <w:rPr>
          <w:sz w:val="24"/>
        </w:rPr>
        <w:t>защита</w:t>
      </w:r>
      <w:r>
        <w:rPr>
          <w:spacing w:val="-7"/>
          <w:sz w:val="24"/>
        </w:rPr>
        <w:t xml:space="preserve"> </w:t>
      </w:r>
      <w:r>
        <w:rPr>
          <w:sz w:val="24"/>
        </w:rPr>
        <w:t>выпускной</w:t>
      </w:r>
      <w:r>
        <w:rPr>
          <w:spacing w:val="-7"/>
          <w:sz w:val="24"/>
        </w:rPr>
        <w:t xml:space="preserve"> </w:t>
      </w:r>
      <w:r>
        <w:rPr>
          <w:sz w:val="24"/>
        </w:rPr>
        <w:t>квалификационной</w:t>
      </w:r>
      <w:r>
        <w:rPr>
          <w:spacing w:val="-6"/>
          <w:sz w:val="24"/>
        </w:rPr>
        <w:t xml:space="preserve"> </w:t>
      </w:r>
      <w:r>
        <w:rPr>
          <w:spacing w:val="-2"/>
          <w:sz w:val="24"/>
        </w:rPr>
        <w:t>работы.</w:t>
      </w:r>
    </w:p>
    <w:p w14:paraId="422C0D81">
      <w:pPr>
        <w:pStyle w:val="8"/>
        <w:ind w:right="102"/>
      </w:pPr>
      <w:r>
        <w:t>Требования к выпускной квалификационной работе, фонды оценочных средств для проведения государственной итоговой аттестации представлены в программе государственной итоговой аттестации по данной образовательной программе.</w:t>
      </w:r>
    </w:p>
    <w:p w14:paraId="09DDA00E">
      <w:pPr>
        <w:pStyle w:val="8"/>
        <w:ind w:right="107"/>
      </w:pPr>
      <w:r>
        <w:t>В целях совершенствования программы бакалавриата институт при проведении регулярной внутренней оценки качества образовательной деятельности и подготовки обучающихся по программе бакалавриата привлекает работодателей и (или) их объединения, иных юридических и (или) физических лиц, включая педагогических работников института.</w:t>
      </w:r>
    </w:p>
    <w:p w14:paraId="39AC8E75">
      <w:pPr>
        <w:pStyle w:val="8"/>
        <w:ind w:right="106"/>
      </w:pPr>
      <w:r>
        <w:t>В рамках внутренней системы оценки качества образовательной деятельности по программе бакалавриата обучающимся предоставляется возможность оценивания условий, содержания, организации и качества образовательного процесса в целом и отдельных дисциплин (модулей) и практик.</w:t>
      </w:r>
    </w:p>
    <w:p w14:paraId="47C98476">
      <w:pPr>
        <w:pStyle w:val="8"/>
        <w:ind w:right="109"/>
      </w:pPr>
      <w:r>
        <w:t>Внешняя</w:t>
      </w:r>
      <w:r>
        <w:rPr>
          <w:spacing w:val="-2"/>
        </w:rPr>
        <w:t xml:space="preserve"> </w:t>
      </w:r>
      <w:r>
        <w:t>оценка</w:t>
      </w:r>
      <w:r>
        <w:rPr>
          <w:spacing w:val="-3"/>
        </w:rPr>
        <w:t xml:space="preserve"> </w:t>
      </w:r>
      <w:r>
        <w:t>качества</w:t>
      </w:r>
      <w:r>
        <w:rPr>
          <w:spacing w:val="-4"/>
        </w:rPr>
        <w:t xml:space="preserve"> </w:t>
      </w:r>
      <w:r>
        <w:t>образовательной</w:t>
      </w:r>
      <w:r>
        <w:rPr>
          <w:spacing w:val="-1"/>
        </w:rPr>
        <w:t xml:space="preserve"> </w:t>
      </w:r>
      <w:r>
        <w:t>деятельности</w:t>
      </w:r>
      <w:r>
        <w:rPr>
          <w:spacing w:val="-4"/>
        </w:rPr>
        <w:t xml:space="preserve"> </w:t>
      </w:r>
      <w:r>
        <w:t>по</w:t>
      </w:r>
      <w:r>
        <w:rPr>
          <w:spacing w:val="-2"/>
        </w:rPr>
        <w:t xml:space="preserve"> </w:t>
      </w:r>
      <w:r>
        <w:t>программе</w:t>
      </w:r>
      <w:r>
        <w:rPr>
          <w:spacing w:val="-3"/>
        </w:rPr>
        <w:t xml:space="preserve"> </w:t>
      </w:r>
      <w:r>
        <w:t>бакалавриата</w:t>
      </w:r>
      <w:r>
        <w:rPr>
          <w:spacing w:val="-1"/>
        </w:rPr>
        <w:t xml:space="preserve"> </w:t>
      </w:r>
      <w:r>
        <w:t>в рамках процедуры государственной аккредитации осуществляется с целью подтверждения соответствия образовательной деятельности по программе бакалавриата требованиям</w:t>
      </w:r>
      <w:r>
        <w:rPr>
          <w:spacing w:val="40"/>
        </w:rPr>
        <w:t xml:space="preserve"> </w:t>
      </w:r>
      <w:r>
        <w:t>ФГОС ВО.</w:t>
      </w:r>
    </w:p>
    <w:p w14:paraId="51F38602">
      <w:pPr>
        <w:pStyle w:val="8"/>
        <w:ind w:right="98"/>
      </w:pPr>
      <w:r>
        <w:t>Внешняя оценка качества образовательной деятельности и подготовки, обучающихся по программе бакалавриата, может осуществляться в рамках профессионально- общественной аккредитации, проводимой работодателями, их объединениями, а также уполномоченными ими организациями, в том числе иностранными организациями, либо авторизованными национальными профессионально-общественными организациями, входящими в международные структуры, с целью признания качества и уровня подготовки выпускников, отвечающими требованиям профессиональных стандартов (при наличии), требованиям рынка труда к специалистам соответствующего профиля.</w:t>
      </w:r>
    </w:p>
    <w:p w14:paraId="2BCFB8B2">
      <w:pPr>
        <w:pStyle w:val="8"/>
        <w:spacing w:before="5"/>
        <w:ind w:left="0" w:firstLine="0"/>
        <w:jc w:val="left"/>
      </w:pPr>
    </w:p>
    <w:p w14:paraId="0951F44C">
      <w:pPr>
        <w:pStyle w:val="2"/>
        <w:numPr>
          <w:ilvl w:val="0"/>
          <w:numId w:val="2"/>
        </w:numPr>
        <w:tabs>
          <w:tab w:val="left" w:pos="1012"/>
        </w:tabs>
        <w:ind w:left="183" w:right="106" w:firstLine="566"/>
        <w:jc w:val="left"/>
      </w:pPr>
      <w:r>
        <w:t>ОСОБЕННОСТИ ОРГАНИЗАЦИИ ОБРАЗОВАТЕЛЬНОЙ ДЕЯТЕЛЬНОСТИ ДЛЯ ЛИЦ С ОГРАНИЧЕННЫМИ ВОЗМОЖНОСТЯМИ ЗДОРОВЬЯ</w:t>
      </w:r>
    </w:p>
    <w:p w14:paraId="6B9B8D1B">
      <w:pPr>
        <w:pStyle w:val="8"/>
        <w:ind w:right="104"/>
      </w:pPr>
      <w:r>
        <w:t>Институт предоставляет инвалидам и лицам с ОВЗ (по их заявлению) возможность обучения</w:t>
      </w:r>
      <w:r>
        <w:rPr>
          <w:spacing w:val="58"/>
        </w:rPr>
        <w:t xml:space="preserve"> </w:t>
      </w:r>
      <w:r>
        <w:t>по</w:t>
      </w:r>
      <w:r>
        <w:rPr>
          <w:spacing w:val="61"/>
        </w:rPr>
        <w:t xml:space="preserve"> </w:t>
      </w:r>
      <w:r>
        <w:t>программе</w:t>
      </w:r>
      <w:r>
        <w:rPr>
          <w:spacing w:val="59"/>
        </w:rPr>
        <w:t xml:space="preserve"> </w:t>
      </w:r>
      <w:r>
        <w:t>бакалавриата,</w:t>
      </w:r>
      <w:r>
        <w:rPr>
          <w:spacing w:val="66"/>
        </w:rPr>
        <w:t xml:space="preserve"> </w:t>
      </w:r>
      <w:r>
        <w:t>учитывающей</w:t>
      </w:r>
      <w:r>
        <w:rPr>
          <w:spacing w:val="61"/>
        </w:rPr>
        <w:t xml:space="preserve"> </w:t>
      </w:r>
      <w:r>
        <w:t>особенности</w:t>
      </w:r>
      <w:r>
        <w:rPr>
          <w:spacing w:val="69"/>
        </w:rPr>
        <w:t xml:space="preserve"> </w:t>
      </w:r>
      <w:r>
        <w:t>их</w:t>
      </w:r>
      <w:r>
        <w:rPr>
          <w:spacing w:val="61"/>
        </w:rPr>
        <w:t xml:space="preserve"> </w:t>
      </w:r>
      <w:r>
        <w:rPr>
          <w:spacing w:val="-2"/>
        </w:rPr>
        <w:t>психофизического</w:t>
      </w:r>
    </w:p>
    <w:p w14:paraId="44620129">
      <w:pPr>
        <w:sectPr>
          <w:pgSz w:w="11910" w:h="16840"/>
          <w:pgMar w:top="760" w:right="460" w:bottom="280" w:left="1660" w:header="720" w:footer="720" w:gutter="0"/>
          <w:cols w:space="720" w:num="1"/>
        </w:sectPr>
      </w:pPr>
    </w:p>
    <w:p w14:paraId="02806877">
      <w:pPr>
        <w:pStyle w:val="8"/>
        <w:spacing w:before="65"/>
        <w:ind w:right="115" w:firstLine="0"/>
      </w:pPr>
      <w:r>
        <w:t>развития, индивидуальных возможностей и при необходимости, обеспечивающей коррекцию нарушений развития и социальную адаптацию указанных лиц.</w:t>
      </w:r>
    </w:p>
    <w:p w14:paraId="49AC94C6">
      <w:pPr>
        <w:pStyle w:val="8"/>
        <w:ind w:right="108"/>
      </w:pPr>
      <w:r>
        <w:t xml:space="preserve">Обучение по образовательной программе обучающихся с ограниченными возможностями здоровья осуществляется институтом с учётом особенностей психофизического развития, индивидуальных возможностей и состояния здоровья таких </w:t>
      </w:r>
      <w:r>
        <w:rPr>
          <w:spacing w:val="-2"/>
        </w:rPr>
        <w:t>обучающихся.</w:t>
      </w:r>
    </w:p>
    <w:p w14:paraId="502D1DFD">
      <w:pPr>
        <w:pStyle w:val="8"/>
        <w:spacing w:before="1"/>
        <w:ind w:right="108"/>
      </w:pPr>
      <w:r>
        <w:t>Образование обучающихся с ограниченными возможностями здоровья может быть организовано как совместно с другими обучающимися, так и в отдельных группах.</w:t>
      </w:r>
    </w:p>
    <w:p w14:paraId="54A6E24E">
      <w:pPr>
        <w:pStyle w:val="8"/>
        <w:spacing w:before="2" w:line="237" w:lineRule="auto"/>
        <w:ind w:right="111"/>
      </w:pPr>
      <w:r>
        <w:t>Институтом созданы специальные условия для получения высшего образования по образовательной программе обучающимися с ограниченными возможностями здоровья.</w:t>
      </w:r>
    </w:p>
    <w:p w14:paraId="7AFA9CD4">
      <w:pPr>
        <w:pStyle w:val="8"/>
        <w:spacing w:before="1"/>
        <w:ind w:right="106"/>
      </w:pPr>
      <w:r>
        <w:t>Под специальными условиями для получения высшего образования по образовательной программе обучающимися с ограниченными возможностями здоровья понимаются условия обучения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w:t>
      </w:r>
      <w:r>
        <w:rPr>
          <w:spacing w:val="-2"/>
        </w:rPr>
        <w:t xml:space="preserve"> </w:t>
      </w:r>
      <w:r>
        <w:t>оказывающего обучающимся</w:t>
      </w:r>
      <w:r>
        <w:rPr>
          <w:spacing w:val="-2"/>
        </w:rPr>
        <w:t xml:space="preserve"> </w:t>
      </w:r>
      <w:r>
        <w:t>необходимую техническую</w:t>
      </w:r>
      <w:r>
        <w:rPr>
          <w:spacing w:val="-1"/>
        </w:rPr>
        <w:t xml:space="preserve"> </w:t>
      </w:r>
      <w:r>
        <w:t>помощь, проведение групповых и индивидуальных коррекционных занятий, обеспечение доступа в здания организаций и другие условия, без которых невозможно или затруднено освоение образовательных программ обучающимися с ограниченными возможностями здоровья.</w:t>
      </w:r>
    </w:p>
    <w:p w14:paraId="72F4B702">
      <w:pPr>
        <w:pStyle w:val="8"/>
        <w:spacing w:before="1"/>
        <w:ind w:right="106"/>
      </w:pPr>
      <w:r>
        <w:t>При получении высшего образования по образовательной программе обучающимся с ограниченными возможностями здоровья предоставляются бесплатно специальные учебники и учебные пособия, иная учебная литература, а также услуги сурдопереводчиков</w:t>
      </w:r>
      <w:r>
        <w:rPr>
          <w:spacing w:val="40"/>
        </w:rPr>
        <w:t xml:space="preserve"> </w:t>
      </w:r>
      <w:r>
        <w:t>и тифлосурдопереводчиков.</w:t>
      </w:r>
    </w:p>
    <w:p w14:paraId="47FCBF4F">
      <w:pPr>
        <w:pStyle w:val="8"/>
        <w:ind w:right="105"/>
      </w:pPr>
      <w:r>
        <w:t>В целях доступности получения высшего образования по образовательной программе лицами с ограниченными возможностями здоровья организацией обеспечивается:</w:t>
      </w:r>
    </w:p>
    <w:p w14:paraId="00C4E1FA">
      <w:pPr>
        <w:pStyle w:val="10"/>
        <w:numPr>
          <w:ilvl w:val="0"/>
          <w:numId w:val="17"/>
        </w:numPr>
        <w:tabs>
          <w:tab w:val="left" w:pos="1008"/>
        </w:tabs>
        <w:ind w:left="1008" w:hanging="258"/>
        <w:jc w:val="both"/>
        <w:rPr>
          <w:sz w:val="24"/>
        </w:rPr>
      </w:pPr>
      <w:r>
        <w:rPr>
          <w:sz w:val="24"/>
        </w:rPr>
        <w:t>для</w:t>
      </w:r>
      <w:r>
        <w:rPr>
          <w:spacing w:val="-5"/>
          <w:sz w:val="24"/>
        </w:rPr>
        <w:t xml:space="preserve"> </w:t>
      </w:r>
      <w:r>
        <w:rPr>
          <w:sz w:val="24"/>
        </w:rPr>
        <w:t>лиц</w:t>
      </w:r>
      <w:r>
        <w:rPr>
          <w:spacing w:val="-3"/>
          <w:sz w:val="24"/>
        </w:rPr>
        <w:t xml:space="preserve"> </w:t>
      </w:r>
      <w:r>
        <w:rPr>
          <w:sz w:val="24"/>
        </w:rPr>
        <w:t>с</w:t>
      </w:r>
      <w:r>
        <w:rPr>
          <w:spacing w:val="-4"/>
          <w:sz w:val="24"/>
        </w:rPr>
        <w:t xml:space="preserve"> </w:t>
      </w:r>
      <w:r>
        <w:rPr>
          <w:sz w:val="24"/>
        </w:rPr>
        <w:t>ограниченными</w:t>
      </w:r>
      <w:r>
        <w:rPr>
          <w:spacing w:val="-2"/>
          <w:sz w:val="24"/>
        </w:rPr>
        <w:t xml:space="preserve"> </w:t>
      </w:r>
      <w:r>
        <w:rPr>
          <w:sz w:val="24"/>
        </w:rPr>
        <w:t>возможностями</w:t>
      </w:r>
      <w:r>
        <w:rPr>
          <w:spacing w:val="-3"/>
          <w:sz w:val="24"/>
        </w:rPr>
        <w:t xml:space="preserve"> </w:t>
      </w:r>
      <w:r>
        <w:rPr>
          <w:sz w:val="24"/>
        </w:rPr>
        <w:t>здоровья</w:t>
      </w:r>
      <w:r>
        <w:rPr>
          <w:spacing w:val="-3"/>
          <w:sz w:val="24"/>
        </w:rPr>
        <w:t xml:space="preserve"> </w:t>
      </w:r>
      <w:r>
        <w:rPr>
          <w:sz w:val="24"/>
        </w:rPr>
        <w:t>по</w:t>
      </w:r>
      <w:r>
        <w:rPr>
          <w:spacing w:val="-2"/>
          <w:sz w:val="24"/>
        </w:rPr>
        <w:t xml:space="preserve"> зрению:</w:t>
      </w:r>
    </w:p>
    <w:p w14:paraId="77A37F3B">
      <w:pPr>
        <w:pStyle w:val="8"/>
        <w:ind w:right="102"/>
      </w:pPr>
      <w:r>
        <w:t>наличие альтернативной версии официального сайта организации в сети "Интернет" для слабовидящих;</w:t>
      </w:r>
    </w:p>
    <w:p w14:paraId="41CE9386">
      <w:pPr>
        <w:pStyle w:val="8"/>
        <w:ind w:right="106"/>
      </w:pPr>
      <w:r>
        <w:t>размещение в доступных для обучающихся, являющихся слепыми или слабовидящими, местах и в адаптированной форме (с учётом их особых потребностей) справочной информации о расписании учебных занятий (информация должна быть выполнена крупным рельефно-контрастным шрифтом (на белом или жёлтом фоне) и продублирована шрифтом Брайля);</w:t>
      </w:r>
    </w:p>
    <w:p w14:paraId="660B1533">
      <w:pPr>
        <w:pStyle w:val="8"/>
        <w:spacing w:before="1"/>
        <w:ind w:left="750" w:firstLine="0"/>
      </w:pPr>
      <w:r>
        <w:t>присутствие</w:t>
      </w:r>
      <w:r>
        <w:rPr>
          <w:spacing w:val="-7"/>
        </w:rPr>
        <w:t xml:space="preserve"> </w:t>
      </w:r>
      <w:r>
        <w:t>ассистента,</w:t>
      </w:r>
      <w:r>
        <w:rPr>
          <w:spacing w:val="-6"/>
        </w:rPr>
        <w:t xml:space="preserve"> </w:t>
      </w:r>
      <w:r>
        <w:t>оказывающего</w:t>
      </w:r>
      <w:r>
        <w:rPr>
          <w:spacing w:val="-6"/>
        </w:rPr>
        <w:t xml:space="preserve"> </w:t>
      </w:r>
      <w:r>
        <w:t>обучающемуся</w:t>
      </w:r>
      <w:r>
        <w:rPr>
          <w:spacing w:val="-6"/>
        </w:rPr>
        <w:t xml:space="preserve"> </w:t>
      </w:r>
      <w:r>
        <w:t>необходимую</w:t>
      </w:r>
      <w:r>
        <w:rPr>
          <w:spacing w:val="-3"/>
        </w:rPr>
        <w:t xml:space="preserve"> </w:t>
      </w:r>
      <w:r>
        <w:rPr>
          <w:spacing w:val="-2"/>
        </w:rPr>
        <w:t>помощь;</w:t>
      </w:r>
    </w:p>
    <w:p w14:paraId="696A5D33">
      <w:pPr>
        <w:pStyle w:val="8"/>
        <w:ind w:right="114"/>
      </w:pPr>
      <w:r>
        <w:t>обеспечение выпуска альтернативных форматов печатных материалов (крупный шрифт или аудиофайлы);</w:t>
      </w:r>
    </w:p>
    <w:p w14:paraId="02CE59F0">
      <w:pPr>
        <w:pStyle w:val="8"/>
        <w:ind w:right="106"/>
      </w:pPr>
      <w:r>
        <w:t>обеспечение доступа обучающегося, являющегося слепым и использующего собаку- проводника, к зданию организации;</w:t>
      </w:r>
    </w:p>
    <w:p w14:paraId="685BDD9D">
      <w:pPr>
        <w:pStyle w:val="10"/>
        <w:numPr>
          <w:ilvl w:val="0"/>
          <w:numId w:val="17"/>
        </w:numPr>
        <w:tabs>
          <w:tab w:val="left" w:pos="1008"/>
        </w:tabs>
        <w:ind w:left="1008" w:hanging="258"/>
        <w:jc w:val="both"/>
        <w:rPr>
          <w:sz w:val="24"/>
        </w:rPr>
      </w:pPr>
      <w:r>
        <w:rPr>
          <w:sz w:val="24"/>
        </w:rPr>
        <w:t>для</w:t>
      </w:r>
      <w:r>
        <w:rPr>
          <w:spacing w:val="-5"/>
          <w:sz w:val="24"/>
        </w:rPr>
        <w:t xml:space="preserve"> </w:t>
      </w:r>
      <w:r>
        <w:rPr>
          <w:sz w:val="24"/>
        </w:rPr>
        <w:t>лиц</w:t>
      </w:r>
      <w:r>
        <w:rPr>
          <w:spacing w:val="-3"/>
          <w:sz w:val="24"/>
        </w:rPr>
        <w:t xml:space="preserve"> </w:t>
      </w:r>
      <w:r>
        <w:rPr>
          <w:sz w:val="24"/>
        </w:rPr>
        <w:t>с</w:t>
      </w:r>
      <w:r>
        <w:rPr>
          <w:spacing w:val="-4"/>
          <w:sz w:val="24"/>
        </w:rPr>
        <w:t xml:space="preserve"> </w:t>
      </w:r>
      <w:r>
        <w:rPr>
          <w:sz w:val="24"/>
        </w:rPr>
        <w:t>ограниченными</w:t>
      </w:r>
      <w:r>
        <w:rPr>
          <w:spacing w:val="-2"/>
          <w:sz w:val="24"/>
        </w:rPr>
        <w:t xml:space="preserve"> </w:t>
      </w:r>
      <w:r>
        <w:rPr>
          <w:sz w:val="24"/>
        </w:rPr>
        <w:t>возможностями</w:t>
      </w:r>
      <w:r>
        <w:rPr>
          <w:spacing w:val="-3"/>
          <w:sz w:val="24"/>
        </w:rPr>
        <w:t xml:space="preserve"> </w:t>
      </w:r>
      <w:r>
        <w:rPr>
          <w:sz w:val="24"/>
        </w:rPr>
        <w:t>здоровья</w:t>
      </w:r>
      <w:r>
        <w:rPr>
          <w:spacing w:val="-3"/>
          <w:sz w:val="24"/>
        </w:rPr>
        <w:t xml:space="preserve"> </w:t>
      </w:r>
      <w:r>
        <w:rPr>
          <w:sz w:val="24"/>
        </w:rPr>
        <w:t>по</w:t>
      </w:r>
      <w:r>
        <w:rPr>
          <w:spacing w:val="-2"/>
          <w:sz w:val="24"/>
        </w:rPr>
        <w:t xml:space="preserve"> слуху:</w:t>
      </w:r>
    </w:p>
    <w:p w14:paraId="475FD9E7">
      <w:pPr>
        <w:pStyle w:val="8"/>
        <w:ind w:right="110"/>
      </w:pPr>
      <w:r>
        <w:t>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учётом размеров помещения);</w:t>
      </w:r>
    </w:p>
    <w:p w14:paraId="3C1A45AE">
      <w:pPr>
        <w:pStyle w:val="8"/>
        <w:ind w:left="750" w:firstLine="0"/>
      </w:pPr>
      <w:r>
        <w:t>обеспечение</w:t>
      </w:r>
      <w:r>
        <w:rPr>
          <w:spacing w:val="-8"/>
        </w:rPr>
        <w:t xml:space="preserve"> </w:t>
      </w:r>
      <w:r>
        <w:t>надлежащими</w:t>
      </w:r>
      <w:r>
        <w:rPr>
          <w:spacing w:val="-5"/>
        </w:rPr>
        <w:t xml:space="preserve"> </w:t>
      </w:r>
      <w:r>
        <w:t>звуковыми</w:t>
      </w:r>
      <w:r>
        <w:rPr>
          <w:spacing w:val="-5"/>
        </w:rPr>
        <w:t xml:space="preserve"> </w:t>
      </w:r>
      <w:r>
        <w:t>средствами</w:t>
      </w:r>
      <w:r>
        <w:rPr>
          <w:spacing w:val="-5"/>
        </w:rPr>
        <w:t xml:space="preserve"> </w:t>
      </w:r>
      <w:r>
        <w:t>воспроизведения</w:t>
      </w:r>
      <w:r>
        <w:rPr>
          <w:spacing w:val="-5"/>
        </w:rPr>
        <w:t xml:space="preserve"> </w:t>
      </w:r>
      <w:r>
        <w:rPr>
          <w:spacing w:val="-2"/>
        </w:rPr>
        <w:t>информации;</w:t>
      </w:r>
    </w:p>
    <w:p w14:paraId="74C8531E">
      <w:pPr>
        <w:pStyle w:val="10"/>
        <w:numPr>
          <w:ilvl w:val="0"/>
          <w:numId w:val="17"/>
        </w:numPr>
        <w:tabs>
          <w:tab w:val="left" w:pos="1028"/>
        </w:tabs>
        <w:ind w:left="183" w:right="101" w:firstLine="566"/>
        <w:jc w:val="both"/>
        <w:rPr>
          <w:sz w:val="24"/>
        </w:rPr>
      </w:pPr>
      <w:r>
        <w:rPr>
          <w:sz w:val="24"/>
        </w:rPr>
        <w:t>для лиц с ограниченными возможностями здоровья, имеющих нарушения опорно- двигательного аппарата, материально-технические условия должны обеспечивать возможность беспрепятственного доступа обучающихся в учебные помещения, столовые, туалетные и другие помещения организации, а также пребывания в указанных помещениях (наличие пандусов, поручней, расширенных дверных проёмов, лифтов, локальное понижение стоек-барьеров; наличие специальных кресел и других приспособлений).</w:t>
      </w:r>
    </w:p>
    <w:p w14:paraId="7C22AB37">
      <w:pPr>
        <w:jc w:val="both"/>
        <w:rPr>
          <w:sz w:val="24"/>
        </w:rPr>
      </w:pPr>
    </w:p>
    <w:p w14:paraId="01E8D249">
      <w:pPr>
        <w:jc w:val="both"/>
        <w:rPr>
          <w:sz w:val="24"/>
        </w:rPr>
      </w:pPr>
    </w:p>
    <w:p w14:paraId="68911977">
      <w:pPr>
        <w:jc w:val="both"/>
        <w:rPr>
          <w:sz w:val="24"/>
        </w:rPr>
      </w:pPr>
    </w:p>
    <w:p w14:paraId="0DFB3CAB">
      <w:pPr>
        <w:jc w:val="both"/>
        <w:rPr>
          <w:sz w:val="24"/>
        </w:rPr>
      </w:pPr>
    </w:p>
    <w:p w14:paraId="302A2836">
      <w:pPr>
        <w:adjustRightInd w:val="0"/>
        <w:ind w:firstLine="567"/>
        <w:jc w:val="both"/>
        <w:rPr>
          <w:rFonts w:eastAsia="Calibri"/>
          <w:b/>
          <w:color w:val="000000"/>
          <w:sz w:val="24"/>
          <w:szCs w:val="24"/>
        </w:rPr>
      </w:pPr>
      <w:r>
        <w:rPr>
          <w:rFonts w:eastAsia="Calibri"/>
          <w:b/>
          <w:color w:val="000000"/>
          <w:sz w:val="24"/>
          <w:szCs w:val="24"/>
        </w:rPr>
        <w:t xml:space="preserve">8. МЕХАНИЗМЫ ОЦЕНКИ КАЧЕСТВА ОБРАЗОВАТЕЛЬНОЙ ДЕЯТЕЛЬНОСТИ И ПОДГОТОВКИ ОБУЧАЮЩИХСЯ ПО </w:t>
      </w:r>
      <w:r>
        <w:rPr>
          <w:b/>
          <w:bCs/>
          <w:sz w:val="24"/>
          <w:szCs w:val="24"/>
        </w:rPr>
        <w:t>ОБРАЗОВАТЕЛЬНОЙ</w:t>
      </w:r>
      <w:r>
        <w:rPr>
          <w:rFonts w:eastAsia="Calibri"/>
          <w:b/>
          <w:color w:val="000000"/>
          <w:sz w:val="24"/>
          <w:szCs w:val="24"/>
        </w:rPr>
        <w:t xml:space="preserve"> ПРОГРАММЕ</w:t>
      </w:r>
    </w:p>
    <w:p w14:paraId="6CCCF65E">
      <w:pPr>
        <w:tabs>
          <w:tab w:val="left" w:pos="284"/>
        </w:tabs>
        <w:adjustRightInd w:val="0"/>
        <w:ind w:firstLine="709"/>
        <w:jc w:val="both"/>
        <w:rPr>
          <w:sz w:val="24"/>
          <w:szCs w:val="24"/>
        </w:rPr>
      </w:pPr>
    </w:p>
    <w:p w14:paraId="687933A2">
      <w:pPr>
        <w:tabs>
          <w:tab w:val="left" w:pos="284"/>
        </w:tabs>
        <w:adjustRightInd w:val="0"/>
        <w:ind w:firstLine="709"/>
        <w:jc w:val="both"/>
        <w:rPr>
          <w:rFonts w:eastAsia="Calibri"/>
          <w:sz w:val="24"/>
          <w:szCs w:val="24"/>
        </w:rPr>
      </w:pPr>
      <w:r>
        <w:rPr>
          <w:sz w:val="24"/>
          <w:szCs w:val="24"/>
        </w:rPr>
        <w:t>Качество образовательной деятельности и подготовки обучающихся по образовательной программе определяется в рамках системы внутренней оценки, а также системы внешней оценки, в которой институт принимает участие на добровольной основе.</w:t>
      </w:r>
    </w:p>
    <w:p w14:paraId="0228ABB0">
      <w:pPr>
        <w:tabs>
          <w:tab w:val="left" w:pos="567"/>
        </w:tabs>
        <w:ind w:firstLine="567"/>
        <w:jc w:val="both"/>
        <w:rPr>
          <w:iCs/>
          <w:color w:val="000000"/>
          <w:sz w:val="24"/>
          <w:szCs w:val="24"/>
        </w:rPr>
      </w:pPr>
      <w:r>
        <w:rPr>
          <w:iCs/>
          <w:color w:val="000000"/>
          <w:sz w:val="24"/>
          <w:szCs w:val="24"/>
        </w:rPr>
        <w:t>В целях совершенствования программы бакалавриата институт при проведении регулярной внутренней оценки качества образовательной деятельности и подготовки обучающихся по программе бакалавриата привлекает работодателей и (или) их объединения, иных юридических и (или) физических лиц, включая педагогических работников института.</w:t>
      </w:r>
    </w:p>
    <w:p w14:paraId="1337FF12">
      <w:pPr>
        <w:tabs>
          <w:tab w:val="left" w:pos="567"/>
        </w:tabs>
        <w:ind w:firstLine="567"/>
        <w:jc w:val="both"/>
        <w:rPr>
          <w:iCs/>
          <w:color w:val="000000"/>
          <w:sz w:val="24"/>
          <w:szCs w:val="24"/>
        </w:rPr>
      </w:pPr>
      <w:r>
        <w:rPr>
          <w:iCs/>
          <w:color w:val="000000"/>
          <w:sz w:val="24"/>
          <w:szCs w:val="24"/>
        </w:rPr>
        <w:t>В рамках внутренней системы оценки качества образовательной деятельности по программе бакалавриата обучающимся предоставляется возможность оценивания условий, содержания, организации и качества образовательного процесса в целом и отдельных дисциплин (модулей) и практик.</w:t>
      </w:r>
    </w:p>
    <w:p w14:paraId="46647692">
      <w:pPr>
        <w:tabs>
          <w:tab w:val="left" w:pos="567"/>
        </w:tabs>
        <w:ind w:firstLine="567"/>
        <w:jc w:val="both"/>
        <w:rPr>
          <w:iCs/>
          <w:color w:val="000000"/>
          <w:sz w:val="24"/>
          <w:szCs w:val="24"/>
        </w:rPr>
      </w:pPr>
      <w:r>
        <w:rPr>
          <w:iCs/>
          <w:color w:val="000000"/>
          <w:sz w:val="24"/>
          <w:szCs w:val="24"/>
        </w:rPr>
        <w:t>Внешняя оценка качества образовательной деятельности по программе бакалавриата в рамках процедуры государственной аккредитации осуществляется с целью подтверждения соответствия образовательной деятельности по программе бакалавриата требованиям ФГОС ВО.</w:t>
      </w:r>
    </w:p>
    <w:p w14:paraId="38C39B0D">
      <w:pPr>
        <w:tabs>
          <w:tab w:val="left" w:pos="567"/>
        </w:tabs>
        <w:ind w:firstLine="567"/>
        <w:jc w:val="both"/>
        <w:rPr>
          <w:iCs/>
          <w:color w:val="000000"/>
          <w:sz w:val="24"/>
          <w:szCs w:val="24"/>
        </w:rPr>
      </w:pPr>
      <w:r>
        <w:rPr>
          <w:iCs/>
          <w:color w:val="000000"/>
          <w:sz w:val="24"/>
          <w:szCs w:val="24"/>
        </w:rPr>
        <w:t>Внешняя оценка качества образовательной деятельности и подготовки обучающихся по программе бакалавриата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том числе иностранными организациями, либо авторизованными национальными профессионально-общественными организациями, входящими в международные структуры, с целью признания качества и уровня подготовки выпускников, отвечающими требованиям профессиональных стандартов (при наличии), требованиям рынка труда к специалистам соответствующего профиля.</w:t>
      </w:r>
    </w:p>
    <w:p w14:paraId="3531CAF6">
      <w:pPr>
        <w:adjustRightInd w:val="0"/>
        <w:jc w:val="both"/>
        <w:rPr>
          <w:rFonts w:eastAsia="Calibri"/>
          <w:sz w:val="24"/>
          <w:szCs w:val="24"/>
        </w:rPr>
      </w:pPr>
    </w:p>
    <w:p w14:paraId="5878C95C">
      <w:pPr>
        <w:adjustRightInd w:val="0"/>
        <w:ind w:firstLine="709"/>
        <w:jc w:val="both"/>
        <w:rPr>
          <w:b/>
          <w:sz w:val="24"/>
          <w:szCs w:val="24"/>
        </w:rPr>
      </w:pPr>
      <w:r>
        <w:rPr>
          <w:b/>
          <w:sz w:val="24"/>
          <w:szCs w:val="24"/>
        </w:rPr>
        <w:t>9. ЛИСТ АКТУАЛИЗАЦИИ</w:t>
      </w:r>
    </w:p>
    <w:p w14:paraId="2FF1EF07">
      <w:pPr>
        <w:adjustRightInd w:val="0"/>
        <w:ind w:firstLine="709"/>
        <w:jc w:val="both"/>
        <w:rPr>
          <w:b/>
          <w:sz w:val="24"/>
          <w:szCs w:val="24"/>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4974"/>
        <w:gridCol w:w="2597"/>
        <w:gridCol w:w="1777"/>
      </w:tblGrid>
      <w:tr w14:paraId="5D94A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14:paraId="16656624">
            <w:pPr>
              <w:adjustRightInd w:val="0"/>
              <w:jc w:val="center"/>
              <w:rPr>
                <w:rFonts w:eastAsia="Calibri"/>
                <w:b/>
                <w:sz w:val="24"/>
                <w:szCs w:val="24"/>
              </w:rPr>
            </w:pPr>
            <w:r>
              <w:rPr>
                <w:rFonts w:eastAsia="Calibri"/>
                <w:b/>
                <w:sz w:val="24"/>
                <w:szCs w:val="24"/>
              </w:rPr>
              <w:t>№</w:t>
            </w:r>
          </w:p>
          <w:p w14:paraId="0CD14EE9">
            <w:pPr>
              <w:adjustRightInd w:val="0"/>
              <w:jc w:val="center"/>
              <w:rPr>
                <w:rFonts w:eastAsia="Calibri"/>
                <w:b/>
                <w:sz w:val="24"/>
                <w:szCs w:val="24"/>
              </w:rPr>
            </w:pPr>
            <w:r>
              <w:rPr>
                <w:rFonts w:eastAsia="Calibri"/>
                <w:b/>
                <w:sz w:val="24"/>
                <w:szCs w:val="24"/>
              </w:rPr>
              <w:t>п/п</w:t>
            </w:r>
          </w:p>
        </w:tc>
        <w:tc>
          <w:tcPr>
            <w:tcW w:w="5254" w:type="dxa"/>
            <w:shd w:val="clear" w:color="auto" w:fill="auto"/>
            <w:vAlign w:val="center"/>
          </w:tcPr>
          <w:p w14:paraId="58E5B452">
            <w:pPr>
              <w:adjustRightInd w:val="0"/>
              <w:jc w:val="center"/>
              <w:rPr>
                <w:rFonts w:eastAsia="Calibri"/>
                <w:b/>
                <w:sz w:val="24"/>
                <w:szCs w:val="24"/>
              </w:rPr>
            </w:pPr>
            <w:r>
              <w:rPr>
                <w:rFonts w:eastAsia="Calibri"/>
                <w:b/>
                <w:sz w:val="24"/>
                <w:szCs w:val="24"/>
              </w:rPr>
              <w:t>Содержание изменений</w:t>
            </w:r>
          </w:p>
        </w:tc>
        <w:tc>
          <w:tcPr>
            <w:tcW w:w="2693" w:type="dxa"/>
            <w:shd w:val="clear" w:color="auto" w:fill="auto"/>
            <w:vAlign w:val="center"/>
          </w:tcPr>
          <w:p w14:paraId="7388BEDE">
            <w:pPr>
              <w:adjustRightInd w:val="0"/>
              <w:jc w:val="center"/>
              <w:rPr>
                <w:rFonts w:eastAsia="Calibri"/>
                <w:b/>
                <w:sz w:val="24"/>
                <w:szCs w:val="24"/>
              </w:rPr>
            </w:pPr>
            <w:r>
              <w:rPr>
                <w:rFonts w:eastAsia="Calibri"/>
                <w:b/>
                <w:sz w:val="24"/>
                <w:szCs w:val="24"/>
              </w:rPr>
              <w:t>Реквизиты документа</w:t>
            </w:r>
          </w:p>
        </w:tc>
        <w:tc>
          <w:tcPr>
            <w:tcW w:w="1808" w:type="dxa"/>
            <w:shd w:val="clear" w:color="auto" w:fill="auto"/>
            <w:vAlign w:val="center"/>
          </w:tcPr>
          <w:p w14:paraId="5934C456">
            <w:pPr>
              <w:adjustRightInd w:val="0"/>
              <w:jc w:val="center"/>
              <w:rPr>
                <w:rFonts w:eastAsia="Calibri"/>
                <w:b/>
                <w:sz w:val="24"/>
                <w:szCs w:val="24"/>
              </w:rPr>
            </w:pPr>
            <w:r>
              <w:rPr>
                <w:rFonts w:eastAsia="Calibri"/>
                <w:b/>
                <w:sz w:val="24"/>
                <w:szCs w:val="24"/>
              </w:rPr>
              <w:t>Дата введения изменений</w:t>
            </w:r>
          </w:p>
        </w:tc>
      </w:tr>
      <w:tr w14:paraId="68A7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shd w:val="clear" w:color="auto" w:fill="auto"/>
          </w:tcPr>
          <w:p w14:paraId="7A3E521F">
            <w:pPr>
              <w:adjustRightInd w:val="0"/>
              <w:jc w:val="center"/>
              <w:rPr>
                <w:rFonts w:eastAsia="Calibri"/>
                <w:sz w:val="24"/>
                <w:szCs w:val="24"/>
              </w:rPr>
            </w:pPr>
            <w:r>
              <w:rPr>
                <w:rFonts w:eastAsia="Calibri"/>
                <w:sz w:val="24"/>
                <w:szCs w:val="24"/>
              </w:rPr>
              <w:t>1</w:t>
            </w:r>
          </w:p>
        </w:tc>
        <w:tc>
          <w:tcPr>
            <w:tcW w:w="5254" w:type="dxa"/>
            <w:shd w:val="clear" w:color="auto" w:fill="auto"/>
          </w:tcPr>
          <w:p w14:paraId="6DB4DCF7">
            <w:pPr>
              <w:adjustRightInd w:val="0"/>
              <w:jc w:val="both"/>
              <w:rPr>
                <w:rFonts w:eastAsia="Calibri"/>
                <w:sz w:val="24"/>
                <w:szCs w:val="24"/>
              </w:rPr>
            </w:pPr>
          </w:p>
          <w:p w14:paraId="27150988">
            <w:pPr>
              <w:adjustRightInd w:val="0"/>
              <w:jc w:val="both"/>
              <w:rPr>
                <w:rFonts w:eastAsia="Calibri"/>
                <w:sz w:val="24"/>
                <w:szCs w:val="24"/>
              </w:rPr>
            </w:pPr>
          </w:p>
          <w:p w14:paraId="161FE567">
            <w:pPr>
              <w:adjustRightInd w:val="0"/>
              <w:jc w:val="both"/>
              <w:rPr>
                <w:rFonts w:eastAsia="Calibri"/>
                <w:sz w:val="24"/>
                <w:szCs w:val="24"/>
              </w:rPr>
            </w:pPr>
          </w:p>
        </w:tc>
        <w:tc>
          <w:tcPr>
            <w:tcW w:w="2693" w:type="dxa"/>
            <w:shd w:val="clear" w:color="auto" w:fill="auto"/>
          </w:tcPr>
          <w:p w14:paraId="4F4F309A">
            <w:pPr>
              <w:adjustRightInd w:val="0"/>
              <w:jc w:val="both"/>
              <w:rPr>
                <w:rFonts w:eastAsia="Calibri"/>
                <w:sz w:val="24"/>
                <w:szCs w:val="24"/>
              </w:rPr>
            </w:pPr>
          </w:p>
        </w:tc>
        <w:tc>
          <w:tcPr>
            <w:tcW w:w="1808" w:type="dxa"/>
            <w:shd w:val="clear" w:color="auto" w:fill="auto"/>
          </w:tcPr>
          <w:p w14:paraId="20CD6C0F">
            <w:pPr>
              <w:adjustRightInd w:val="0"/>
              <w:jc w:val="center"/>
              <w:rPr>
                <w:rFonts w:eastAsia="Calibri"/>
                <w:sz w:val="24"/>
                <w:szCs w:val="24"/>
              </w:rPr>
            </w:pPr>
          </w:p>
        </w:tc>
      </w:tr>
      <w:tr w14:paraId="63F7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shd w:val="clear" w:color="auto" w:fill="auto"/>
          </w:tcPr>
          <w:p w14:paraId="18CD5142">
            <w:pPr>
              <w:adjustRightInd w:val="0"/>
              <w:jc w:val="center"/>
              <w:rPr>
                <w:rFonts w:eastAsia="Calibri"/>
                <w:sz w:val="24"/>
                <w:szCs w:val="24"/>
              </w:rPr>
            </w:pPr>
          </w:p>
        </w:tc>
        <w:tc>
          <w:tcPr>
            <w:tcW w:w="5254" w:type="dxa"/>
            <w:shd w:val="clear" w:color="auto" w:fill="auto"/>
          </w:tcPr>
          <w:p w14:paraId="28DC0529">
            <w:pPr>
              <w:adjustRightInd w:val="0"/>
              <w:jc w:val="both"/>
              <w:rPr>
                <w:rFonts w:eastAsia="Calibri"/>
                <w:sz w:val="24"/>
                <w:szCs w:val="24"/>
              </w:rPr>
            </w:pPr>
          </w:p>
          <w:p w14:paraId="545A69A7">
            <w:pPr>
              <w:adjustRightInd w:val="0"/>
              <w:jc w:val="both"/>
              <w:rPr>
                <w:rFonts w:eastAsia="Calibri"/>
                <w:sz w:val="24"/>
                <w:szCs w:val="24"/>
              </w:rPr>
            </w:pPr>
          </w:p>
          <w:p w14:paraId="17C49563">
            <w:pPr>
              <w:adjustRightInd w:val="0"/>
              <w:jc w:val="both"/>
              <w:rPr>
                <w:rFonts w:eastAsia="Calibri"/>
                <w:sz w:val="24"/>
                <w:szCs w:val="24"/>
              </w:rPr>
            </w:pPr>
          </w:p>
        </w:tc>
        <w:tc>
          <w:tcPr>
            <w:tcW w:w="2693" w:type="dxa"/>
            <w:shd w:val="clear" w:color="auto" w:fill="auto"/>
          </w:tcPr>
          <w:p w14:paraId="5E732CBC">
            <w:pPr>
              <w:adjustRightInd w:val="0"/>
              <w:jc w:val="both"/>
              <w:rPr>
                <w:rFonts w:eastAsia="Calibri"/>
                <w:sz w:val="24"/>
                <w:szCs w:val="24"/>
              </w:rPr>
            </w:pPr>
          </w:p>
        </w:tc>
        <w:tc>
          <w:tcPr>
            <w:tcW w:w="1808" w:type="dxa"/>
            <w:shd w:val="clear" w:color="auto" w:fill="auto"/>
          </w:tcPr>
          <w:p w14:paraId="7E236883">
            <w:pPr>
              <w:adjustRightInd w:val="0"/>
              <w:jc w:val="center"/>
              <w:rPr>
                <w:rFonts w:eastAsia="Calibri"/>
                <w:sz w:val="24"/>
                <w:szCs w:val="24"/>
              </w:rPr>
            </w:pPr>
          </w:p>
        </w:tc>
      </w:tr>
      <w:tr w14:paraId="0227C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shd w:val="clear" w:color="auto" w:fill="auto"/>
          </w:tcPr>
          <w:p w14:paraId="339A542A">
            <w:pPr>
              <w:adjustRightInd w:val="0"/>
              <w:jc w:val="center"/>
              <w:rPr>
                <w:rFonts w:eastAsia="Calibri"/>
              </w:rPr>
            </w:pPr>
          </w:p>
        </w:tc>
        <w:tc>
          <w:tcPr>
            <w:tcW w:w="5254" w:type="dxa"/>
            <w:shd w:val="clear" w:color="auto" w:fill="auto"/>
          </w:tcPr>
          <w:p w14:paraId="00A9C595">
            <w:pPr>
              <w:adjustRightInd w:val="0"/>
              <w:jc w:val="both"/>
              <w:rPr>
                <w:rFonts w:eastAsia="Calibri"/>
              </w:rPr>
            </w:pPr>
          </w:p>
          <w:p w14:paraId="57A0FD97">
            <w:pPr>
              <w:adjustRightInd w:val="0"/>
              <w:jc w:val="both"/>
              <w:rPr>
                <w:rFonts w:eastAsia="Calibri"/>
              </w:rPr>
            </w:pPr>
          </w:p>
          <w:p w14:paraId="54CCD3DD">
            <w:pPr>
              <w:adjustRightInd w:val="0"/>
              <w:jc w:val="both"/>
              <w:rPr>
                <w:rFonts w:eastAsia="Calibri"/>
              </w:rPr>
            </w:pPr>
          </w:p>
        </w:tc>
        <w:tc>
          <w:tcPr>
            <w:tcW w:w="2693" w:type="dxa"/>
            <w:shd w:val="clear" w:color="auto" w:fill="auto"/>
          </w:tcPr>
          <w:p w14:paraId="7675C33D">
            <w:pPr>
              <w:adjustRightInd w:val="0"/>
              <w:jc w:val="both"/>
              <w:rPr>
                <w:rFonts w:eastAsia="Calibri"/>
              </w:rPr>
            </w:pPr>
          </w:p>
        </w:tc>
        <w:tc>
          <w:tcPr>
            <w:tcW w:w="1808" w:type="dxa"/>
            <w:shd w:val="clear" w:color="auto" w:fill="auto"/>
          </w:tcPr>
          <w:p w14:paraId="22140075">
            <w:pPr>
              <w:adjustRightInd w:val="0"/>
              <w:jc w:val="center"/>
              <w:rPr>
                <w:rFonts w:eastAsia="Calibri"/>
              </w:rPr>
            </w:pPr>
          </w:p>
        </w:tc>
      </w:tr>
    </w:tbl>
    <w:p w14:paraId="5833FB6A"/>
    <w:p w14:paraId="08A26396">
      <w:pPr>
        <w:jc w:val="both"/>
        <w:rPr>
          <w:sz w:val="24"/>
        </w:rPr>
        <w:sectPr>
          <w:pgSz w:w="11910" w:h="16840"/>
          <w:pgMar w:top="760" w:right="460" w:bottom="851" w:left="1660" w:header="720" w:footer="720" w:gutter="0"/>
          <w:cols w:space="720" w:num="1"/>
        </w:sectPr>
      </w:pPr>
    </w:p>
    <w:p w14:paraId="297AEB3B">
      <w:pPr>
        <w:pStyle w:val="8"/>
        <w:spacing w:before="4"/>
        <w:ind w:left="0" w:firstLine="0"/>
        <w:jc w:val="left"/>
        <w:rPr>
          <w:sz w:val="17"/>
        </w:rPr>
      </w:pPr>
    </w:p>
    <w:p w14:paraId="0317C836">
      <w:pPr>
        <w:pStyle w:val="4"/>
        <w:spacing w:before="62" w:line="274" w:lineRule="exact"/>
        <w:ind w:left="8150"/>
        <w:jc w:val="both"/>
      </w:pPr>
      <w:r>
        <w:t>Приложение</w:t>
      </w:r>
      <w:r>
        <w:rPr>
          <w:spacing w:val="-5"/>
        </w:rPr>
        <w:t xml:space="preserve"> </w:t>
      </w:r>
      <w:r>
        <w:rPr>
          <w:spacing w:val="-10"/>
        </w:rPr>
        <w:t>1</w:t>
      </w:r>
    </w:p>
    <w:p w14:paraId="1E77CE98">
      <w:pPr>
        <w:spacing w:line="242" w:lineRule="auto"/>
        <w:ind w:left="223" w:right="219" w:firstLine="427"/>
        <w:jc w:val="both"/>
        <w:rPr>
          <w:b/>
          <w:i/>
          <w:sz w:val="24"/>
        </w:rPr>
      </w:pPr>
      <w:r>
        <w:rPr>
          <w:sz w:val="24"/>
        </w:rPr>
        <w:t xml:space="preserve">Перечень профессиональных стандартов, соотнесенных с федеральным государственным образовательным стандартом по направлению подготовки </w:t>
      </w:r>
      <w:r>
        <w:rPr>
          <w:b/>
          <w:i/>
          <w:sz w:val="24"/>
        </w:rPr>
        <w:t>09.03.02 Информационные системы и технологии</w:t>
      </w:r>
    </w:p>
    <w:p w14:paraId="6EA38460">
      <w:pPr>
        <w:pStyle w:val="8"/>
        <w:spacing w:before="44"/>
        <w:ind w:left="0" w:firstLine="0"/>
        <w:jc w:val="left"/>
        <w:rPr>
          <w:b/>
          <w:i/>
          <w:sz w:val="20"/>
        </w:rPr>
      </w:pPr>
    </w:p>
    <w:tbl>
      <w:tblPr>
        <w:tblStyle w:val="6"/>
        <w:tblW w:w="0" w:type="auto"/>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1"/>
        <w:gridCol w:w="2240"/>
        <w:gridCol w:w="6544"/>
      </w:tblGrid>
      <w:tr w14:paraId="30712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931" w:type="dxa"/>
          </w:tcPr>
          <w:p w14:paraId="77992159">
            <w:pPr>
              <w:pStyle w:val="11"/>
              <w:spacing w:before="267"/>
              <w:ind w:left="8"/>
              <w:jc w:val="center"/>
              <w:rPr>
                <w:sz w:val="24"/>
              </w:rPr>
            </w:pPr>
            <w:r>
              <w:rPr>
                <w:sz w:val="24"/>
              </w:rPr>
              <w:t>№</w:t>
            </w:r>
            <w:r>
              <w:rPr>
                <w:spacing w:val="-1"/>
                <w:sz w:val="24"/>
              </w:rPr>
              <w:t xml:space="preserve"> </w:t>
            </w:r>
            <w:r>
              <w:rPr>
                <w:spacing w:val="-5"/>
                <w:sz w:val="24"/>
              </w:rPr>
              <w:t>п/п</w:t>
            </w:r>
          </w:p>
        </w:tc>
        <w:tc>
          <w:tcPr>
            <w:tcW w:w="2240" w:type="dxa"/>
          </w:tcPr>
          <w:p w14:paraId="1804DCD7">
            <w:pPr>
              <w:pStyle w:val="11"/>
              <w:spacing w:line="268" w:lineRule="exact"/>
              <w:ind w:left="12" w:right="6"/>
              <w:jc w:val="center"/>
              <w:rPr>
                <w:sz w:val="24"/>
              </w:rPr>
            </w:pPr>
            <w:r>
              <w:rPr>
                <w:spacing w:val="-5"/>
                <w:sz w:val="24"/>
              </w:rPr>
              <w:t>Код</w:t>
            </w:r>
          </w:p>
          <w:p w14:paraId="02EAB9EE">
            <w:pPr>
              <w:pStyle w:val="11"/>
              <w:spacing w:line="270" w:lineRule="atLeast"/>
              <w:ind w:left="12"/>
              <w:jc w:val="center"/>
              <w:rPr>
                <w:sz w:val="24"/>
              </w:rPr>
            </w:pPr>
            <w:r>
              <w:rPr>
                <w:spacing w:val="-2"/>
                <w:sz w:val="24"/>
              </w:rPr>
              <w:t>профессионального стандарта</w:t>
            </w:r>
          </w:p>
        </w:tc>
        <w:tc>
          <w:tcPr>
            <w:tcW w:w="6544" w:type="dxa"/>
          </w:tcPr>
          <w:p w14:paraId="187D91C2">
            <w:pPr>
              <w:pStyle w:val="11"/>
              <w:spacing w:before="267"/>
              <w:ind w:left="3"/>
              <w:jc w:val="center"/>
              <w:rPr>
                <w:sz w:val="24"/>
              </w:rPr>
            </w:pPr>
            <w:r>
              <w:rPr>
                <w:sz w:val="24"/>
              </w:rPr>
              <w:t>Наименование</w:t>
            </w:r>
            <w:r>
              <w:rPr>
                <w:spacing w:val="-7"/>
                <w:sz w:val="24"/>
              </w:rPr>
              <w:t xml:space="preserve"> </w:t>
            </w:r>
            <w:r>
              <w:rPr>
                <w:sz w:val="24"/>
              </w:rPr>
              <w:t>профессионального</w:t>
            </w:r>
            <w:r>
              <w:rPr>
                <w:spacing w:val="-6"/>
                <w:sz w:val="24"/>
              </w:rPr>
              <w:t xml:space="preserve"> </w:t>
            </w:r>
            <w:r>
              <w:rPr>
                <w:spacing w:val="-2"/>
                <w:sz w:val="24"/>
              </w:rPr>
              <w:t>стандарта</w:t>
            </w:r>
          </w:p>
        </w:tc>
      </w:tr>
      <w:tr w14:paraId="2759C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9715" w:type="dxa"/>
            <w:gridSpan w:val="3"/>
          </w:tcPr>
          <w:p w14:paraId="3F510A0A">
            <w:pPr>
              <w:pStyle w:val="11"/>
              <w:spacing w:before="25"/>
              <w:ind w:left="1043" w:firstLine="74"/>
            </w:pPr>
            <w:r>
              <w:t>06</w:t>
            </w:r>
            <w:r>
              <w:rPr>
                <w:spacing w:val="-4"/>
              </w:rPr>
              <w:t xml:space="preserve"> </w:t>
            </w:r>
            <w:r>
              <w:t>Связь,</w:t>
            </w:r>
            <w:r>
              <w:rPr>
                <w:spacing w:val="-4"/>
              </w:rPr>
              <w:t xml:space="preserve"> </w:t>
            </w:r>
            <w:r>
              <w:t>информационные</w:t>
            </w:r>
            <w:r>
              <w:rPr>
                <w:spacing w:val="-4"/>
              </w:rPr>
              <w:t xml:space="preserve"> </w:t>
            </w:r>
            <w:r>
              <w:t>и</w:t>
            </w:r>
            <w:r>
              <w:rPr>
                <w:spacing w:val="-4"/>
              </w:rPr>
              <w:t xml:space="preserve"> </w:t>
            </w:r>
            <w:r>
              <w:t>коммуникационные</w:t>
            </w:r>
            <w:r>
              <w:rPr>
                <w:spacing w:val="-4"/>
              </w:rPr>
              <w:t xml:space="preserve"> </w:t>
            </w:r>
            <w:r>
              <w:t>технологии</w:t>
            </w:r>
            <w:r>
              <w:rPr>
                <w:spacing w:val="-8"/>
              </w:rPr>
              <w:t xml:space="preserve"> </w:t>
            </w:r>
            <w:r>
              <w:t>(в</w:t>
            </w:r>
            <w:r>
              <w:rPr>
                <w:spacing w:val="-5"/>
              </w:rPr>
              <w:t xml:space="preserve"> </w:t>
            </w:r>
            <w:r>
              <w:t>сфере</w:t>
            </w:r>
            <w:r>
              <w:rPr>
                <w:spacing w:val="-4"/>
              </w:rPr>
              <w:t xml:space="preserve"> </w:t>
            </w:r>
            <w:r>
              <w:t>исследования, разработки, внедрения и сопровождения информационных технологий и систем)</w:t>
            </w:r>
          </w:p>
        </w:tc>
      </w:tr>
      <w:tr w14:paraId="4AD9B1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931" w:type="dxa"/>
          </w:tcPr>
          <w:p w14:paraId="61C9FD40">
            <w:pPr>
              <w:pStyle w:val="11"/>
              <w:ind w:left="0"/>
              <w:rPr>
                <w:b/>
                <w:i/>
                <w:sz w:val="24"/>
              </w:rPr>
            </w:pPr>
          </w:p>
          <w:p w14:paraId="6EE255CF">
            <w:pPr>
              <w:pStyle w:val="11"/>
              <w:spacing w:before="130"/>
              <w:ind w:left="0"/>
              <w:rPr>
                <w:b/>
                <w:i/>
                <w:sz w:val="24"/>
              </w:rPr>
            </w:pPr>
          </w:p>
          <w:p w14:paraId="21FB7004">
            <w:pPr>
              <w:pStyle w:val="11"/>
              <w:spacing w:before="1"/>
              <w:ind w:left="8" w:right="1"/>
              <w:jc w:val="center"/>
              <w:rPr>
                <w:sz w:val="24"/>
              </w:rPr>
            </w:pPr>
            <w:r>
              <w:rPr>
                <w:spacing w:val="-5"/>
                <w:sz w:val="24"/>
              </w:rPr>
              <w:t>1.</w:t>
            </w:r>
          </w:p>
        </w:tc>
        <w:tc>
          <w:tcPr>
            <w:tcW w:w="2240" w:type="dxa"/>
          </w:tcPr>
          <w:p w14:paraId="6C61864B">
            <w:pPr>
              <w:pStyle w:val="11"/>
              <w:ind w:left="0"/>
              <w:rPr>
                <w:b/>
                <w:i/>
                <w:sz w:val="24"/>
              </w:rPr>
            </w:pPr>
          </w:p>
          <w:p w14:paraId="648845CF">
            <w:pPr>
              <w:pStyle w:val="11"/>
              <w:spacing w:before="130"/>
              <w:ind w:left="0"/>
              <w:rPr>
                <w:b/>
                <w:i/>
                <w:sz w:val="24"/>
              </w:rPr>
            </w:pPr>
          </w:p>
          <w:p w14:paraId="7270DFAE">
            <w:pPr>
              <w:pStyle w:val="11"/>
              <w:spacing w:before="1"/>
              <w:ind w:left="12" w:right="3"/>
              <w:jc w:val="center"/>
              <w:rPr>
                <w:i/>
                <w:sz w:val="24"/>
              </w:rPr>
            </w:pPr>
            <w:r>
              <w:rPr>
                <w:i/>
                <w:spacing w:val="-2"/>
                <w:sz w:val="24"/>
              </w:rPr>
              <w:t>06.025</w:t>
            </w:r>
          </w:p>
        </w:tc>
        <w:tc>
          <w:tcPr>
            <w:tcW w:w="6544" w:type="dxa"/>
          </w:tcPr>
          <w:p w14:paraId="7A8640D8">
            <w:pPr>
              <w:pStyle w:val="11"/>
              <w:ind w:right="97"/>
              <w:jc w:val="both"/>
              <w:rPr>
                <w:sz w:val="24"/>
              </w:rPr>
            </w:pPr>
            <w:r>
              <w:rPr>
                <w:sz w:val="24"/>
              </w:rPr>
              <w:t xml:space="preserve">Профессиональный </w:t>
            </w:r>
            <w:r>
              <w:fldChar w:fldCharType="begin"/>
            </w:r>
            <w:r>
              <w:instrText xml:space="preserve"> HYPERLINK "consultantplus://offline/ref%3DF231E2F62A1CCE0C2B526A8D0DD69F3A98A6876AB8CBD41FB724A382F270413169E33E19295DE56BB54538C320EB220324AC1F86E500E2E3TBH4L" \h </w:instrText>
            </w:r>
            <w:r>
              <w:fldChar w:fldCharType="separate"/>
            </w:r>
            <w:r>
              <w:rPr>
                <w:sz w:val="24"/>
              </w:rPr>
              <w:t>стандарт</w:t>
            </w:r>
            <w:r>
              <w:rPr>
                <w:sz w:val="24"/>
              </w:rPr>
              <w:fldChar w:fldCharType="end"/>
            </w:r>
            <w:r>
              <w:rPr>
                <w:sz w:val="24"/>
              </w:rPr>
              <w:t xml:space="preserve"> "Специалист по дизайну графических и пользовательских интерфейсов", утвержденный приказом Министерства труда и социальной защиты Российской Федерации от 29 сентября 2020 г. N</w:t>
            </w:r>
            <w:r>
              <w:rPr>
                <w:spacing w:val="80"/>
                <w:sz w:val="24"/>
              </w:rPr>
              <w:t xml:space="preserve"> </w:t>
            </w:r>
            <w:r>
              <w:rPr>
                <w:sz w:val="24"/>
              </w:rPr>
              <w:t>671н</w:t>
            </w:r>
            <w:r>
              <w:rPr>
                <w:spacing w:val="14"/>
                <w:sz w:val="24"/>
              </w:rPr>
              <w:t xml:space="preserve"> </w:t>
            </w:r>
            <w:r>
              <w:rPr>
                <w:sz w:val="24"/>
              </w:rPr>
              <w:t>(зарегистрирован</w:t>
            </w:r>
            <w:r>
              <w:rPr>
                <w:spacing w:val="16"/>
                <w:sz w:val="24"/>
              </w:rPr>
              <w:t xml:space="preserve"> </w:t>
            </w:r>
            <w:r>
              <w:rPr>
                <w:sz w:val="24"/>
              </w:rPr>
              <w:t>Министерством</w:t>
            </w:r>
            <w:r>
              <w:rPr>
                <w:spacing w:val="15"/>
                <w:sz w:val="24"/>
              </w:rPr>
              <w:t xml:space="preserve"> </w:t>
            </w:r>
            <w:r>
              <w:rPr>
                <w:sz w:val="24"/>
              </w:rPr>
              <w:t>юстиции</w:t>
            </w:r>
            <w:r>
              <w:rPr>
                <w:spacing w:val="17"/>
                <w:sz w:val="24"/>
              </w:rPr>
              <w:t xml:space="preserve"> </w:t>
            </w:r>
            <w:r>
              <w:rPr>
                <w:spacing w:val="-2"/>
                <w:sz w:val="24"/>
              </w:rPr>
              <w:t>Российской</w:t>
            </w:r>
          </w:p>
          <w:p w14:paraId="10D32906">
            <w:pPr>
              <w:pStyle w:val="11"/>
              <w:spacing w:line="264" w:lineRule="exact"/>
              <w:jc w:val="both"/>
              <w:rPr>
                <w:sz w:val="24"/>
              </w:rPr>
            </w:pPr>
            <w:r>
              <w:rPr>
                <w:sz w:val="24"/>
              </w:rPr>
              <w:t>Федерации</w:t>
            </w:r>
            <w:r>
              <w:rPr>
                <w:spacing w:val="-1"/>
                <w:sz w:val="24"/>
              </w:rPr>
              <w:t xml:space="preserve"> </w:t>
            </w:r>
            <w:r>
              <w:rPr>
                <w:sz w:val="24"/>
              </w:rPr>
              <w:t>27</w:t>
            </w:r>
            <w:r>
              <w:rPr>
                <w:spacing w:val="-1"/>
                <w:sz w:val="24"/>
              </w:rPr>
              <w:t xml:space="preserve"> </w:t>
            </w:r>
            <w:r>
              <w:rPr>
                <w:sz w:val="24"/>
              </w:rPr>
              <w:t>октября</w:t>
            </w:r>
            <w:r>
              <w:rPr>
                <w:spacing w:val="-5"/>
                <w:sz w:val="24"/>
              </w:rPr>
              <w:t xml:space="preserve"> </w:t>
            </w:r>
            <w:r>
              <w:rPr>
                <w:sz w:val="24"/>
              </w:rPr>
              <w:t>2020</w:t>
            </w:r>
            <w:r>
              <w:rPr>
                <w:spacing w:val="-1"/>
                <w:sz w:val="24"/>
              </w:rPr>
              <w:t xml:space="preserve"> </w:t>
            </w:r>
            <w:r>
              <w:rPr>
                <w:sz w:val="24"/>
              </w:rPr>
              <w:t>г.,</w:t>
            </w:r>
            <w:r>
              <w:rPr>
                <w:spacing w:val="-2"/>
                <w:sz w:val="24"/>
              </w:rPr>
              <w:t xml:space="preserve"> </w:t>
            </w:r>
            <w:r>
              <w:rPr>
                <w:sz w:val="24"/>
              </w:rPr>
              <w:t>регистрационный</w:t>
            </w:r>
            <w:r>
              <w:rPr>
                <w:spacing w:val="-1"/>
                <w:sz w:val="24"/>
              </w:rPr>
              <w:t xml:space="preserve"> </w:t>
            </w:r>
            <w:r>
              <w:rPr>
                <w:sz w:val="24"/>
              </w:rPr>
              <w:t xml:space="preserve">N </w:t>
            </w:r>
            <w:r>
              <w:rPr>
                <w:spacing w:val="-2"/>
                <w:sz w:val="24"/>
              </w:rPr>
              <w:t>60591)</w:t>
            </w:r>
          </w:p>
        </w:tc>
      </w:tr>
      <w:tr w14:paraId="5690D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9715" w:type="dxa"/>
            <w:gridSpan w:val="3"/>
          </w:tcPr>
          <w:p w14:paraId="1E407E37">
            <w:pPr>
              <w:pStyle w:val="11"/>
              <w:spacing w:line="275" w:lineRule="exact"/>
              <w:ind w:left="9"/>
              <w:jc w:val="center"/>
            </w:pPr>
            <w:r>
              <w:rPr>
                <w:sz w:val="24"/>
              </w:rPr>
              <w:t>40</w:t>
            </w:r>
            <w:r>
              <w:rPr>
                <w:spacing w:val="-7"/>
                <w:sz w:val="24"/>
              </w:rPr>
              <w:t xml:space="preserve"> </w:t>
            </w:r>
            <w:r>
              <w:fldChar w:fldCharType="begin"/>
            </w:r>
            <w:r>
              <w:instrText xml:space="preserve"> HYPERLINK "https://classinform.ru/profstandarty/40-skvoznye-vidy-professionalnoi-deiatelnosti-v-promyshlennosti.html" \h </w:instrText>
            </w:r>
            <w:r>
              <w:fldChar w:fldCharType="separate"/>
            </w:r>
            <w:r>
              <w:t>Сквозные</w:t>
            </w:r>
            <w:r>
              <w:rPr>
                <w:spacing w:val="-5"/>
              </w:rPr>
              <w:t xml:space="preserve"> </w:t>
            </w:r>
            <w:r>
              <w:t>виды</w:t>
            </w:r>
            <w:r>
              <w:rPr>
                <w:spacing w:val="-4"/>
              </w:rPr>
              <w:t xml:space="preserve"> </w:t>
            </w:r>
            <w:r>
              <w:t>профессиональной</w:t>
            </w:r>
            <w:r>
              <w:rPr>
                <w:spacing w:val="-5"/>
              </w:rPr>
              <w:t xml:space="preserve"> </w:t>
            </w:r>
            <w:r>
              <w:t>деятельности</w:t>
            </w:r>
            <w:r>
              <w:rPr>
                <w:spacing w:val="-4"/>
              </w:rPr>
              <w:t xml:space="preserve"> </w:t>
            </w:r>
            <w:r>
              <w:t>в</w:t>
            </w:r>
            <w:r>
              <w:rPr>
                <w:spacing w:val="-6"/>
              </w:rPr>
              <w:t xml:space="preserve"> </w:t>
            </w:r>
            <w:r>
              <w:rPr>
                <w:spacing w:val="-2"/>
              </w:rPr>
              <w:t>промышленности</w:t>
            </w:r>
            <w:r>
              <w:rPr>
                <w:spacing w:val="-2"/>
              </w:rPr>
              <w:fldChar w:fldCharType="end"/>
            </w:r>
          </w:p>
        </w:tc>
      </w:tr>
      <w:tr w14:paraId="0A8AA1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931" w:type="dxa"/>
          </w:tcPr>
          <w:p w14:paraId="56695C2F">
            <w:pPr>
              <w:pStyle w:val="11"/>
              <w:ind w:left="0"/>
              <w:rPr>
                <w:b/>
                <w:i/>
                <w:sz w:val="24"/>
              </w:rPr>
            </w:pPr>
          </w:p>
          <w:p w14:paraId="3F9808D8">
            <w:pPr>
              <w:pStyle w:val="11"/>
              <w:spacing w:before="128"/>
              <w:ind w:left="0"/>
              <w:rPr>
                <w:b/>
                <w:i/>
                <w:sz w:val="24"/>
              </w:rPr>
            </w:pPr>
          </w:p>
          <w:p w14:paraId="2BBC1FD8">
            <w:pPr>
              <w:pStyle w:val="11"/>
              <w:ind w:left="8" w:right="1"/>
              <w:jc w:val="center"/>
              <w:rPr>
                <w:sz w:val="24"/>
              </w:rPr>
            </w:pPr>
            <w:r>
              <w:rPr>
                <w:spacing w:val="-5"/>
                <w:sz w:val="24"/>
              </w:rPr>
              <w:t>2.</w:t>
            </w:r>
          </w:p>
        </w:tc>
        <w:tc>
          <w:tcPr>
            <w:tcW w:w="2240" w:type="dxa"/>
          </w:tcPr>
          <w:p w14:paraId="1B0FC883">
            <w:pPr>
              <w:pStyle w:val="11"/>
              <w:ind w:left="0"/>
              <w:rPr>
                <w:b/>
                <w:i/>
                <w:sz w:val="24"/>
              </w:rPr>
            </w:pPr>
          </w:p>
          <w:p w14:paraId="07FD68EA">
            <w:pPr>
              <w:pStyle w:val="11"/>
              <w:spacing w:before="128"/>
              <w:ind w:left="0"/>
              <w:rPr>
                <w:b/>
                <w:i/>
                <w:sz w:val="24"/>
              </w:rPr>
            </w:pPr>
          </w:p>
          <w:p w14:paraId="1DDCFA48">
            <w:pPr>
              <w:pStyle w:val="11"/>
              <w:ind w:left="12" w:right="3"/>
              <w:jc w:val="center"/>
              <w:rPr>
                <w:i/>
                <w:sz w:val="24"/>
              </w:rPr>
            </w:pPr>
            <w:r>
              <w:rPr>
                <w:i/>
                <w:spacing w:val="-2"/>
                <w:sz w:val="24"/>
              </w:rPr>
              <w:t>40.059</w:t>
            </w:r>
          </w:p>
        </w:tc>
        <w:tc>
          <w:tcPr>
            <w:tcW w:w="6544" w:type="dxa"/>
          </w:tcPr>
          <w:p w14:paraId="532F5696">
            <w:pPr>
              <w:pStyle w:val="11"/>
              <w:ind w:right="97"/>
              <w:jc w:val="both"/>
              <w:rPr>
                <w:sz w:val="24"/>
              </w:rPr>
            </w:pPr>
            <w:r>
              <w:rPr>
                <w:sz w:val="24"/>
              </w:rPr>
              <w:t xml:space="preserve">Профессиональный </w:t>
            </w:r>
            <w:r>
              <w:fldChar w:fldCharType="begin"/>
            </w:r>
            <w:r>
              <w:instrText xml:space="preserve"> HYPERLINK "consultantplus://offline/ref%3DF231E2F62A1CCE0C2B526A8D0DD69F3A98A6876AB8CBD41FB724A382F270413169E33E19295DE56BB54538C320EB220324AC1F86E500E2E3TBH4L" \h </w:instrText>
            </w:r>
            <w:r>
              <w:fldChar w:fldCharType="separate"/>
            </w:r>
            <w:r>
              <w:rPr>
                <w:sz w:val="24"/>
              </w:rPr>
              <w:t>стандарт</w:t>
            </w:r>
            <w:r>
              <w:rPr>
                <w:sz w:val="24"/>
              </w:rPr>
              <w:fldChar w:fldCharType="end"/>
            </w:r>
            <w:r>
              <w:rPr>
                <w:sz w:val="24"/>
              </w:rPr>
              <w:t xml:space="preserve"> "Промышленный дизайнер (эргономист)", утвержденный приказом Министерства труда и социальной защиты Российской Федерации от 12 октября 2021</w:t>
            </w:r>
            <w:r>
              <w:rPr>
                <w:spacing w:val="53"/>
                <w:sz w:val="24"/>
              </w:rPr>
              <w:t xml:space="preserve"> </w:t>
            </w:r>
            <w:r>
              <w:rPr>
                <w:sz w:val="24"/>
              </w:rPr>
              <w:t>г.</w:t>
            </w:r>
            <w:r>
              <w:rPr>
                <w:spacing w:val="55"/>
                <w:sz w:val="24"/>
              </w:rPr>
              <w:t xml:space="preserve"> </w:t>
            </w:r>
            <w:r>
              <w:rPr>
                <w:sz w:val="24"/>
              </w:rPr>
              <w:t>N</w:t>
            </w:r>
            <w:r>
              <w:rPr>
                <w:spacing w:val="55"/>
                <w:sz w:val="24"/>
              </w:rPr>
              <w:t xml:space="preserve"> </w:t>
            </w:r>
            <w:r>
              <w:rPr>
                <w:sz w:val="24"/>
              </w:rPr>
              <w:t>721н</w:t>
            </w:r>
            <w:r>
              <w:rPr>
                <w:spacing w:val="56"/>
                <w:sz w:val="24"/>
              </w:rPr>
              <w:t xml:space="preserve"> </w:t>
            </w:r>
            <w:r>
              <w:rPr>
                <w:sz w:val="24"/>
              </w:rPr>
              <w:t>(зарегистрирован</w:t>
            </w:r>
            <w:r>
              <w:rPr>
                <w:spacing w:val="55"/>
                <w:sz w:val="24"/>
              </w:rPr>
              <w:t xml:space="preserve"> </w:t>
            </w:r>
            <w:r>
              <w:rPr>
                <w:sz w:val="24"/>
              </w:rPr>
              <w:t>Министерством</w:t>
            </w:r>
            <w:r>
              <w:rPr>
                <w:spacing w:val="55"/>
                <w:sz w:val="24"/>
              </w:rPr>
              <w:t xml:space="preserve"> </w:t>
            </w:r>
            <w:r>
              <w:rPr>
                <w:spacing w:val="-2"/>
                <w:sz w:val="24"/>
              </w:rPr>
              <w:t>юстиции</w:t>
            </w:r>
          </w:p>
          <w:p w14:paraId="42A04A0B">
            <w:pPr>
              <w:pStyle w:val="11"/>
              <w:spacing w:line="270" w:lineRule="atLeast"/>
              <w:ind w:right="99"/>
              <w:jc w:val="both"/>
              <w:rPr>
                <w:sz w:val="24"/>
              </w:rPr>
            </w:pPr>
            <w:r>
              <w:rPr>
                <w:sz w:val="24"/>
              </w:rPr>
              <w:t>Российской Федерации 12 ноября 2021 г., регистрационный N 65777)</w:t>
            </w:r>
          </w:p>
        </w:tc>
      </w:tr>
    </w:tbl>
    <w:p w14:paraId="1D4E4244">
      <w:pPr>
        <w:spacing w:line="270" w:lineRule="atLeast"/>
        <w:jc w:val="both"/>
        <w:rPr>
          <w:sz w:val="24"/>
        </w:rPr>
        <w:sectPr>
          <w:pgSz w:w="11910" w:h="16840"/>
          <w:pgMar w:top="1320" w:right="340" w:bottom="280" w:left="1620" w:header="720" w:footer="720" w:gutter="0"/>
          <w:cols w:space="720" w:num="1"/>
        </w:sectPr>
      </w:pPr>
    </w:p>
    <w:p w14:paraId="054DA317">
      <w:pPr>
        <w:pStyle w:val="8"/>
        <w:spacing w:before="77"/>
        <w:ind w:left="564" w:right="102" w:firstLine="12611"/>
        <w:jc w:val="left"/>
      </w:pPr>
      <w:r>
        <w:t>Приложение</w:t>
      </w:r>
      <w:r>
        <w:rPr>
          <w:spacing w:val="-15"/>
        </w:rPr>
        <w:t xml:space="preserve"> </w:t>
      </w:r>
      <w:r>
        <w:t>2 Перечень обобщённых трудовых функций и трудовых функций, имеющих отношение к профессиональной деятельности выпускника</w:t>
      </w:r>
    </w:p>
    <w:p w14:paraId="29A69CD7">
      <w:pPr>
        <w:spacing w:before="1" w:after="8"/>
        <w:ind w:left="1961"/>
        <w:rPr>
          <w:b/>
          <w:i/>
          <w:sz w:val="24"/>
        </w:rPr>
      </w:pPr>
      <w:r>
        <w:rPr>
          <w:sz w:val="24"/>
        </w:rPr>
        <w:t>программ</w:t>
      </w:r>
      <w:r>
        <w:rPr>
          <w:spacing w:val="-6"/>
          <w:sz w:val="24"/>
        </w:rPr>
        <w:t xml:space="preserve"> </w:t>
      </w:r>
      <w:r>
        <w:rPr>
          <w:sz w:val="24"/>
        </w:rPr>
        <w:t>бакалавриата</w:t>
      </w:r>
      <w:r>
        <w:rPr>
          <w:spacing w:val="-1"/>
          <w:sz w:val="24"/>
        </w:rPr>
        <w:t xml:space="preserve"> </w:t>
      </w:r>
      <w:r>
        <w:rPr>
          <w:sz w:val="24"/>
        </w:rPr>
        <w:t>по</w:t>
      </w:r>
      <w:r>
        <w:rPr>
          <w:spacing w:val="-2"/>
          <w:sz w:val="24"/>
        </w:rPr>
        <w:t xml:space="preserve"> </w:t>
      </w:r>
      <w:r>
        <w:rPr>
          <w:sz w:val="24"/>
        </w:rPr>
        <w:t>направлению</w:t>
      </w:r>
      <w:r>
        <w:rPr>
          <w:spacing w:val="-5"/>
          <w:sz w:val="24"/>
        </w:rPr>
        <w:t xml:space="preserve"> </w:t>
      </w:r>
      <w:r>
        <w:rPr>
          <w:sz w:val="24"/>
        </w:rPr>
        <w:t>подготовки</w:t>
      </w:r>
      <w:r>
        <w:rPr>
          <w:spacing w:val="27"/>
          <w:sz w:val="24"/>
        </w:rPr>
        <w:t xml:space="preserve">  </w:t>
      </w:r>
      <w:r>
        <w:rPr>
          <w:b/>
          <w:i/>
          <w:sz w:val="24"/>
        </w:rPr>
        <w:t>09.03.02</w:t>
      </w:r>
      <w:r>
        <w:rPr>
          <w:b/>
          <w:i/>
          <w:spacing w:val="-2"/>
          <w:sz w:val="24"/>
        </w:rPr>
        <w:t xml:space="preserve"> </w:t>
      </w:r>
      <w:r>
        <w:rPr>
          <w:b/>
          <w:i/>
          <w:sz w:val="24"/>
        </w:rPr>
        <w:t>Информационные</w:t>
      </w:r>
      <w:r>
        <w:rPr>
          <w:b/>
          <w:i/>
          <w:spacing w:val="-3"/>
          <w:sz w:val="24"/>
        </w:rPr>
        <w:t xml:space="preserve"> </w:t>
      </w:r>
      <w:r>
        <w:rPr>
          <w:b/>
          <w:i/>
          <w:sz w:val="24"/>
        </w:rPr>
        <w:t>системы</w:t>
      </w:r>
      <w:r>
        <w:rPr>
          <w:b/>
          <w:i/>
          <w:spacing w:val="-4"/>
          <w:sz w:val="24"/>
        </w:rPr>
        <w:t xml:space="preserve"> </w:t>
      </w:r>
      <w:r>
        <w:rPr>
          <w:b/>
          <w:i/>
          <w:sz w:val="24"/>
        </w:rPr>
        <w:t>и</w:t>
      </w:r>
      <w:r>
        <w:rPr>
          <w:b/>
          <w:i/>
          <w:spacing w:val="-4"/>
          <w:sz w:val="24"/>
        </w:rPr>
        <w:t xml:space="preserve"> </w:t>
      </w:r>
      <w:r>
        <w:rPr>
          <w:b/>
          <w:i/>
          <w:spacing w:val="-2"/>
          <w:sz w:val="24"/>
        </w:rPr>
        <w:t>технологии</w:t>
      </w:r>
    </w:p>
    <w:tbl>
      <w:tblPr>
        <w:tblStyle w:val="6"/>
        <w:tblW w:w="0" w:type="auto"/>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39"/>
        <w:gridCol w:w="590"/>
        <w:gridCol w:w="2131"/>
        <w:gridCol w:w="1749"/>
        <w:gridCol w:w="4630"/>
        <w:gridCol w:w="875"/>
        <w:gridCol w:w="1749"/>
      </w:tblGrid>
      <w:tr w14:paraId="64E7F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2239" w:type="dxa"/>
          </w:tcPr>
          <w:p w14:paraId="19DD3258">
            <w:pPr>
              <w:pStyle w:val="11"/>
              <w:ind w:left="128" w:right="119"/>
              <w:jc w:val="center"/>
              <w:rPr>
                <w:sz w:val="24"/>
              </w:rPr>
            </w:pPr>
            <w:r>
              <w:rPr>
                <w:sz w:val="24"/>
              </w:rPr>
              <w:t xml:space="preserve">Код и </w:t>
            </w:r>
            <w:r>
              <w:rPr>
                <w:spacing w:val="-2"/>
                <w:sz w:val="24"/>
              </w:rPr>
              <w:t>наименование</w:t>
            </w:r>
          </w:p>
          <w:p w14:paraId="47823331">
            <w:pPr>
              <w:pStyle w:val="11"/>
              <w:spacing w:line="270" w:lineRule="atLeast"/>
              <w:ind w:left="13"/>
              <w:jc w:val="center"/>
              <w:rPr>
                <w:sz w:val="24"/>
              </w:rPr>
            </w:pPr>
            <w:r>
              <w:rPr>
                <w:spacing w:val="-2"/>
                <w:sz w:val="24"/>
              </w:rPr>
              <w:t>профессионального стандарта</w:t>
            </w:r>
          </w:p>
        </w:tc>
        <w:tc>
          <w:tcPr>
            <w:tcW w:w="4470" w:type="dxa"/>
            <w:gridSpan w:val="3"/>
          </w:tcPr>
          <w:p w14:paraId="790BAF74">
            <w:pPr>
              <w:pStyle w:val="11"/>
              <w:spacing w:before="128"/>
              <w:ind w:left="0"/>
              <w:rPr>
                <w:b/>
                <w:i/>
                <w:sz w:val="24"/>
              </w:rPr>
            </w:pPr>
          </w:p>
          <w:p w14:paraId="018332A2">
            <w:pPr>
              <w:pStyle w:val="11"/>
              <w:ind w:left="561"/>
              <w:rPr>
                <w:sz w:val="24"/>
              </w:rPr>
            </w:pPr>
            <w:r>
              <w:rPr>
                <w:sz w:val="24"/>
              </w:rPr>
              <w:t>Обобщенные</w:t>
            </w:r>
            <w:r>
              <w:rPr>
                <w:spacing w:val="-5"/>
                <w:sz w:val="24"/>
              </w:rPr>
              <w:t xml:space="preserve"> </w:t>
            </w:r>
            <w:r>
              <w:rPr>
                <w:sz w:val="24"/>
              </w:rPr>
              <w:t>трудовые</w:t>
            </w:r>
            <w:r>
              <w:rPr>
                <w:spacing w:val="-1"/>
                <w:sz w:val="24"/>
              </w:rPr>
              <w:t xml:space="preserve"> </w:t>
            </w:r>
            <w:r>
              <w:rPr>
                <w:spacing w:val="-2"/>
                <w:sz w:val="24"/>
              </w:rPr>
              <w:t>функции</w:t>
            </w:r>
          </w:p>
        </w:tc>
        <w:tc>
          <w:tcPr>
            <w:tcW w:w="7254" w:type="dxa"/>
            <w:gridSpan w:val="3"/>
          </w:tcPr>
          <w:p w14:paraId="27F064D3">
            <w:pPr>
              <w:pStyle w:val="11"/>
              <w:spacing w:before="128"/>
              <w:ind w:left="0"/>
              <w:rPr>
                <w:b/>
                <w:i/>
                <w:sz w:val="24"/>
              </w:rPr>
            </w:pPr>
          </w:p>
          <w:p w14:paraId="3424597E">
            <w:pPr>
              <w:pStyle w:val="11"/>
              <w:ind w:left="15"/>
              <w:jc w:val="center"/>
              <w:rPr>
                <w:sz w:val="24"/>
              </w:rPr>
            </w:pPr>
            <w:r>
              <w:rPr>
                <w:sz w:val="24"/>
              </w:rPr>
              <w:t>Трудовые</w:t>
            </w:r>
            <w:r>
              <w:rPr>
                <w:spacing w:val="-4"/>
                <w:sz w:val="24"/>
              </w:rPr>
              <w:t xml:space="preserve"> </w:t>
            </w:r>
            <w:r>
              <w:rPr>
                <w:spacing w:val="-2"/>
                <w:sz w:val="24"/>
              </w:rPr>
              <w:t>функции</w:t>
            </w:r>
          </w:p>
        </w:tc>
      </w:tr>
      <w:tr w14:paraId="6DBD0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2239" w:type="dxa"/>
            <w:vMerge w:val="restart"/>
          </w:tcPr>
          <w:p w14:paraId="11EDF919">
            <w:pPr>
              <w:pStyle w:val="11"/>
              <w:ind w:left="0"/>
              <w:rPr>
                <w:b/>
                <w:i/>
                <w:sz w:val="24"/>
              </w:rPr>
            </w:pPr>
          </w:p>
          <w:p w14:paraId="4BFCF25F">
            <w:pPr>
              <w:pStyle w:val="11"/>
              <w:ind w:left="0"/>
              <w:rPr>
                <w:b/>
                <w:i/>
                <w:sz w:val="24"/>
              </w:rPr>
            </w:pPr>
          </w:p>
          <w:p w14:paraId="2EB65FF7">
            <w:pPr>
              <w:pStyle w:val="11"/>
              <w:ind w:left="0"/>
              <w:rPr>
                <w:b/>
                <w:i/>
                <w:sz w:val="24"/>
              </w:rPr>
            </w:pPr>
          </w:p>
          <w:p w14:paraId="575DF645">
            <w:pPr>
              <w:pStyle w:val="11"/>
              <w:ind w:left="0"/>
              <w:rPr>
                <w:b/>
                <w:i/>
                <w:sz w:val="24"/>
              </w:rPr>
            </w:pPr>
          </w:p>
          <w:p w14:paraId="4F5EF529">
            <w:pPr>
              <w:pStyle w:val="11"/>
              <w:ind w:left="0"/>
              <w:rPr>
                <w:b/>
                <w:i/>
                <w:sz w:val="24"/>
              </w:rPr>
            </w:pPr>
          </w:p>
          <w:p w14:paraId="61A50A1F">
            <w:pPr>
              <w:pStyle w:val="11"/>
              <w:ind w:left="0"/>
              <w:rPr>
                <w:b/>
                <w:i/>
                <w:sz w:val="24"/>
              </w:rPr>
            </w:pPr>
          </w:p>
          <w:p w14:paraId="282E50AE">
            <w:pPr>
              <w:pStyle w:val="11"/>
              <w:spacing w:before="16"/>
              <w:ind w:left="0"/>
              <w:rPr>
                <w:b/>
                <w:i/>
                <w:sz w:val="24"/>
              </w:rPr>
            </w:pPr>
          </w:p>
          <w:p w14:paraId="62673D66">
            <w:pPr>
              <w:pStyle w:val="11"/>
              <w:ind w:right="298"/>
              <w:rPr>
                <w:sz w:val="24"/>
              </w:rPr>
            </w:pPr>
            <w:r>
              <w:rPr>
                <w:sz w:val="24"/>
              </w:rPr>
              <w:t>06.25</w:t>
            </w:r>
            <w:r>
              <w:rPr>
                <w:spacing w:val="-15"/>
                <w:sz w:val="24"/>
              </w:rPr>
              <w:t xml:space="preserve"> </w:t>
            </w:r>
            <w:r>
              <w:rPr>
                <w:sz w:val="24"/>
              </w:rPr>
              <w:t>Специалист по дизайну</w:t>
            </w:r>
          </w:p>
          <w:p w14:paraId="3C2291B6">
            <w:pPr>
              <w:pStyle w:val="11"/>
              <w:rPr>
                <w:sz w:val="24"/>
              </w:rPr>
            </w:pPr>
            <w:r>
              <w:rPr>
                <w:sz w:val="24"/>
              </w:rPr>
              <w:t xml:space="preserve">графических и </w:t>
            </w:r>
            <w:r>
              <w:rPr>
                <w:spacing w:val="-2"/>
                <w:sz w:val="24"/>
              </w:rPr>
              <w:t>пользовательских интерфейсов</w:t>
            </w:r>
          </w:p>
        </w:tc>
        <w:tc>
          <w:tcPr>
            <w:tcW w:w="590" w:type="dxa"/>
          </w:tcPr>
          <w:p w14:paraId="752E91FA">
            <w:pPr>
              <w:pStyle w:val="11"/>
              <w:spacing w:before="267"/>
              <w:ind w:left="115"/>
              <w:rPr>
                <w:sz w:val="24"/>
              </w:rPr>
            </w:pPr>
            <w:r>
              <w:rPr>
                <w:spacing w:val="-5"/>
                <w:sz w:val="24"/>
              </w:rPr>
              <w:t>код</w:t>
            </w:r>
          </w:p>
        </w:tc>
        <w:tc>
          <w:tcPr>
            <w:tcW w:w="2131" w:type="dxa"/>
          </w:tcPr>
          <w:p w14:paraId="26DB1C2C">
            <w:pPr>
              <w:pStyle w:val="11"/>
              <w:spacing w:before="267"/>
              <w:ind w:left="338"/>
              <w:rPr>
                <w:sz w:val="24"/>
              </w:rPr>
            </w:pPr>
            <w:r>
              <w:rPr>
                <w:spacing w:val="-2"/>
                <w:sz w:val="24"/>
              </w:rPr>
              <w:t>наименование</w:t>
            </w:r>
          </w:p>
        </w:tc>
        <w:tc>
          <w:tcPr>
            <w:tcW w:w="1749" w:type="dxa"/>
          </w:tcPr>
          <w:p w14:paraId="038694D6">
            <w:pPr>
              <w:pStyle w:val="11"/>
              <w:spacing w:before="128"/>
              <w:ind w:left="14" w:right="3"/>
              <w:jc w:val="center"/>
              <w:rPr>
                <w:sz w:val="24"/>
              </w:rPr>
            </w:pPr>
            <w:r>
              <w:rPr>
                <w:spacing w:val="-2"/>
                <w:sz w:val="24"/>
              </w:rPr>
              <w:t>уровень</w:t>
            </w:r>
          </w:p>
          <w:p w14:paraId="073AA824">
            <w:pPr>
              <w:pStyle w:val="11"/>
              <w:ind w:left="14" w:right="2"/>
              <w:jc w:val="center"/>
              <w:rPr>
                <w:sz w:val="24"/>
              </w:rPr>
            </w:pPr>
            <w:r>
              <w:rPr>
                <w:spacing w:val="-2"/>
                <w:sz w:val="24"/>
              </w:rPr>
              <w:t>квалификации</w:t>
            </w:r>
          </w:p>
        </w:tc>
        <w:tc>
          <w:tcPr>
            <w:tcW w:w="4630" w:type="dxa"/>
          </w:tcPr>
          <w:p w14:paraId="77A93D1A">
            <w:pPr>
              <w:pStyle w:val="11"/>
              <w:spacing w:before="267"/>
              <w:ind w:left="11"/>
              <w:jc w:val="center"/>
              <w:rPr>
                <w:sz w:val="24"/>
              </w:rPr>
            </w:pPr>
            <w:r>
              <w:rPr>
                <w:spacing w:val="-2"/>
                <w:sz w:val="24"/>
              </w:rPr>
              <w:t>Наименование</w:t>
            </w:r>
          </w:p>
        </w:tc>
        <w:tc>
          <w:tcPr>
            <w:tcW w:w="875" w:type="dxa"/>
          </w:tcPr>
          <w:p w14:paraId="1FF8E3DF">
            <w:pPr>
              <w:pStyle w:val="11"/>
              <w:spacing w:before="267"/>
              <w:ind w:left="12"/>
              <w:jc w:val="center"/>
              <w:rPr>
                <w:sz w:val="24"/>
              </w:rPr>
            </w:pPr>
            <w:r>
              <w:rPr>
                <w:spacing w:val="-5"/>
                <w:sz w:val="24"/>
              </w:rPr>
              <w:t>код</w:t>
            </w:r>
          </w:p>
        </w:tc>
        <w:tc>
          <w:tcPr>
            <w:tcW w:w="1749" w:type="dxa"/>
          </w:tcPr>
          <w:p w14:paraId="12D0F031">
            <w:pPr>
              <w:pStyle w:val="11"/>
              <w:spacing w:line="267" w:lineRule="exact"/>
              <w:ind w:left="14" w:right="4"/>
              <w:jc w:val="center"/>
              <w:rPr>
                <w:sz w:val="24"/>
              </w:rPr>
            </w:pPr>
            <w:r>
              <w:rPr>
                <w:spacing w:val="-2"/>
                <w:sz w:val="24"/>
              </w:rPr>
              <w:t>уровень</w:t>
            </w:r>
          </w:p>
          <w:p w14:paraId="482F7A83">
            <w:pPr>
              <w:pStyle w:val="11"/>
              <w:spacing w:line="270" w:lineRule="atLeast"/>
              <w:ind w:left="14"/>
              <w:jc w:val="center"/>
              <w:rPr>
                <w:sz w:val="24"/>
              </w:rPr>
            </w:pPr>
            <w:r>
              <w:rPr>
                <w:spacing w:val="-2"/>
                <w:sz w:val="24"/>
              </w:rPr>
              <w:t>(подуровень) квалификации</w:t>
            </w:r>
          </w:p>
        </w:tc>
      </w:tr>
      <w:tr w14:paraId="5EDB2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2239" w:type="dxa"/>
            <w:vMerge w:val="continue"/>
            <w:tcBorders>
              <w:top w:val="nil"/>
            </w:tcBorders>
          </w:tcPr>
          <w:p w14:paraId="784E6244">
            <w:pPr>
              <w:rPr>
                <w:sz w:val="2"/>
                <w:szCs w:val="2"/>
              </w:rPr>
            </w:pPr>
          </w:p>
        </w:tc>
        <w:tc>
          <w:tcPr>
            <w:tcW w:w="590" w:type="dxa"/>
            <w:vMerge w:val="restart"/>
          </w:tcPr>
          <w:p w14:paraId="7E6AE53E">
            <w:pPr>
              <w:pStyle w:val="11"/>
              <w:ind w:left="0"/>
              <w:rPr>
                <w:b/>
                <w:i/>
                <w:sz w:val="24"/>
              </w:rPr>
            </w:pPr>
          </w:p>
          <w:p w14:paraId="7B579E39">
            <w:pPr>
              <w:pStyle w:val="11"/>
              <w:ind w:left="0"/>
              <w:rPr>
                <w:b/>
                <w:i/>
                <w:sz w:val="24"/>
              </w:rPr>
            </w:pPr>
          </w:p>
          <w:p w14:paraId="567FB242">
            <w:pPr>
              <w:pStyle w:val="11"/>
              <w:spacing w:before="135"/>
              <w:ind w:left="0"/>
              <w:rPr>
                <w:b/>
                <w:i/>
                <w:sz w:val="24"/>
              </w:rPr>
            </w:pPr>
          </w:p>
          <w:p w14:paraId="53A750E7">
            <w:pPr>
              <w:pStyle w:val="11"/>
              <w:spacing w:before="1"/>
              <w:ind w:left="7"/>
              <w:jc w:val="center"/>
              <w:rPr>
                <w:sz w:val="24"/>
              </w:rPr>
            </w:pPr>
            <w:r>
              <w:rPr>
                <w:spacing w:val="-10"/>
                <w:sz w:val="24"/>
              </w:rPr>
              <w:t>С</w:t>
            </w:r>
          </w:p>
        </w:tc>
        <w:tc>
          <w:tcPr>
            <w:tcW w:w="2131" w:type="dxa"/>
            <w:vMerge w:val="restart"/>
          </w:tcPr>
          <w:p w14:paraId="004D31D7">
            <w:pPr>
              <w:pStyle w:val="11"/>
              <w:spacing w:before="272"/>
              <w:ind w:left="0"/>
              <w:rPr>
                <w:b/>
                <w:i/>
                <w:sz w:val="24"/>
              </w:rPr>
            </w:pPr>
          </w:p>
          <w:p w14:paraId="38761A48">
            <w:pPr>
              <w:pStyle w:val="11"/>
              <w:ind w:left="108"/>
              <w:rPr>
                <w:sz w:val="24"/>
              </w:rPr>
            </w:pPr>
            <w:r>
              <w:rPr>
                <w:spacing w:val="-2"/>
                <w:sz w:val="24"/>
              </w:rPr>
              <w:t xml:space="preserve">Проектирование взаимодействия </w:t>
            </w:r>
            <w:r>
              <w:rPr>
                <w:sz w:val="24"/>
              </w:rPr>
              <w:t xml:space="preserve">пользователя с </w:t>
            </w:r>
            <w:r>
              <w:rPr>
                <w:spacing w:val="-2"/>
                <w:sz w:val="24"/>
              </w:rPr>
              <w:t>системой</w:t>
            </w:r>
          </w:p>
        </w:tc>
        <w:tc>
          <w:tcPr>
            <w:tcW w:w="1749" w:type="dxa"/>
            <w:vMerge w:val="restart"/>
          </w:tcPr>
          <w:p w14:paraId="4B018D55">
            <w:pPr>
              <w:pStyle w:val="11"/>
              <w:ind w:left="0"/>
              <w:rPr>
                <w:b/>
                <w:i/>
                <w:sz w:val="24"/>
              </w:rPr>
            </w:pPr>
          </w:p>
          <w:p w14:paraId="55712ADA">
            <w:pPr>
              <w:pStyle w:val="11"/>
              <w:ind w:left="0"/>
              <w:rPr>
                <w:b/>
                <w:i/>
                <w:sz w:val="24"/>
              </w:rPr>
            </w:pPr>
          </w:p>
          <w:p w14:paraId="2B616E18">
            <w:pPr>
              <w:pStyle w:val="11"/>
              <w:spacing w:before="135"/>
              <w:ind w:left="0"/>
              <w:rPr>
                <w:b/>
                <w:i/>
                <w:sz w:val="24"/>
              </w:rPr>
            </w:pPr>
          </w:p>
          <w:p w14:paraId="4761BCB5">
            <w:pPr>
              <w:pStyle w:val="11"/>
              <w:spacing w:before="1"/>
              <w:ind w:left="15"/>
              <w:jc w:val="center"/>
              <w:rPr>
                <w:sz w:val="24"/>
              </w:rPr>
            </w:pPr>
            <w:r>
              <w:rPr>
                <w:spacing w:val="-10"/>
                <w:sz w:val="24"/>
              </w:rPr>
              <w:t>5</w:t>
            </w:r>
          </w:p>
        </w:tc>
        <w:tc>
          <w:tcPr>
            <w:tcW w:w="4630" w:type="dxa"/>
          </w:tcPr>
          <w:p w14:paraId="1FC02961">
            <w:pPr>
              <w:pStyle w:val="11"/>
              <w:ind w:left="109" w:right="148"/>
              <w:rPr>
                <w:sz w:val="24"/>
              </w:rPr>
            </w:pPr>
            <w:r>
              <w:rPr>
                <w:sz w:val="24"/>
              </w:rPr>
              <w:t>Выявление потребностей пользователя при</w:t>
            </w:r>
            <w:r>
              <w:rPr>
                <w:spacing w:val="-11"/>
                <w:sz w:val="24"/>
              </w:rPr>
              <w:t xml:space="preserve"> </w:t>
            </w:r>
            <w:r>
              <w:rPr>
                <w:sz w:val="24"/>
              </w:rPr>
              <w:t>эксплуатации</w:t>
            </w:r>
            <w:r>
              <w:rPr>
                <w:spacing w:val="-11"/>
                <w:sz w:val="24"/>
              </w:rPr>
              <w:t xml:space="preserve"> </w:t>
            </w:r>
            <w:r>
              <w:rPr>
                <w:sz w:val="24"/>
              </w:rPr>
              <w:t>программных</w:t>
            </w:r>
            <w:r>
              <w:rPr>
                <w:spacing w:val="-10"/>
                <w:sz w:val="24"/>
              </w:rPr>
              <w:t xml:space="preserve"> </w:t>
            </w:r>
            <w:r>
              <w:rPr>
                <w:sz w:val="24"/>
              </w:rPr>
              <w:t>средств</w:t>
            </w:r>
            <w:r>
              <w:rPr>
                <w:spacing w:val="-11"/>
                <w:sz w:val="24"/>
              </w:rPr>
              <w:t xml:space="preserve"> </w:t>
            </w:r>
            <w:r>
              <w:rPr>
                <w:sz w:val="24"/>
              </w:rPr>
              <w:t>в части графических пользовательских</w:t>
            </w:r>
          </w:p>
          <w:p w14:paraId="17BF40CF">
            <w:pPr>
              <w:pStyle w:val="11"/>
              <w:spacing w:line="264" w:lineRule="exact"/>
              <w:ind w:left="109"/>
              <w:rPr>
                <w:sz w:val="24"/>
              </w:rPr>
            </w:pPr>
            <w:r>
              <w:rPr>
                <w:spacing w:val="-2"/>
                <w:sz w:val="24"/>
              </w:rPr>
              <w:t>интерфейсов</w:t>
            </w:r>
          </w:p>
        </w:tc>
        <w:tc>
          <w:tcPr>
            <w:tcW w:w="875" w:type="dxa"/>
          </w:tcPr>
          <w:p w14:paraId="08922FF8">
            <w:pPr>
              <w:pStyle w:val="11"/>
              <w:spacing w:line="268" w:lineRule="exact"/>
              <w:ind w:left="12" w:right="5"/>
              <w:jc w:val="center"/>
              <w:rPr>
                <w:sz w:val="24"/>
              </w:rPr>
            </w:pPr>
            <w:r>
              <w:rPr>
                <w:spacing w:val="-2"/>
                <w:sz w:val="24"/>
              </w:rPr>
              <w:t>С/01.5</w:t>
            </w:r>
          </w:p>
        </w:tc>
        <w:tc>
          <w:tcPr>
            <w:tcW w:w="1749" w:type="dxa"/>
          </w:tcPr>
          <w:p w14:paraId="404A973C">
            <w:pPr>
              <w:pStyle w:val="11"/>
              <w:spacing w:line="268" w:lineRule="exact"/>
              <w:ind w:left="14"/>
              <w:jc w:val="center"/>
              <w:rPr>
                <w:sz w:val="24"/>
              </w:rPr>
            </w:pPr>
            <w:r>
              <w:rPr>
                <w:spacing w:val="-10"/>
                <w:sz w:val="24"/>
              </w:rPr>
              <w:t>5</w:t>
            </w:r>
          </w:p>
        </w:tc>
      </w:tr>
      <w:tr w14:paraId="7CDD1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2239" w:type="dxa"/>
            <w:vMerge w:val="continue"/>
            <w:tcBorders>
              <w:top w:val="nil"/>
            </w:tcBorders>
          </w:tcPr>
          <w:p w14:paraId="337D8B17">
            <w:pPr>
              <w:rPr>
                <w:sz w:val="2"/>
                <w:szCs w:val="2"/>
              </w:rPr>
            </w:pPr>
          </w:p>
        </w:tc>
        <w:tc>
          <w:tcPr>
            <w:tcW w:w="590" w:type="dxa"/>
            <w:vMerge w:val="continue"/>
            <w:tcBorders>
              <w:top w:val="nil"/>
            </w:tcBorders>
          </w:tcPr>
          <w:p w14:paraId="5C304863">
            <w:pPr>
              <w:rPr>
                <w:sz w:val="2"/>
                <w:szCs w:val="2"/>
              </w:rPr>
            </w:pPr>
          </w:p>
        </w:tc>
        <w:tc>
          <w:tcPr>
            <w:tcW w:w="2131" w:type="dxa"/>
            <w:vMerge w:val="continue"/>
            <w:tcBorders>
              <w:top w:val="nil"/>
            </w:tcBorders>
          </w:tcPr>
          <w:p w14:paraId="61FA636C">
            <w:pPr>
              <w:rPr>
                <w:sz w:val="2"/>
                <w:szCs w:val="2"/>
              </w:rPr>
            </w:pPr>
          </w:p>
        </w:tc>
        <w:tc>
          <w:tcPr>
            <w:tcW w:w="1749" w:type="dxa"/>
            <w:vMerge w:val="continue"/>
            <w:tcBorders>
              <w:top w:val="nil"/>
            </w:tcBorders>
          </w:tcPr>
          <w:p w14:paraId="4AAD62DD">
            <w:pPr>
              <w:rPr>
                <w:sz w:val="2"/>
                <w:szCs w:val="2"/>
              </w:rPr>
            </w:pPr>
          </w:p>
        </w:tc>
        <w:tc>
          <w:tcPr>
            <w:tcW w:w="4630" w:type="dxa"/>
          </w:tcPr>
          <w:p w14:paraId="5947C053">
            <w:pPr>
              <w:pStyle w:val="11"/>
              <w:ind w:left="109" w:right="148"/>
              <w:rPr>
                <w:sz w:val="24"/>
              </w:rPr>
            </w:pPr>
            <w:r>
              <w:rPr>
                <w:sz w:val="24"/>
              </w:rPr>
              <w:t>Проектирование</w:t>
            </w:r>
            <w:r>
              <w:rPr>
                <w:spacing w:val="-15"/>
                <w:sz w:val="24"/>
              </w:rPr>
              <w:t xml:space="preserve"> </w:t>
            </w:r>
            <w:r>
              <w:rPr>
                <w:sz w:val="24"/>
              </w:rPr>
              <w:t>стилей</w:t>
            </w:r>
            <w:r>
              <w:rPr>
                <w:spacing w:val="-15"/>
                <w:sz w:val="24"/>
              </w:rPr>
              <w:t xml:space="preserve"> </w:t>
            </w:r>
            <w:r>
              <w:rPr>
                <w:sz w:val="24"/>
              </w:rPr>
              <w:t>взаимодействия пользователей с графическим</w:t>
            </w:r>
          </w:p>
          <w:p w14:paraId="4D52F3E5">
            <w:pPr>
              <w:pStyle w:val="11"/>
              <w:spacing w:line="270" w:lineRule="atLeast"/>
              <w:ind w:left="109" w:right="1232"/>
              <w:rPr>
                <w:sz w:val="24"/>
              </w:rPr>
            </w:pPr>
            <w:r>
              <w:rPr>
                <w:sz w:val="24"/>
              </w:rPr>
              <w:t>пользовательским</w:t>
            </w:r>
            <w:r>
              <w:rPr>
                <w:spacing w:val="-15"/>
                <w:sz w:val="24"/>
              </w:rPr>
              <w:t xml:space="preserve"> </w:t>
            </w:r>
            <w:r>
              <w:rPr>
                <w:sz w:val="24"/>
              </w:rPr>
              <w:t>интерфейсом программного продукта</w:t>
            </w:r>
          </w:p>
        </w:tc>
        <w:tc>
          <w:tcPr>
            <w:tcW w:w="875" w:type="dxa"/>
          </w:tcPr>
          <w:p w14:paraId="4236121F">
            <w:pPr>
              <w:pStyle w:val="11"/>
              <w:spacing w:line="268" w:lineRule="exact"/>
              <w:ind w:left="12" w:right="5"/>
              <w:jc w:val="center"/>
              <w:rPr>
                <w:sz w:val="24"/>
              </w:rPr>
            </w:pPr>
            <w:r>
              <w:rPr>
                <w:spacing w:val="-2"/>
                <w:sz w:val="24"/>
              </w:rPr>
              <w:t>С/03.5</w:t>
            </w:r>
          </w:p>
        </w:tc>
        <w:tc>
          <w:tcPr>
            <w:tcW w:w="1749" w:type="dxa"/>
          </w:tcPr>
          <w:p w14:paraId="13D9A9D1">
            <w:pPr>
              <w:pStyle w:val="11"/>
              <w:spacing w:line="268" w:lineRule="exact"/>
              <w:ind w:left="14"/>
              <w:jc w:val="center"/>
              <w:rPr>
                <w:sz w:val="24"/>
              </w:rPr>
            </w:pPr>
            <w:r>
              <w:rPr>
                <w:spacing w:val="-10"/>
                <w:sz w:val="24"/>
              </w:rPr>
              <w:t>5</w:t>
            </w:r>
          </w:p>
        </w:tc>
      </w:tr>
      <w:tr w14:paraId="67EE1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239" w:type="dxa"/>
            <w:vMerge w:val="continue"/>
            <w:tcBorders>
              <w:top w:val="nil"/>
            </w:tcBorders>
          </w:tcPr>
          <w:p w14:paraId="3A845282">
            <w:pPr>
              <w:rPr>
                <w:sz w:val="2"/>
                <w:szCs w:val="2"/>
              </w:rPr>
            </w:pPr>
          </w:p>
        </w:tc>
        <w:tc>
          <w:tcPr>
            <w:tcW w:w="590" w:type="dxa"/>
            <w:vMerge w:val="restart"/>
          </w:tcPr>
          <w:p w14:paraId="77FB665F">
            <w:pPr>
              <w:pStyle w:val="11"/>
              <w:spacing w:before="267"/>
              <w:ind w:left="0"/>
              <w:rPr>
                <w:b/>
                <w:i/>
                <w:sz w:val="24"/>
              </w:rPr>
            </w:pPr>
          </w:p>
          <w:p w14:paraId="5B8447A5">
            <w:pPr>
              <w:pStyle w:val="11"/>
              <w:spacing w:before="1"/>
              <w:rPr>
                <w:sz w:val="24"/>
              </w:rPr>
            </w:pPr>
            <w:r>
              <w:rPr>
                <w:spacing w:val="-10"/>
                <w:sz w:val="24"/>
              </w:rPr>
              <w:t>D</w:t>
            </w:r>
          </w:p>
        </w:tc>
        <w:tc>
          <w:tcPr>
            <w:tcW w:w="2131" w:type="dxa"/>
            <w:vMerge w:val="restart"/>
          </w:tcPr>
          <w:p w14:paraId="60B0EC1B">
            <w:pPr>
              <w:pStyle w:val="11"/>
              <w:ind w:left="108"/>
              <w:rPr>
                <w:sz w:val="24"/>
              </w:rPr>
            </w:pPr>
            <w:r>
              <w:rPr>
                <w:spacing w:val="-2"/>
                <w:sz w:val="24"/>
              </w:rPr>
              <w:t>Эвристическая оценка</w:t>
            </w:r>
          </w:p>
          <w:p w14:paraId="600A1D76">
            <w:pPr>
              <w:pStyle w:val="11"/>
              <w:spacing w:line="270" w:lineRule="atLeast"/>
              <w:ind w:left="108"/>
              <w:rPr>
                <w:sz w:val="24"/>
              </w:rPr>
            </w:pPr>
            <w:r>
              <w:rPr>
                <w:spacing w:val="-2"/>
                <w:sz w:val="24"/>
              </w:rPr>
              <w:t>графического пользовательского интерфейса</w:t>
            </w:r>
          </w:p>
        </w:tc>
        <w:tc>
          <w:tcPr>
            <w:tcW w:w="1749" w:type="dxa"/>
            <w:vMerge w:val="restart"/>
          </w:tcPr>
          <w:p w14:paraId="5581004C">
            <w:pPr>
              <w:pStyle w:val="11"/>
              <w:spacing w:line="268" w:lineRule="exact"/>
              <w:ind w:left="15"/>
              <w:jc w:val="center"/>
              <w:rPr>
                <w:sz w:val="24"/>
              </w:rPr>
            </w:pPr>
            <w:r>
              <w:rPr>
                <w:spacing w:val="-10"/>
                <w:sz w:val="24"/>
              </w:rPr>
              <w:t>6</w:t>
            </w:r>
          </w:p>
        </w:tc>
        <w:tc>
          <w:tcPr>
            <w:tcW w:w="4630" w:type="dxa"/>
          </w:tcPr>
          <w:p w14:paraId="64934154">
            <w:pPr>
              <w:pStyle w:val="11"/>
              <w:spacing w:line="268" w:lineRule="exact"/>
              <w:ind w:left="109"/>
              <w:rPr>
                <w:sz w:val="24"/>
              </w:rPr>
            </w:pPr>
            <w:r>
              <w:rPr>
                <w:sz w:val="24"/>
              </w:rPr>
              <w:t>Формальная</w:t>
            </w:r>
            <w:r>
              <w:rPr>
                <w:spacing w:val="-4"/>
                <w:sz w:val="24"/>
              </w:rPr>
              <w:t xml:space="preserve"> </w:t>
            </w:r>
            <w:r>
              <w:rPr>
                <w:sz w:val="24"/>
              </w:rPr>
              <w:t>оценка</w:t>
            </w:r>
            <w:r>
              <w:rPr>
                <w:spacing w:val="-3"/>
                <w:sz w:val="24"/>
              </w:rPr>
              <w:t xml:space="preserve"> </w:t>
            </w:r>
            <w:r>
              <w:rPr>
                <w:spacing w:val="-2"/>
                <w:sz w:val="24"/>
              </w:rPr>
              <w:t>графического</w:t>
            </w:r>
          </w:p>
          <w:p w14:paraId="499E5F9B">
            <w:pPr>
              <w:pStyle w:val="11"/>
              <w:spacing w:line="264" w:lineRule="exact"/>
              <w:ind w:left="109"/>
              <w:rPr>
                <w:sz w:val="24"/>
              </w:rPr>
            </w:pPr>
            <w:r>
              <w:rPr>
                <w:sz w:val="24"/>
              </w:rPr>
              <w:t>пользовательского</w:t>
            </w:r>
            <w:r>
              <w:rPr>
                <w:spacing w:val="-10"/>
                <w:sz w:val="24"/>
              </w:rPr>
              <w:t xml:space="preserve"> </w:t>
            </w:r>
            <w:r>
              <w:rPr>
                <w:spacing w:val="-2"/>
                <w:sz w:val="24"/>
              </w:rPr>
              <w:t>интерфейса</w:t>
            </w:r>
          </w:p>
        </w:tc>
        <w:tc>
          <w:tcPr>
            <w:tcW w:w="875" w:type="dxa"/>
          </w:tcPr>
          <w:p w14:paraId="06C6A7E5">
            <w:pPr>
              <w:pStyle w:val="11"/>
              <w:spacing w:line="268" w:lineRule="exact"/>
              <w:ind w:left="12" w:right="2"/>
              <w:jc w:val="center"/>
              <w:rPr>
                <w:sz w:val="24"/>
              </w:rPr>
            </w:pPr>
            <w:r>
              <w:rPr>
                <w:color w:val="333333"/>
                <w:spacing w:val="-2"/>
                <w:sz w:val="24"/>
              </w:rPr>
              <w:t>D/01.6</w:t>
            </w:r>
          </w:p>
        </w:tc>
        <w:tc>
          <w:tcPr>
            <w:tcW w:w="1749" w:type="dxa"/>
          </w:tcPr>
          <w:p w14:paraId="152BFF8F">
            <w:pPr>
              <w:pStyle w:val="11"/>
              <w:spacing w:line="268" w:lineRule="exact"/>
              <w:ind w:left="14"/>
              <w:jc w:val="center"/>
              <w:rPr>
                <w:sz w:val="24"/>
              </w:rPr>
            </w:pPr>
            <w:r>
              <w:rPr>
                <w:spacing w:val="-10"/>
                <w:sz w:val="24"/>
              </w:rPr>
              <w:t>6</w:t>
            </w:r>
          </w:p>
        </w:tc>
      </w:tr>
      <w:tr w14:paraId="20E57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8" w:hRule="atLeast"/>
        </w:trPr>
        <w:tc>
          <w:tcPr>
            <w:tcW w:w="2239" w:type="dxa"/>
            <w:vMerge w:val="continue"/>
            <w:tcBorders>
              <w:top w:val="nil"/>
            </w:tcBorders>
          </w:tcPr>
          <w:p w14:paraId="3D10CA4B">
            <w:pPr>
              <w:rPr>
                <w:sz w:val="2"/>
                <w:szCs w:val="2"/>
              </w:rPr>
            </w:pPr>
          </w:p>
        </w:tc>
        <w:tc>
          <w:tcPr>
            <w:tcW w:w="590" w:type="dxa"/>
            <w:vMerge w:val="continue"/>
            <w:tcBorders>
              <w:top w:val="nil"/>
            </w:tcBorders>
          </w:tcPr>
          <w:p w14:paraId="184B020B">
            <w:pPr>
              <w:rPr>
                <w:sz w:val="2"/>
                <w:szCs w:val="2"/>
              </w:rPr>
            </w:pPr>
          </w:p>
        </w:tc>
        <w:tc>
          <w:tcPr>
            <w:tcW w:w="2131" w:type="dxa"/>
            <w:vMerge w:val="continue"/>
            <w:tcBorders>
              <w:top w:val="nil"/>
            </w:tcBorders>
          </w:tcPr>
          <w:p w14:paraId="22DD8CB0">
            <w:pPr>
              <w:rPr>
                <w:sz w:val="2"/>
                <w:szCs w:val="2"/>
              </w:rPr>
            </w:pPr>
          </w:p>
        </w:tc>
        <w:tc>
          <w:tcPr>
            <w:tcW w:w="1749" w:type="dxa"/>
            <w:vMerge w:val="continue"/>
            <w:tcBorders>
              <w:top w:val="nil"/>
            </w:tcBorders>
          </w:tcPr>
          <w:p w14:paraId="4225821C">
            <w:pPr>
              <w:rPr>
                <w:sz w:val="2"/>
                <w:szCs w:val="2"/>
              </w:rPr>
            </w:pPr>
          </w:p>
        </w:tc>
        <w:tc>
          <w:tcPr>
            <w:tcW w:w="4630" w:type="dxa"/>
          </w:tcPr>
          <w:p w14:paraId="347A82AB">
            <w:pPr>
              <w:pStyle w:val="11"/>
              <w:ind w:left="109"/>
              <w:rPr>
                <w:sz w:val="24"/>
              </w:rPr>
            </w:pPr>
            <w:r>
              <w:rPr>
                <w:sz w:val="24"/>
              </w:rPr>
              <w:t>Анализ</w:t>
            </w:r>
            <w:r>
              <w:rPr>
                <w:spacing w:val="-10"/>
                <w:sz w:val="24"/>
              </w:rPr>
              <w:t xml:space="preserve"> </w:t>
            </w:r>
            <w:r>
              <w:rPr>
                <w:sz w:val="24"/>
              </w:rPr>
              <w:t>данных</w:t>
            </w:r>
            <w:r>
              <w:rPr>
                <w:spacing w:val="-9"/>
                <w:sz w:val="24"/>
              </w:rPr>
              <w:t xml:space="preserve"> </w:t>
            </w:r>
            <w:r>
              <w:rPr>
                <w:sz w:val="24"/>
              </w:rPr>
              <w:t>о</w:t>
            </w:r>
            <w:r>
              <w:rPr>
                <w:spacing w:val="-13"/>
                <w:sz w:val="24"/>
              </w:rPr>
              <w:t xml:space="preserve"> </w:t>
            </w:r>
            <w:r>
              <w:rPr>
                <w:sz w:val="24"/>
              </w:rPr>
              <w:t>действиях</w:t>
            </w:r>
            <w:r>
              <w:rPr>
                <w:spacing w:val="-11"/>
                <w:sz w:val="24"/>
              </w:rPr>
              <w:t xml:space="preserve"> </w:t>
            </w:r>
            <w:r>
              <w:rPr>
                <w:sz w:val="24"/>
              </w:rPr>
              <w:t>пользователей при работе с интерфейсом</w:t>
            </w:r>
          </w:p>
        </w:tc>
        <w:tc>
          <w:tcPr>
            <w:tcW w:w="875" w:type="dxa"/>
          </w:tcPr>
          <w:p w14:paraId="2DC2D8D4">
            <w:pPr>
              <w:pStyle w:val="11"/>
              <w:spacing w:line="268" w:lineRule="exact"/>
              <w:ind w:left="12" w:right="2"/>
              <w:jc w:val="center"/>
              <w:rPr>
                <w:sz w:val="24"/>
              </w:rPr>
            </w:pPr>
            <w:r>
              <w:rPr>
                <w:spacing w:val="-2"/>
                <w:sz w:val="24"/>
              </w:rPr>
              <w:t>D/02.6</w:t>
            </w:r>
          </w:p>
        </w:tc>
        <w:tc>
          <w:tcPr>
            <w:tcW w:w="1749" w:type="dxa"/>
          </w:tcPr>
          <w:p w14:paraId="3295A8C4">
            <w:pPr>
              <w:pStyle w:val="11"/>
              <w:spacing w:line="268" w:lineRule="exact"/>
              <w:ind w:left="14"/>
              <w:jc w:val="center"/>
              <w:rPr>
                <w:sz w:val="24"/>
              </w:rPr>
            </w:pPr>
            <w:r>
              <w:rPr>
                <w:spacing w:val="-10"/>
                <w:sz w:val="24"/>
              </w:rPr>
              <w:t>6</w:t>
            </w:r>
          </w:p>
        </w:tc>
      </w:tr>
      <w:tr w14:paraId="23A04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2239" w:type="dxa"/>
            <w:vMerge w:val="continue"/>
            <w:tcBorders>
              <w:top w:val="nil"/>
            </w:tcBorders>
          </w:tcPr>
          <w:p w14:paraId="1707A3B4">
            <w:pPr>
              <w:rPr>
                <w:sz w:val="2"/>
                <w:szCs w:val="2"/>
              </w:rPr>
            </w:pPr>
          </w:p>
        </w:tc>
        <w:tc>
          <w:tcPr>
            <w:tcW w:w="590" w:type="dxa"/>
            <w:vMerge w:val="restart"/>
          </w:tcPr>
          <w:p w14:paraId="364BE957">
            <w:pPr>
              <w:pStyle w:val="11"/>
              <w:spacing w:before="272"/>
              <w:rPr>
                <w:sz w:val="24"/>
              </w:rPr>
            </w:pPr>
            <w:r>
              <w:rPr>
                <w:spacing w:val="-10"/>
                <w:sz w:val="24"/>
              </w:rPr>
              <w:t>E</w:t>
            </w:r>
          </w:p>
        </w:tc>
        <w:tc>
          <w:tcPr>
            <w:tcW w:w="2131" w:type="dxa"/>
            <w:vMerge w:val="restart"/>
          </w:tcPr>
          <w:p w14:paraId="2F0E765B">
            <w:pPr>
              <w:pStyle w:val="11"/>
              <w:ind w:left="108"/>
              <w:rPr>
                <w:sz w:val="24"/>
              </w:rPr>
            </w:pPr>
            <w:r>
              <w:rPr>
                <w:color w:val="333333"/>
                <w:spacing w:val="-2"/>
                <w:sz w:val="24"/>
              </w:rPr>
              <w:t>Юзабилити– тестирование</w:t>
            </w:r>
          </w:p>
        </w:tc>
        <w:tc>
          <w:tcPr>
            <w:tcW w:w="1749" w:type="dxa"/>
            <w:vMerge w:val="restart"/>
          </w:tcPr>
          <w:p w14:paraId="22171F85">
            <w:pPr>
              <w:pStyle w:val="11"/>
              <w:spacing w:line="268" w:lineRule="exact"/>
              <w:ind w:left="15"/>
              <w:jc w:val="center"/>
              <w:rPr>
                <w:sz w:val="24"/>
              </w:rPr>
            </w:pPr>
            <w:r>
              <w:rPr>
                <w:spacing w:val="-10"/>
                <w:sz w:val="24"/>
              </w:rPr>
              <w:t>6</w:t>
            </w:r>
          </w:p>
        </w:tc>
        <w:tc>
          <w:tcPr>
            <w:tcW w:w="4630" w:type="dxa"/>
          </w:tcPr>
          <w:p w14:paraId="7C57DCFB">
            <w:pPr>
              <w:pStyle w:val="11"/>
              <w:spacing w:line="268" w:lineRule="exact"/>
              <w:ind w:left="109"/>
              <w:rPr>
                <w:sz w:val="24"/>
              </w:rPr>
            </w:pPr>
            <w:r>
              <w:rPr>
                <w:sz w:val="24"/>
              </w:rPr>
              <w:t>Формирование</w:t>
            </w:r>
            <w:r>
              <w:rPr>
                <w:spacing w:val="-3"/>
                <w:sz w:val="24"/>
              </w:rPr>
              <w:t xml:space="preserve"> </w:t>
            </w:r>
            <w:r>
              <w:rPr>
                <w:sz w:val="24"/>
              </w:rPr>
              <w:t>гипотезы</w:t>
            </w:r>
            <w:r>
              <w:rPr>
                <w:spacing w:val="-2"/>
                <w:sz w:val="24"/>
              </w:rPr>
              <w:t xml:space="preserve"> юзабилити-</w:t>
            </w:r>
          </w:p>
          <w:p w14:paraId="00068452">
            <w:pPr>
              <w:pStyle w:val="11"/>
              <w:spacing w:line="264" w:lineRule="exact"/>
              <w:ind w:left="109"/>
              <w:rPr>
                <w:sz w:val="24"/>
              </w:rPr>
            </w:pPr>
            <w:r>
              <w:rPr>
                <w:spacing w:val="-2"/>
                <w:sz w:val="24"/>
              </w:rPr>
              <w:t>тестирования</w:t>
            </w:r>
          </w:p>
        </w:tc>
        <w:tc>
          <w:tcPr>
            <w:tcW w:w="875" w:type="dxa"/>
          </w:tcPr>
          <w:p w14:paraId="33857884">
            <w:pPr>
              <w:pStyle w:val="11"/>
              <w:spacing w:line="268" w:lineRule="exact"/>
              <w:ind w:left="12" w:right="5"/>
              <w:jc w:val="center"/>
              <w:rPr>
                <w:sz w:val="24"/>
              </w:rPr>
            </w:pPr>
            <w:r>
              <w:rPr>
                <w:color w:val="333333"/>
                <w:spacing w:val="-2"/>
                <w:sz w:val="24"/>
              </w:rPr>
              <w:t>E/01.6</w:t>
            </w:r>
          </w:p>
        </w:tc>
        <w:tc>
          <w:tcPr>
            <w:tcW w:w="1749" w:type="dxa"/>
          </w:tcPr>
          <w:p w14:paraId="76FA4CB2">
            <w:pPr>
              <w:pStyle w:val="11"/>
              <w:spacing w:line="268" w:lineRule="exact"/>
              <w:ind w:left="14"/>
              <w:jc w:val="center"/>
              <w:rPr>
                <w:sz w:val="24"/>
              </w:rPr>
            </w:pPr>
            <w:r>
              <w:rPr>
                <w:spacing w:val="-10"/>
                <w:sz w:val="24"/>
              </w:rPr>
              <w:t>6</w:t>
            </w:r>
          </w:p>
        </w:tc>
      </w:tr>
      <w:tr w14:paraId="19E7F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2239" w:type="dxa"/>
            <w:vMerge w:val="continue"/>
            <w:tcBorders>
              <w:top w:val="nil"/>
            </w:tcBorders>
          </w:tcPr>
          <w:p w14:paraId="6388C08E">
            <w:pPr>
              <w:rPr>
                <w:sz w:val="2"/>
                <w:szCs w:val="2"/>
              </w:rPr>
            </w:pPr>
          </w:p>
        </w:tc>
        <w:tc>
          <w:tcPr>
            <w:tcW w:w="590" w:type="dxa"/>
            <w:vMerge w:val="continue"/>
            <w:tcBorders>
              <w:top w:val="nil"/>
            </w:tcBorders>
          </w:tcPr>
          <w:p w14:paraId="3C44B46F">
            <w:pPr>
              <w:rPr>
                <w:sz w:val="2"/>
                <w:szCs w:val="2"/>
              </w:rPr>
            </w:pPr>
          </w:p>
        </w:tc>
        <w:tc>
          <w:tcPr>
            <w:tcW w:w="2131" w:type="dxa"/>
            <w:vMerge w:val="continue"/>
            <w:tcBorders>
              <w:top w:val="nil"/>
            </w:tcBorders>
          </w:tcPr>
          <w:p w14:paraId="78552613">
            <w:pPr>
              <w:rPr>
                <w:sz w:val="2"/>
                <w:szCs w:val="2"/>
              </w:rPr>
            </w:pPr>
          </w:p>
        </w:tc>
        <w:tc>
          <w:tcPr>
            <w:tcW w:w="1749" w:type="dxa"/>
            <w:vMerge w:val="continue"/>
            <w:tcBorders>
              <w:top w:val="nil"/>
            </w:tcBorders>
          </w:tcPr>
          <w:p w14:paraId="32E54D51">
            <w:pPr>
              <w:rPr>
                <w:sz w:val="2"/>
                <w:szCs w:val="2"/>
              </w:rPr>
            </w:pPr>
          </w:p>
        </w:tc>
        <w:tc>
          <w:tcPr>
            <w:tcW w:w="4630" w:type="dxa"/>
          </w:tcPr>
          <w:p w14:paraId="450960A4">
            <w:pPr>
              <w:pStyle w:val="11"/>
              <w:spacing w:line="256" w:lineRule="exact"/>
              <w:ind w:left="109"/>
              <w:rPr>
                <w:sz w:val="24"/>
              </w:rPr>
            </w:pPr>
            <w:r>
              <w:rPr>
                <w:sz w:val="24"/>
              </w:rPr>
              <w:t>Анализ</w:t>
            </w:r>
            <w:r>
              <w:rPr>
                <w:spacing w:val="-5"/>
                <w:sz w:val="24"/>
              </w:rPr>
              <w:t xml:space="preserve"> </w:t>
            </w:r>
            <w:r>
              <w:rPr>
                <w:sz w:val="24"/>
              </w:rPr>
              <w:t>данных</w:t>
            </w:r>
            <w:r>
              <w:rPr>
                <w:spacing w:val="-5"/>
                <w:sz w:val="24"/>
              </w:rPr>
              <w:t xml:space="preserve"> </w:t>
            </w:r>
            <w:r>
              <w:rPr>
                <w:sz w:val="24"/>
              </w:rPr>
              <w:t>юзабилити-</w:t>
            </w:r>
            <w:r>
              <w:rPr>
                <w:spacing w:val="-2"/>
                <w:sz w:val="24"/>
              </w:rPr>
              <w:t>тестирования</w:t>
            </w:r>
          </w:p>
        </w:tc>
        <w:tc>
          <w:tcPr>
            <w:tcW w:w="875" w:type="dxa"/>
          </w:tcPr>
          <w:p w14:paraId="1706E9D5">
            <w:pPr>
              <w:pStyle w:val="11"/>
              <w:spacing w:line="256" w:lineRule="exact"/>
              <w:ind w:left="12" w:right="5"/>
              <w:jc w:val="center"/>
              <w:rPr>
                <w:sz w:val="24"/>
              </w:rPr>
            </w:pPr>
            <w:r>
              <w:rPr>
                <w:color w:val="333333"/>
                <w:spacing w:val="-2"/>
                <w:sz w:val="24"/>
              </w:rPr>
              <w:t>E/07.6</w:t>
            </w:r>
          </w:p>
        </w:tc>
        <w:tc>
          <w:tcPr>
            <w:tcW w:w="1749" w:type="dxa"/>
          </w:tcPr>
          <w:p w14:paraId="4E5C444D">
            <w:pPr>
              <w:pStyle w:val="11"/>
              <w:spacing w:line="256" w:lineRule="exact"/>
              <w:ind w:left="14"/>
              <w:jc w:val="center"/>
              <w:rPr>
                <w:sz w:val="24"/>
              </w:rPr>
            </w:pPr>
            <w:r>
              <w:rPr>
                <w:spacing w:val="-10"/>
                <w:sz w:val="24"/>
              </w:rPr>
              <w:t>6</w:t>
            </w:r>
          </w:p>
        </w:tc>
      </w:tr>
      <w:tr w14:paraId="73CEF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2" w:hRule="atLeast"/>
        </w:trPr>
        <w:tc>
          <w:tcPr>
            <w:tcW w:w="2239" w:type="dxa"/>
            <w:vMerge w:val="restart"/>
          </w:tcPr>
          <w:p w14:paraId="7C1A82E4">
            <w:pPr>
              <w:pStyle w:val="11"/>
              <w:ind w:left="0"/>
              <w:rPr>
                <w:b/>
                <w:i/>
              </w:rPr>
            </w:pPr>
          </w:p>
          <w:p w14:paraId="587D372B">
            <w:pPr>
              <w:pStyle w:val="11"/>
              <w:ind w:left="0"/>
              <w:rPr>
                <w:b/>
                <w:i/>
              </w:rPr>
            </w:pPr>
          </w:p>
          <w:p w14:paraId="59482AA1">
            <w:pPr>
              <w:pStyle w:val="11"/>
              <w:spacing w:before="17"/>
              <w:ind w:left="0"/>
              <w:rPr>
                <w:b/>
                <w:i/>
              </w:rPr>
            </w:pPr>
          </w:p>
          <w:p w14:paraId="3D29D270">
            <w:pPr>
              <w:pStyle w:val="11"/>
              <w:ind w:left="220"/>
            </w:pPr>
            <w:r>
              <w:rPr>
                <w:spacing w:val="-2"/>
              </w:rPr>
              <w:t>40.059</w:t>
            </w:r>
          </w:p>
          <w:p w14:paraId="1C9CC8A3">
            <w:pPr>
              <w:pStyle w:val="11"/>
              <w:spacing w:before="2"/>
              <w:ind w:right="298"/>
            </w:pPr>
            <w:r>
              <w:rPr>
                <w:spacing w:val="-2"/>
              </w:rPr>
              <w:t>Промышленный дизайнер</w:t>
            </w:r>
          </w:p>
          <w:p w14:paraId="7C91E173">
            <w:pPr>
              <w:pStyle w:val="11"/>
            </w:pPr>
            <w:r>
              <w:rPr>
                <w:spacing w:val="-2"/>
              </w:rPr>
              <w:t>(эргономист)</w:t>
            </w:r>
          </w:p>
        </w:tc>
        <w:tc>
          <w:tcPr>
            <w:tcW w:w="590" w:type="dxa"/>
            <w:vMerge w:val="restart"/>
          </w:tcPr>
          <w:p w14:paraId="1BE29D4E">
            <w:pPr>
              <w:pStyle w:val="11"/>
              <w:ind w:left="0"/>
              <w:rPr>
                <w:b/>
                <w:i/>
                <w:sz w:val="24"/>
              </w:rPr>
            </w:pPr>
          </w:p>
          <w:p w14:paraId="506E62CF">
            <w:pPr>
              <w:pStyle w:val="11"/>
              <w:ind w:left="0"/>
              <w:rPr>
                <w:b/>
                <w:i/>
                <w:sz w:val="24"/>
              </w:rPr>
            </w:pPr>
          </w:p>
          <w:p w14:paraId="71D4B8B7">
            <w:pPr>
              <w:pStyle w:val="11"/>
              <w:ind w:left="0"/>
              <w:rPr>
                <w:b/>
                <w:i/>
                <w:sz w:val="24"/>
              </w:rPr>
            </w:pPr>
          </w:p>
          <w:p w14:paraId="058B74BF">
            <w:pPr>
              <w:pStyle w:val="11"/>
              <w:spacing w:before="40"/>
              <w:ind w:left="0"/>
              <w:rPr>
                <w:b/>
                <w:i/>
                <w:sz w:val="24"/>
              </w:rPr>
            </w:pPr>
          </w:p>
          <w:p w14:paraId="56D37597">
            <w:pPr>
              <w:pStyle w:val="11"/>
              <w:rPr>
                <w:sz w:val="24"/>
              </w:rPr>
            </w:pPr>
            <w:r>
              <w:rPr>
                <w:spacing w:val="-10"/>
                <w:sz w:val="24"/>
              </w:rPr>
              <w:t>В</w:t>
            </w:r>
          </w:p>
        </w:tc>
        <w:tc>
          <w:tcPr>
            <w:tcW w:w="2131" w:type="dxa"/>
            <w:vMerge w:val="restart"/>
          </w:tcPr>
          <w:p w14:paraId="2E4137E9">
            <w:pPr>
              <w:pStyle w:val="11"/>
              <w:ind w:left="108"/>
              <w:rPr>
                <w:sz w:val="24"/>
              </w:rPr>
            </w:pPr>
            <w:r>
              <w:rPr>
                <w:spacing w:val="-2"/>
                <w:sz w:val="24"/>
              </w:rPr>
              <w:t xml:space="preserve">Реализация эргономических </w:t>
            </w:r>
            <w:r>
              <w:rPr>
                <w:sz w:val="24"/>
              </w:rPr>
              <w:t>требований к</w:t>
            </w:r>
          </w:p>
          <w:p w14:paraId="2C97DF96">
            <w:pPr>
              <w:pStyle w:val="11"/>
              <w:ind w:left="108" w:right="531"/>
              <w:rPr>
                <w:sz w:val="24"/>
              </w:rPr>
            </w:pPr>
            <w:r>
              <w:rPr>
                <w:spacing w:val="-2"/>
                <w:sz w:val="24"/>
              </w:rPr>
              <w:t xml:space="preserve">продукции </w:t>
            </w:r>
            <w:r>
              <w:rPr>
                <w:sz w:val="24"/>
              </w:rPr>
              <w:t>(изделию)</w:t>
            </w:r>
            <w:r>
              <w:rPr>
                <w:spacing w:val="-15"/>
                <w:sz w:val="24"/>
              </w:rPr>
              <w:t xml:space="preserve"> </w:t>
            </w:r>
            <w:r>
              <w:rPr>
                <w:sz w:val="24"/>
              </w:rPr>
              <w:t xml:space="preserve">при </w:t>
            </w:r>
            <w:r>
              <w:rPr>
                <w:spacing w:val="-2"/>
                <w:sz w:val="24"/>
              </w:rPr>
              <w:t>создании</w:t>
            </w:r>
          </w:p>
          <w:p w14:paraId="336320F6">
            <w:pPr>
              <w:pStyle w:val="11"/>
              <w:ind w:left="108"/>
              <w:rPr>
                <w:sz w:val="24"/>
              </w:rPr>
            </w:pPr>
            <w:r>
              <w:rPr>
                <w:spacing w:val="-2"/>
                <w:sz w:val="24"/>
              </w:rPr>
              <w:t>элементов</w:t>
            </w:r>
          </w:p>
          <w:p w14:paraId="642ECC0F">
            <w:pPr>
              <w:pStyle w:val="11"/>
              <w:ind w:left="108"/>
              <w:rPr>
                <w:sz w:val="24"/>
              </w:rPr>
            </w:pPr>
            <w:r>
              <w:rPr>
                <w:spacing w:val="-2"/>
                <w:sz w:val="24"/>
              </w:rPr>
              <w:t>промышленного дизайна</w:t>
            </w:r>
          </w:p>
        </w:tc>
        <w:tc>
          <w:tcPr>
            <w:tcW w:w="1749" w:type="dxa"/>
            <w:vMerge w:val="restart"/>
          </w:tcPr>
          <w:p w14:paraId="0A18ACFB">
            <w:pPr>
              <w:pStyle w:val="11"/>
              <w:spacing w:line="270" w:lineRule="exact"/>
              <w:ind w:left="15"/>
              <w:jc w:val="center"/>
              <w:rPr>
                <w:sz w:val="24"/>
              </w:rPr>
            </w:pPr>
            <w:r>
              <w:rPr>
                <w:spacing w:val="-10"/>
                <w:sz w:val="24"/>
              </w:rPr>
              <w:t>6</w:t>
            </w:r>
          </w:p>
        </w:tc>
        <w:tc>
          <w:tcPr>
            <w:tcW w:w="4630" w:type="dxa"/>
          </w:tcPr>
          <w:p w14:paraId="155D1119">
            <w:pPr>
              <w:pStyle w:val="11"/>
              <w:ind w:left="109" w:right="1231"/>
              <w:rPr>
                <w:sz w:val="24"/>
              </w:rPr>
            </w:pPr>
            <w:r>
              <w:rPr>
                <w:sz w:val="24"/>
              </w:rPr>
              <w:t>Эскизирование,</w:t>
            </w:r>
            <w:r>
              <w:rPr>
                <w:spacing w:val="-15"/>
                <w:sz w:val="24"/>
              </w:rPr>
              <w:t xml:space="preserve"> </w:t>
            </w:r>
            <w:r>
              <w:rPr>
                <w:sz w:val="24"/>
              </w:rPr>
              <w:t>макетирование, физическое моделирование,</w:t>
            </w:r>
          </w:p>
          <w:p w14:paraId="63CE4883">
            <w:pPr>
              <w:pStyle w:val="11"/>
              <w:ind w:left="109" w:right="148"/>
              <w:rPr>
                <w:sz w:val="24"/>
              </w:rPr>
            </w:pPr>
            <w:r>
              <w:rPr>
                <w:sz w:val="24"/>
              </w:rPr>
              <w:t>прототипирование</w:t>
            </w:r>
            <w:r>
              <w:rPr>
                <w:spacing w:val="-14"/>
                <w:sz w:val="24"/>
              </w:rPr>
              <w:t xml:space="preserve"> </w:t>
            </w:r>
            <w:r>
              <w:rPr>
                <w:sz w:val="24"/>
              </w:rPr>
              <w:t>продукции</w:t>
            </w:r>
            <w:r>
              <w:rPr>
                <w:spacing w:val="-13"/>
                <w:sz w:val="24"/>
              </w:rPr>
              <w:t xml:space="preserve"> </w:t>
            </w:r>
            <w:r>
              <w:rPr>
                <w:sz w:val="24"/>
              </w:rPr>
              <w:t>(изделия)</w:t>
            </w:r>
            <w:r>
              <w:rPr>
                <w:spacing w:val="-14"/>
                <w:sz w:val="24"/>
              </w:rPr>
              <w:t xml:space="preserve"> </w:t>
            </w:r>
            <w:r>
              <w:rPr>
                <w:sz w:val="24"/>
              </w:rPr>
              <w:t>и (или)</w:t>
            </w:r>
            <w:r>
              <w:rPr>
                <w:spacing w:val="-4"/>
                <w:sz w:val="24"/>
              </w:rPr>
              <w:t xml:space="preserve"> </w:t>
            </w:r>
            <w:r>
              <w:rPr>
                <w:sz w:val="24"/>
              </w:rPr>
              <w:t>элементов</w:t>
            </w:r>
            <w:r>
              <w:rPr>
                <w:spacing w:val="-4"/>
                <w:sz w:val="24"/>
              </w:rPr>
              <w:t xml:space="preserve"> </w:t>
            </w:r>
            <w:r>
              <w:rPr>
                <w:sz w:val="24"/>
              </w:rPr>
              <w:t>промышленного</w:t>
            </w:r>
            <w:r>
              <w:rPr>
                <w:spacing w:val="-3"/>
                <w:sz w:val="24"/>
              </w:rPr>
              <w:t xml:space="preserve"> </w:t>
            </w:r>
            <w:r>
              <w:rPr>
                <w:spacing w:val="-2"/>
                <w:sz w:val="24"/>
              </w:rPr>
              <w:t>дизайна</w:t>
            </w:r>
          </w:p>
        </w:tc>
        <w:tc>
          <w:tcPr>
            <w:tcW w:w="875" w:type="dxa"/>
          </w:tcPr>
          <w:p w14:paraId="0B535726">
            <w:pPr>
              <w:pStyle w:val="11"/>
              <w:spacing w:line="270" w:lineRule="exact"/>
              <w:ind w:left="12" w:right="7"/>
              <w:jc w:val="center"/>
              <w:rPr>
                <w:sz w:val="24"/>
              </w:rPr>
            </w:pPr>
            <w:r>
              <w:rPr>
                <w:spacing w:val="-2"/>
                <w:sz w:val="24"/>
              </w:rPr>
              <w:t>В/01.6</w:t>
            </w:r>
          </w:p>
        </w:tc>
        <w:tc>
          <w:tcPr>
            <w:tcW w:w="1749" w:type="dxa"/>
          </w:tcPr>
          <w:p w14:paraId="0680C8B8">
            <w:pPr>
              <w:pStyle w:val="11"/>
              <w:spacing w:line="270" w:lineRule="exact"/>
              <w:ind w:left="14"/>
              <w:jc w:val="center"/>
              <w:rPr>
                <w:sz w:val="24"/>
              </w:rPr>
            </w:pPr>
            <w:r>
              <w:rPr>
                <w:spacing w:val="-10"/>
                <w:sz w:val="24"/>
              </w:rPr>
              <w:t>6</w:t>
            </w:r>
          </w:p>
        </w:tc>
      </w:tr>
      <w:tr w14:paraId="0D538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5" w:hRule="atLeast"/>
        </w:trPr>
        <w:tc>
          <w:tcPr>
            <w:tcW w:w="2239" w:type="dxa"/>
            <w:vMerge w:val="continue"/>
            <w:tcBorders>
              <w:top w:val="nil"/>
            </w:tcBorders>
          </w:tcPr>
          <w:p w14:paraId="75F4DBA3">
            <w:pPr>
              <w:rPr>
                <w:sz w:val="2"/>
                <w:szCs w:val="2"/>
              </w:rPr>
            </w:pPr>
          </w:p>
        </w:tc>
        <w:tc>
          <w:tcPr>
            <w:tcW w:w="590" w:type="dxa"/>
            <w:vMerge w:val="continue"/>
            <w:tcBorders>
              <w:top w:val="nil"/>
            </w:tcBorders>
          </w:tcPr>
          <w:p w14:paraId="1E395190">
            <w:pPr>
              <w:rPr>
                <w:sz w:val="2"/>
                <w:szCs w:val="2"/>
              </w:rPr>
            </w:pPr>
          </w:p>
        </w:tc>
        <w:tc>
          <w:tcPr>
            <w:tcW w:w="2131" w:type="dxa"/>
            <w:vMerge w:val="continue"/>
            <w:tcBorders>
              <w:top w:val="nil"/>
            </w:tcBorders>
          </w:tcPr>
          <w:p w14:paraId="7C0A60BB">
            <w:pPr>
              <w:rPr>
                <w:sz w:val="2"/>
                <w:szCs w:val="2"/>
              </w:rPr>
            </w:pPr>
          </w:p>
        </w:tc>
        <w:tc>
          <w:tcPr>
            <w:tcW w:w="1749" w:type="dxa"/>
            <w:vMerge w:val="continue"/>
            <w:tcBorders>
              <w:top w:val="nil"/>
            </w:tcBorders>
          </w:tcPr>
          <w:p w14:paraId="7A747BC9">
            <w:pPr>
              <w:rPr>
                <w:sz w:val="2"/>
                <w:szCs w:val="2"/>
              </w:rPr>
            </w:pPr>
          </w:p>
        </w:tc>
        <w:tc>
          <w:tcPr>
            <w:tcW w:w="4630" w:type="dxa"/>
          </w:tcPr>
          <w:p w14:paraId="3E0A6ABA">
            <w:pPr>
              <w:pStyle w:val="11"/>
              <w:ind w:left="109" w:right="148"/>
              <w:rPr>
                <w:sz w:val="24"/>
              </w:rPr>
            </w:pPr>
            <w:r>
              <w:rPr>
                <w:sz w:val="24"/>
              </w:rPr>
              <w:t>Компьютерное (твердотельное и поверхностное моделирование, визуализация,</w:t>
            </w:r>
            <w:r>
              <w:rPr>
                <w:spacing w:val="-15"/>
                <w:sz w:val="24"/>
              </w:rPr>
              <w:t xml:space="preserve"> </w:t>
            </w:r>
            <w:r>
              <w:rPr>
                <w:sz w:val="24"/>
              </w:rPr>
              <w:t>презентация</w:t>
            </w:r>
            <w:r>
              <w:rPr>
                <w:spacing w:val="-15"/>
                <w:sz w:val="24"/>
              </w:rPr>
              <w:t xml:space="preserve"> </w:t>
            </w:r>
            <w:r>
              <w:rPr>
                <w:sz w:val="24"/>
              </w:rPr>
              <w:t>модели</w:t>
            </w:r>
          </w:p>
          <w:p w14:paraId="78BABC9A">
            <w:pPr>
              <w:pStyle w:val="11"/>
              <w:ind w:left="109" w:right="148"/>
              <w:rPr>
                <w:sz w:val="24"/>
              </w:rPr>
            </w:pPr>
            <w:r>
              <w:rPr>
                <w:sz w:val="24"/>
              </w:rPr>
              <w:t>продукта</w:t>
            </w:r>
            <w:r>
              <w:rPr>
                <w:spacing w:val="-10"/>
                <w:sz w:val="24"/>
              </w:rPr>
              <w:t xml:space="preserve"> </w:t>
            </w:r>
            <w:r>
              <w:rPr>
                <w:sz w:val="24"/>
              </w:rPr>
              <w:t>(изделия)</w:t>
            </w:r>
            <w:r>
              <w:rPr>
                <w:spacing w:val="-10"/>
                <w:sz w:val="24"/>
              </w:rPr>
              <w:t xml:space="preserve"> </w:t>
            </w:r>
            <w:r>
              <w:rPr>
                <w:sz w:val="24"/>
              </w:rPr>
              <w:t>и</w:t>
            </w:r>
            <w:r>
              <w:rPr>
                <w:spacing w:val="-10"/>
                <w:sz w:val="24"/>
              </w:rPr>
              <w:t xml:space="preserve"> </w:t>
            </w:r>
            <w:r>
              <w:rPr>
                <w:sz w:val="24"/>
              </w:rPr>
              <w:t>(или)</w:t>
            </w:r>
            <w:r>
              <w:rPr>
                <w:spacing w:val="-10"/>
                <w:sz w:val="24"/>
              </w:rPr>
              <w:t xml:space="preserve"> </w:t>
            </w:r>
            <w:r>
              <w:rPr>
                <w:sz w:val="24"/>
              </w:rPr>
              <w:t>элементов промышленного дизайна</w:t>
            </w:r>
          </w:p>
        </w:tc>
        <w:tc>
          <w:tcPr>
            <w:tcW w:w="875" w:type="dxa"/>
          </w:tcPr>
          <w:p w14:paraId="7C186C75">
            <w:pPr>
              <w:pStyle w:val="11"/>
              <w:spacing w:line="268" w:lineRule="exact"/>
              <w:ind w:left="12" w:right="7"/>
              <w:jc w:val="center"/>
              <w:rPr>
                <w:sz w:val="24"/>
              </w:rPr>
            </w:pPr>
            <w:r>
              <w:rPr>
                <w:spacing w:val="-2"/>
                <w:sz w:val="24"/>
              </w:rPr>
              <w:t>В/02.6</w:t>
            </w:r>
          </w:p>
        </w:tc>
        <w:tc>
          <w:tcPr>
            <w:tcW w:w="1749" w:type="dxa"/>
          </w:tcPr>
          <w:p w14:paraId="60AC8C6B">
            <w:pPr>
              <w:pStyle w:val="11"/>
              <w:spacing w:line="268" w:lineRule="exact"/>
              <w:ind w:left="14"/>
              <w:jc w:val="center"/>
              <w:rPr>
                <w:sz w:val="24"/>
              </w:rPr>
            </w:pPr>
            <w:r>
              <w:rPr>
                <w:spacing w:val="-10"/>
                <w:sz w:val="24"/>
              </w:rPr>
              <w:t>6</w:t>
            </w:r>
          </w:p>
        </w:tc>
      </w:tr>
    </w:tbl>
    <w:p w14:paraId="4BFDD409">
      <w:pPr>
        <w:spacing w:line="268" w:lineRule="exact"/>
        <w:jc w:val="center"/>
        <w:rPr>
          <w:sz w:val="24"/>
        </w:rPr>
        <w:sectPr>
          <w:pgSz w:w="16840" w:h="11910" w:orient="landscape"/>
          <w:pgMar w:top="760" w:right="460" w:bottom="280" w:left="1620" w:header="720" w:footer="720" w:gutter="0"/>
          <w:cols w:space="720" w:num="1"/>
        </w:sectPr>
      </w:pPr>
    </w:p>
    <w:p w14:paraId="110C55BE">
      <w:pPr>
        <w:pStyle w:val="8"/>
        <w:spacing w:before="2"/>
        <w:ind w:left="0" w:firstLine="0"/>
        <w:jc w:val="left"/>
        <w:rPr>
          <w:b/>
          <w:i/>
          <w:sz w:val="2"/>
        </w:rPr>
      </w:pPr>
    </w:p>
    <w:tbl>
      <w:tblPr>
        <w:tblStyle w:val="6"/>
        <w:tblW w:w="0" w:type="auto"/>
        <w:tblInd w:w="1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39"/>
        <w:gridCol w:w="590"/>
        <w:gridCol w:w="2131"/>
        <w:gridCol w:w="1749"/>
        <w:gridCol w:w="4630"/>
        <w:gridCol w:w="875"/>
        <w:gridCol w:w="1749"/>
      </w:tblGrid>
      <w:tr w14:paraId="1E5FB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6" w:hRule="atLeast"/>
        </w:trPr>
        <w:tc>
          <w:tcPr>
            <w:tcW w:w="2239" w:type="dxa"/>
          </w:tcPr>
          <w:p w14:paraId="113D4A8A">
            <w:pPr>
              <w:pStyle w:val="11"/>
              <w:ind w:left="0"/>
              <w:rPr>
                <w:sz w:val="24"/>
              </w:rPr>
            </w:pPr>
          </w:p>
        </w:tc>
        <w:tc>
          <w:tcPr>
            <w:tcW w:w="590" w:type="dxa"/>
          </w:tcPr>
          <w:p w14:paraId="24220012">
            <w:pPr>
              <w:pStyle w:val="11"/>
              <w:ind w:left="0"/>
              <w:rPr>
                <w:sz w:val="24"/>
              </w:rPr>
            </w:pPr>
          </w:p>
        </w:tc>
        <w:tc>
          <w:tcPr>
            <w:tcW w:w="2131" w:type="dxa"/>
          </w:tcPr>
          <w:p w14:paraId="5AF6D0DE">
            <w:pPr>
              <w:pStyle w:val="11"/>
              <w:ind w:left="0"/>
              <w:rPr>
                <w:sz w:val="24"/>
              </w:rPr>
            </w:pPr>
          </w:p>
        </w:tc>
        <w:tc>
          <w:tcPr>
            <w:tcW w:w="1749" w:type="dxa"/>
          </w:tcPr>
          <w:p w14:paraId="58662DC3">
            <w:pPr>
              <w:pStyle w:val="11"/>
              <w:ind w:left="0"/>
              <w:rPr>
                <w:sz w:val="24"/>
              </w:rPr>
            </w:pPr>
          </w:p>
        </w:tc>
        <w:tc>
          <w:tcPr>
            <w:tcW w:w="4630" w:type="dxa"/>
          </w:tcPr>
          <w:p w14:paraId="70AD09DC">
            <w:pPr>
              <w:pStyle w:val="11"/>
              <w:ind w:left="109" w:right="148"/>
              <w:rPr>
                <w:sz w:val="24"/>
              </w:rPr>
            </w:pPr>
            <w:r>
              <w:rPr>
                <w:sz w:val="24"/>
              </w:rPr>
              <w:t>Проектирование элементов продукта (изделия)</w:t>
            </w:r>
            <w:r>
              <w:rPr>
                <w:spacing w:val="-11"/>
                <w:sz w:val="24"/>
              </w:rPr>
              <w:t xml:space="preserve"> </w:t>
            </w:r>
            <w:r>
              <w:rPr>
                <w:sz w:val="24"/>
              </w:rPr>
              <w:t>с</w:t>
            </w:r>
            <w:r>
              <w:rPr>
                <w:spacing w:val="-9"/>
                <w:sz w:val="24"/>
              </w:rPr>
              <w:t xml:space="preserve"> </w:t>
            </w:r>
            <w:r>
              <w:rPr>
                <w:sz w:val="24"/>
              </w:rPr>
              <w:t>учетом</w:t>
            </w:r>
            <w:r>
              <w:rPr>
                <w:spacing w:val="-11"/>
                <w:sz w:val="24"/>
              </w:rPr>
              <w:t xml:space="preserve"> </w:t>
            </w:r>
            <w:r>
              <w:rPr>
                <w:sz w:val="24"/>
              </w:rPr>
              <w:t>конструктивных</w:t>
            </w:r>
            <w:r>
              <w:rPr>
                <w:spacing w:val="-9"/>
                <w:sz w:val="24"/>
              </w:rPr>
              <w:t xml:space="preserve"> </w:t>
            </w:r>
            <w:r>
              <w:rPr>
                <w:sz w:val="24"/>
              </w:rPr>
              <w:t>и технологических особенностей, эргономических требований и</w:t>
            </w:r>
          </w:p>
          <w:p w14:paraId="181318CF">
            <w:pPr>
              <w:pStyle w:val="11"/>
              <w:spacing w:line="270" w:lineRule="atLeast"/>
              <w:ind w:left="109" w:right="148"/>
              <w:rPr>
                <w:sz w:val="24"/>
              </w:rPr>
            </w:pPr>
            <w:r>
              <w:rPr>
                <w:sz w:val="24"/>
              </w:rPr>
              <w:t>функциональных</w:t>
            </w:r>
            <w:r>
              <w:rPr>
                <w:spacing w:val="-15"/>
                <w:sz w:val="24"/>
              </w:rPr>
              <w:t xml:space="preserve"> </w:t>
            </w:r>
            <w:r>
              <w:rPr>
                <w:sz w:val="24"/>
              </w:rPr>
              <w:t>свойств</w:t>
            </w:r>
            <w:r>
              <w:rPr>
                <w:spacing w:val="-15"/>
                <w:sz w:val="24"/>
              </w:rPr>
              <w:t xml:space="preserve"> </w:t>
            </w:r>
            <w:r>
              <w:rPr>
                <w:sz w:val="24"/>
              </w:rPr>
              <w:t xml:space="preserve">продукта </w:t>
            </w:r>
            <w:r>
              <w:rPr>
                <w:spacing w:val="-2"/>
                <w:sz w:val="24"/>
              </w:rPr>
              <w:t>(изделия)</w:t>
            </w:r>
          </w:p>
        </w:tc>
        <w:tc>
          <w:tcPr>
            <w:tcW w:w="875" w:type="dxa"/>
          </w:tcPr>
          <w:p w14:paraId="04C25DBC">
            <w:pPr>
              <w:pStyle w:val="11"/>
              <w:spacing w:line="268" w:lineRule="exact"/>
              <w:ind w:left="112"/>
              <w:rPr>
                <w:sz w:val="24"/>
              </w:rPr>
            </w:pPr>
            <w:r>
              <w:rPr>
                <w:spacing w:val="-2"/>
                <w:sz w:val="24"/>
              </w:rPr>
              <w:t>В/03.6</w:t>
            </w:r>
          </w:p>
        </w:tc>
        <w:tc>
          <w:tcPr>
            <w:tcW w:w="1749" w:type="dxa"/>
          </w:tcPr>
          <w:p w14:paraId="68812E55">
            <w:pPr>
              <w:pStyle w:val="11"/>
              <w:spacing w:line="268" w:lineRule="exact"/>
              <w:ind w:left="14"/>
              <w:jc w:val="center"/>
              <w:rPr>
                <w:sz w:val="24"/>
              </w:rPr>
            </w:pPr>
            <w:r>
              <w:rPr>
                <w:spacing w:val="-10"/>
                <w:sz w:val="24"/>
              </w:rPr>
              <w:t>6</w:t>
            </w:r>
          </w:p>
        </w:tc>
      </w:tr>
    </w:tbl>
    <w:p w14:paraId="5C988669"/>
    <w:sectPr>
      <w:pgSz w:w="16840" w:h="11910" w:orient="landscape"/>
      <w:pgMar w:top="820" w:right="460" w:bottom="280" w:left="16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0"/>
      <w:numFmt w:val="bullet"/>
      <w:lvlText w:val="-"/>
      <w:lvlJc w:val="left"/>
      <w:pPr>
        <w:ind w:left="107" w:hanging="286"/>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72" w:hanging="286"/>
      </w:pPr>
      <w:rPr>
        <w:rFonts w:hint="default"/>
        <w:lang w:val="ru-RU" w:eastAsia="en-US" w:bidi="ar-SA"/>
      </w:rPr>
    </w:lvl>
    <w:lvl w:ilvl="2" w:tentative="0">
      <w:start w:val="0"/>
      <w:numFmt w:val="bullet"/>
      <w:lvlText w:val="•"/>
      <w:lvlJc w:val="left"/>
      <w:pPr>
        <w:ind w:left="645" w:hanging="286"/>
      </w:pPr>
      <w:rPr>
        <w:rFonts w:hint="default"/>
        <w:lang w:val="ru-RU" w:eastAsia="en-US" w:bidi="ar-SA"/>
      </w:rPr>
    </w:lvl>
    <w:lvl w:ilvl="3" w:tentative="0">
      <w:start w:val="0"/>
      <w:numFmt w:val="bullet"/>
      <w:lvlText w:val="•"/>
      <w:lvlJc w:val="left"/>
      <w:pPr>
        <w:ind w:left="917" w:hanging="286"/>
      </w:pPr>
      <w:rPr>
        <w:rFonts w:hint="default"/>
        <w:lang w:val="ru-RU" w:eastAsia="en-US" w:bidi="ar-SA"/>
      </w:rPr>
    </w:lvl>
    <w:lvl w:ilvl="4" w:tentative="0">
      <w:start w:val="0"/>
      <w:numFmt w:val="bullet"/>
      <w:lvlText w:val="•"/>
      <w:lvlJc w:val="left"/>
      <w:pPr>
        <w:ind w:left="1190" w:hanging="286"/>
      </w:pPr>
      <w:rPr>
        <w:rFonts w:hint="default"/>
        <w:lang w:val="ru-RU" w:eastAsia="en-US" w:bidi="ar-SA"/>
      </w:rPr>
    </w:lvl>
    <w:lvl w:ilvl="5" w:tentative="0">
      <w:start w:val="0"/>
      <w:numFmt w:val="bullet"/>
      <w:lvlText w:val="•"/>
      <w:lvlJc w:val="left"/>
      <w:pPr>
        <w:ind w:left="1462" w:hanging="286"/>
      </w:pPr>
      <w:rPr>
        <w:rFonts w:hint="default"/>
        <w:lang w:val="ru-RU" w:eastAsia="en-US" w:bidi="ar-SA"/>
      </w:rPr>
    </w:lvl>
    <w:lvl w:ilvl="6" w:tentative="0">
      <w:start w:val="0"/>
      <w:numFmt w:val="bullet"/>
      <w:lvlText w:val="•"/>
      <w:lvlJc w:val="left"/>
      <w:pPr>
        <w:ind w:left="1735" w:hanging="286"/>
      </w:pPr>
      <w:rPr>
        <w:rFonts w:hint="default"/>
        <w:lang w:val="ru-RU" w:eastAsia="en-US" w:bidi="ar-SA"/>
      </w:rPr>
    </w:lvl>
    <w:lvl w:ilvl="7" w:tentative="0">
      <w:start w:val="0"/>
      <w:numFmt w:val="bullet"/>
      <w:lvlText w:val="•"/>
      <w:lvlJc w:val="left"/>
      <w:pPr>
        <w:ind w:left="2007" w:hanging="286"/>
      </w:pPr>
      <w:rPr>
        <w:rFonts w:hint="default"/>
        <w:lang w:val="ru-RU" w:eastAsia="en-US" w:bidi="ar-SA"/>
      </w:rPr>
    </w:lvl>
    <w:lvl w:ilvl="8" w:tentative="0">
      <w:start w:val="0"/>
      <w:numFmt w:val="bullet"/>
      <w:lvlText w:val="•"/>
      <w:lvlJc w:val="left"/>
      <w:pPr>
        <w:ind w:left="2280" w:hanging="286"/>
      </w:pPr>
      <w:rPr>
        <w:rFonts w:hint="default"/>
        <w:lang w:val="ru-RU" w:eastAsia="en-US" w:bidi="ar-SA"/>
      </w:rPr>
    </w:lvl>
  </w:abstractNum>
  <w:abstractNum w:abstractNumId="1">
    <w:nsid w:val="8461FADE"/>
    <w:multiLevelType w:val="multilevel"/>
    <w:tmpl w:val="8461FADE"/>
    <w:lvl w:ilvl="0" w:tentative="0">
      <w:start w:val="3"/>
      <w:numFmt w:val="decimal"/>
      <w:lvlText w:val="%1"/>
      <w:lvlJc w:val="left"/>
      <w:pPr>
        <w:ind w:left="223" w:hanging="420"/>
        <w:jc w:val="left"/>
      </w:pPr>
      <w:rPr>
        <w:rFonts w:hint="default"/>
        <w:lang w:val="ru-RU" w:eastAsia="en-US" w:bidi="ar-SA"/>
      </w:rPr>
    </w:lvl>
    <w:lvl w:ilvl="1" w:tentative="0">
      <w:start w:val="1"/>
      <w:numFmt w:val="decimal"/>
      <w:lvlText w:val="%1.%2."/>
      <w:lvlJc w:val="left"/>
      <w:pPr>
        <w:ind w:left="223" w:hanging="420"/>
        <w:jc w:val="left"/>
      </w:pPr>
      <w:rPr>
        <w:rFonts w:hint="default" w:ascii="Times New Roman" w:hAnsi="Times New Roman" w:eastAsia="Times New Roman" w:cs="Times New Roman"/>
        <w:b/>
        <w:bCs/>
        <w:i w:val="0"/>
        <w:iCs w:val="0"/>
        <w:spacing w:val="0"/>
        <w:w w:val="100"/>
        <w:sz w:val="24"/>
        <w:szCs w:val="24"/>
        <w:lang w:val="ru-RU" w:eastAsia="en-US" w:bidi="ar-SA"/>
      </w:rPr>
    </w:lvl>
    <w:lvl w:ilvl="2" w:tentative="0">
      <w:start w:val="0"/>
      <w:numFmt w:val="bullet"/>
      <w:lvlText w:val="-"/>
      <w:lvlJc w:val="left"/>
      <w:pPr>
        <w:ind w:left="223" w:hanging="140"/>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3149" w:hanging="140"/>
      </w:pPr>
      <w:rPr>
        <w:rFonts w:hint="default"/>
        <w:lang w:val="ru-RU" w:eastAsia="en-US" w:bidi="ar-SA"/>
      </w:rPr>
    </w:lvl>
    <w:lvl w:ilvl="4" w:tentative="0">
      <w:start w:val="0"/>
      <w:numFmt w:val="bullet"/>
      <w:lvlText w:val="•"/>
      <w:lvlJc w:val="left"/>
      <w:pPr>
        <w:ind w:left="4126" w:hanging="140"/>
      </w:pPr>
      <w:rPr>
        <w:rFonts w:hint="default"/>
        <w:lang w:val="ru-RU" w:eastAsia="en-US" w:bidi="ar-SA"/>
      </w:rPr>
    </w:lvl>
    <w:lvl w:ilvl="5" w:tentative="0">
      <w:start w:val="0"/>
      <w:numFmt w:val="bullet"/>
      <w:lvlText w:val="•"/>
      <w:lvlJc w:val="left"/>
      <w:pPr>
        <w:ind w:left="5103" w:hanging="140"/>
      </w:pPr>
      <w:rPr>
        <w:rFonts w:hint="default"/>
        <w:lang w:val="ru-RU" w:eastAsia="en-US" w:bidi="ar-SA"/>
      </w:rPr>
    </w:lvl>
    <w:lvl w:ilvl="6" w:tentative="0">
      <w:start w:val="0"/>
      <w:numFmt w:val="bullet"/>
      <w:lvlText w:val="•"/>
      <w:lvlJc w:val="left"/>
      <w:pPr>
        <w:ind w:left="6079" w:hanging="140"/>
      </w:pPr>
      <w:rPr>
        <w:rFonts w:hint="default"/>
        <w:lang w:val="ru-RU" w:eastAsia="en-US" w:bidi="ar-SA"/>
      </w:rPr>
    </w:lvl>
    <w:lvl w:ilvl="7" w:tentative="0">
      <w:start w:val="0"/>
      <w:numFmt w:val="bullet"/>
      <w:lvlText w:val="•"/>
      <w:lvlJc w:val="left"/>
      <w:pPr>
        <w:ind w:left="7056" w:hanging="140"/>
      </w:pPr>
      <w:rPr>
        <w:rFonts w:hint="default"/>
        <w:lang w:val="ru-RU" w:eastAsia="en-US" w:bidi="ar-SA"/>
      </w:rPr>
    </w:lvl>
    <w:lvl w:ilvl="8" w:tentative="0">
      <w:start w:val="0"/>
      <w:numFmt w:val="bullet"/>
      <w:lvlText w:val="•"/>
      <w:lvlJc w:val="left"/>
      <w:pPr>
        <w:ind w:left="8033" w:hanging="140"/>
      </w:pPr>
      <w:rPr>
        <w:rFonts w:hint="default"/>
        <w:lang w:val="ru-RU" w:eastAsia="en-US" w:bidi="ar-SA"/>
      </w:rPr>
    </w:lvl>
  </w:abstractNum>
  <w:abstractNum w:abstractNumId="2">
    <w:nsid w:val="9288B902"/>
    <w:multiLevelType w:val="multilevel"/>
    <w:tmpl w:val="9288B902"/>
    <w:lvl w:ilvl="0" w:tentative="0">
      <w:start w:val="0"/>
      <w:numFmt w:val="bullet"/>
      <w:lvlText w:val=""/>
      <w:lvlJc w:val="left"/>
      <w:pPr>
        <w:ind w:left="581" w:hanging="358"/>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075" w:hanging="286"/>
      </w:pPr>
      <w:rPr>
        <w:rFonts w:hint="default" w:ascii="Symbol" w:hAnsi="Symbol" w:eastAsia="Symbol" w:cs="Symbol"/>
        <w:b w:val="0"/>
        <w:bCs w:val="0"/>
        <w:i w:val="0"/>
        <w:iCs w:val="0"/>
        <w:spacing w:val="0"/>
        <w:w w:val="100"/>
        <w:sz w:val="24"/>
        <w:szCs w:val="24"/>
        <w:lang w:val="ru-RU" w:eastAsia="en-US" w:bidi="ar-SA"/>
      </w:rPr>
    </w:lvl>
    <w:lvl w:ilvl="2" w:tentative="0">
      <w:start w:val="0"/>
      <w:numFmt w:val="bullet"/>
      <w:lvlText w:val="•"/>
      <w:lvlJc w:val="left"/>
      <w:pPr>
        <w:ind w:left="2069" w:hanging="286"/>
      </w:pPr>
      <w:rPr>
        <w:rFonts w:hint="default"/>
        <w:lang w:val="ru-RU" w:eastAsia="en-US" w:bidi="ar-SA"/>
      </w:rPr>
    </w:lvl>
    <w:lvl w:ilvl="3" w:tentative="0">
      <w:start w:val="0"/>
      <w:numFmt w:val="bullet"/>
      <w:lvlText w:val="•"/>
      <w:lvlJc w:val="left"/>
      <w:pPr>
        <w:ind w:left="3059" w:hanging="286"/>
      </w:pPr>
      <w:rPr>
        <w:rFonts w:hint="default"/>
        <w:lang w:val="ru-RU" w:eastAsia="en-US" w:bidi="ar-SA"/>
      </w:rPr>
    </w:lvl>
    <w:lvl w:ilvl="4" w:tentative="0">
      <w:start w:val="0"/>
      <w:numFmt w:val="bullet"/>
      <w:lvlText w:val="•"/>
      <w:lvlJc w:val="left"/>
      <w:pPr>
        <w:ind w:left="4048" w:hanging="286"/>
      </w:pPr>
      <w:rPr>
        <w:rFonts w:hint="default"/>
        <w:lang w:val="ru-RU" w:eastAsia="en-US" w:bidi="ar-SA"/>
      </w:rPr>
    </w:lvl>
    <w:lvl w:ilvl="5" w:tentative="0">
      <w:start w:val="0"/>
      <w:numFmt w:val="bullet"/>
      <w:lvlText w:val="•"/>
      <w:lvlJc w:val="left"/>
      <w:pPr>
        <w:ind w:left="5038" w:hanging="286"/>
      </w:pPr>
      <w:rPr>
        <w:rFonts w:hint="default"/>
        <w:lang w:val="ru-RU" w:eastAsia="en-US" w:bidi="ar-SA"/>
      </w:rPr>
    </w:lvl>
    <w:lvl w:ilvl="6" w:tentative="0">
      <w:start w:val="0"/>
      <w:numFmt w:val="bullet"/>
      <w:lvlText w:val="•"/>
      <w:lvlJc w:val="left"/>
      <w:pPr>
        <w:ind w:left="6028" w:hanging="286"/>
      </w:pPr>
      <w:rPr>
        <w:rFonts w:hint="default"/>
        <w:lang w:val="ru-RU" w:eastAsia="en-US" w:bidi="ar-SA"/>
      </w:rPr>
    </w:lvl>
    <w:lvl w:ilvl="7" w:tentative="0">
      <w:start w:val="0"/>
      <w:numFmt w:val="bullet"/>
      <w:lvlText w:val="•"/>
      <w:lvlJc w:val="left"/>
      <w:pPr>
        <w:ind w:left="7017" w:hanging="286"/>
      </w:pPr>
      <w:rPr>
        <w:rFonts w:hint="default"/>
        <w:lang w:val="ru-RU" w:eastAsia="en-US" w:bidi="ar-SA"/>
      </w:rPr>
    </w:lvl>
    <w:lvl w:ilvl="8" w:tentative="0">
      <w:start w:val="0"/>
      <w:numFmt w:val="bullet"/>
      <w:lvlText w:val="•"/>
      <w:lvlJc w:val="left"/>
      <w:pPr>
        <w:ind w:left="8007" w:hanging="286"/>
      </w:pPr>
      <w:rPr>
        <w:rFonts w:hint="default"/>
        <w:lang w:val="ru-RU" w:eastAsia="en-US" w:bidi="ar-SA"/>
      </w:rPr>
    </w:lvl>
  </w:abstractNum>
  <w:abstractNum w:abstractNumId="3">
    <w:nsid w:val="BE923771"/>
    <w:multiLevelType w:val="multilevel"/>
    <w:tmpl w:val="BE923771"/>
    <w:lvl w:ilvl="0" w:tentative="0">
      <w:start w:val="0"/>
      <w:numFmt w:val="bullet"/>
      <w:lvlText w:val=""/>
      <w:lvlJc w:val="left"/>
      <w:pPr>
        <w:ind w:left="223" w:hanging="281"/>
      </w:pPr>
      <w:rPr>
        <w:rFonts w:hint="default" w:ascii="Symbol" w:hAnsi="Symbol" w:eastAsia="Symbol" w:cs="Symbol"/>
        <w:b w:val="0"/>
        <w:bCs w:val="0"/>
        <w:i w:val="0"/>
        <w:iCs w:val="0"/>
        <w:spacing w:val="0"/>
        <w:w w:val="100"/>
        <w:sz w:val="24"/>
        <w:szCs w:val="24"/>
        <w:lang w:val="ru-RU" w:eastAsia="en-US" w:bidi="ar-SA"/>
      </w:rPr>
    </w:lvl>
    <w:lvl w:ilvl="1" w:tentative="0">
      <w:start w:val="0"/>
      <w:numFmt w:val="bullet"/>
      <w:lvlText w:val="•"/>
      <w:lvlJc w:val="left"/>
      <w:pPr>
        <w:ind w:left="1196" w:hanging="281"/>
      </w:pPr>
      <w:rPr>
        <w:rFonts w:hint="default"/>
        <w:lang w:val="ru-RU" w:eastAsia="en-US" w:bidi="ar-SA"/>
      </w:rPr>
    </w:lvl>
    <w:lvl w:ilvl="2" w:tentative="0">
      <w:start w:val="0"/>
      <w:numFmt w:val="bullet"/>
      <w:lvlText w:val="•"/>
      <w:lvlJc w:val="left"/>
      <w:pPr>
        <w:ind w:left="2173" w:hanging="281"/>
      </w:pPr>
      <w:rPr>
        <w:rFonts w:hint="default"/>
        <w:lang w:val="ru-RU" w:eastAsia="en-US" w:bidi="ar-SA"/>
      </w:rPr>
    </w:lvl>
    <w:lvl w:ilvl="3" w:tentative="0">
      <w:start w:val="0"/>
      <w:numFmt w:val="bullet"/>
      <w:lvlText w:val="•"/>
      <w:lvlJc w:val="left"/>
      <w:pPr>
        <w:ind w:left="3149" w:hanging="281"/>
      </w:pPr>
      <w:rPr>
        <w:rFonts w:hint="default"/>
        <w:lang w:val="ru-RU" w:eastAsia="en-US" w:bidi="ar-SA"/>
      </w:rPr>
    </w:lvl>
    <w:lvl w:ilvl="4" w:tentative="0">
      <w:start w:val="0"/>
      <w:numFmt w:val="bullet"/>
      <w:lvlText w:val="•"/>
      <w:lvlJc w:val="left"/>
      <w:pPr>
        <w:ind w:left="4126" w:hanging="281"/>
      </w:pPr>
      <w:rPr>
        <w:rFonts w:hint="default"/>
        <w:lang w:val="ru-RU" w:eastAsia="en-US" w:bidi="ar-SA"/>
      </w:rPr>
    </w:lvl>
    <w:lvl w:ilvl="5" w:tentative="0">
      <w:start w:val="0"/>
      <w:numFmt w:val="bullet"/>
      <w:lvlText w:val="•"/>
      <w:lvlJc w:val="left"/>
      <w:pPr>
        <w:ind w:left="5103" w:hanging="281"/>
      </w:pPr>
      <w:rPr>
        <w:rFonts w:hint="default"/>
        <w:lang w:val="ru-RU" w:eastAsia="en-US" w:bidi="ar-SA"/>
      </w:rPr>
    </w:lvl>
    <w:lvl w:ilvl="6" w:tentative="0">
      <w:start w:val="0"/>
      <w:numFmt w:val="bullet"/>
      <w:lvlText w:val="•"/>
      <w:lvlJc w:val="left"/>
      <w:pPr>
        <w:ind w:left="6079" w:hanging="281"/>
      </w:pPr>
      <w:rPr>
        <w:rFonts w:hint="default"/>
        <w:lang w:val="ru-RU" w:eastAsia="en-US" w:bidi="ar-SA"/>
      </w:rPr>
    </w:lvl>
    <w:lvl w:ilvl="7" w:tentative="0">
      <w:start w:val="0"/>
      <w:numFmt w:val="bullet"/>
      <w:lvlText w:val="•"/>
      <w:lvlJc w:val="left"/>
      <w:pPr>
        <w:ind w:left="7056" w:hanging="281"/>
      </w:pPr>
      <w:rPr>
        <w:rFonts w:hint="default"/>
        <w:lang w:val="ru-RU" w:eastAsia="en-US" w:bidi="ar-SA"/>
      </w:rPr>
    </w:lvl>
    <w:lvl w:ilvl="8" w:tentative="0">
      <w:start w:val="0"/>
      <w:numFmt w:val="bullet"/>
      <w:lvlText w:val="•"/>
      <w:lvlJc w:val="left"/>
      <w:pPr>
        <w:ind w:left="8033" w:hanging="281"/>
      </w:pPr>
      <w:rPr>
        <w:rFonts w:hint="default"/>
        <w:lang w:val="ru-RU" w:eastAsia="en-US" w:bidi="ar-SA"/>
      </w:rPr>
    </w:lvl>
  </w:abstractNum>
  <w:abstractNum w:abstractNumId="4">
    <w:nsid w:val="E093A4B0"/>
    <w:multiLevelType w:val="multilevel"/>
    <w:tmpl w:val="E093A4B0"/>
    <w:lvl w:ilvl="0" w:tentative="0">
      <w:start w:val="6"/>
      <w:numFmt w:val="decimal"/>
      <w:lvlText w:val="%1"/>
      <w:lvlJc w:val="left"/>
      <w:pPr>
        <w:ind w:left="1170" w:hanging="420"/>
        <w:jc w:val="left"/>
      </w:pPr>
      <w:rPr>
        <w:rFonts w:hint="default"/>
        <w:lang w:val="ru-RU" w:eastAsia="en-US" w:bidi="ar-SA"/>
      </w:rPr>
    </w:lvl>
    <w:lvl w:ilvl="1" w:tentative="0">
      <w:start w:val="1"/>
      <w:numFmt w:val="decimal"/>
      <w:lvlText w:val="%1.%2."/>
      <w:lvlJc w:val="left"/>
      <w:pPr>
        <w:ind w:left="1170" w:hanging="420"/>
        <w:jc w:val="left"/>
      </w:pPr>
      <w:rPr>
        <w:rFonts w:hint="default" w:ascii="Times New Roman" w:hAnsi="Times New Roman" w:eastAsia="Times New Roman" w:cs="Times New Roman"/>
        <w:b/>
        <w:bCs/>
        <w:i w:val="0"/>
        <w:iCs w:val="0"/>
        <w:spacing w:val="0"/>
        <w:w w:val="100"/>
        <w:sz w:val="24"/>
        <w:szCs w:val="24"/>
        <w:lang w:val="ru-RU" w:eastAsia="en-US" w:bidi="ar-SA"/>
      </w:rPr>
    </w:lvl>
    <w:lvl w:ilvl="2" w:tentative="0">
      <w:start w:val="0"/>
      <w:numFmt w:val="bullet"/>
      <w:lvlText w:val="-"/>
      <w:lvlJc w:val="left"/>
      <w:pPr>
        <w:ind w:left="183" w:hanging="267"/>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3092" w:hanging="267"/>
      </w:pPr>
      <w:rPr>
        <w:rFonts w:hint="default"/>
        <w:lang w:val="ru-RU" w:eastAsia="en-US" w:bidi="ar-SA"/>
      </w:rPr>
    </w:lvl>
    <w:lvl w:ilvl="4" w:tentative="0">
      <w:start w:val="0"/>
      <w:numFmt w:val="bullet"/>
      <w:lvlText w:val="•"/>
      <w:lvlJc w:val="left"/>
      <w:pPr>
        <w:ind w:left="4048" w:hanging="267"/>
      </w:pPr>
      <w:rPr>
        <w:rFonts w:hint="default"/>
        <w:lang w:val="ru-RU" w:eastAsia="en-US" w:bidi="ar-SA"/>
      </w:rPr>
    </w:lvl>
    <w:lvl w:ilvl="5" w:tentative="0">
      <w:start w:val="0"/>
      <w:numFmt w:val="bullet"/>
      <w:lvlText w:val="•"/>
      <w:lvlJc w:val="left"/>
      <w:pPr>
        <w:ind w:left="5005" w:hanging="267"/>
      </w:pPr>
      <w:rPr>
        <w:rFonts w:hint="default"/>
        <w:lang w:val="ru-RU" w:eastAsia="en-US" w:bidi="ar-SA"/>
      </w:rPr>
    </w:lvl>
    <w:lvl w:ilvl="6" w:tentative="0">
      <w:start w:val="0"/>
      <w:numFmt w:val="bullet"/>
      <w:lvlText w:val="•"/>
      <w:lvlJc w:val="left"/>
      <w:pPr>
        <w:ind w:left="5961" w:hanging="267"/>
      </w:pPr>
      <w:rPr>
        <w:rFonts w:hint="default"/>
        <w:lang w:val="ru-RU" w:eastAsia="en-US" w:bidi="ar-SA"/>
      </w:rPr>
    </w:lvl>
    <w:lvl w:ilvl="7" w:tentative="0">
      <w:start w:val="0"/>
      <w:numFmt w:val="bullet"/>
      <w:lvlText w:val="•"/>
      <w:lvlJc w:val="left"/>
      <w:pPr>
        <w:ind w:left="6917" w:hanging="267"/>
      </w:pPr>
      <w:rPr>
        <w:rFonts w:hint="default"/>
        <w:lang w:val="ru-RU" w:eastAsia="en-US" w:bidi="ar-SA"/>
      </w:rPr>
    </w:lvl>
    <w:lvl w:ilvl="8" w:tentative="0">
      <w:start w:val="0"/>
      <w:numFmt w:val="bullet"/>
      <w:lvlText w:val="•"/>
      <w:lvlJc w:val="left"/>
      <w:pPr>
        <w:ind w:left="7873" w:hanging="267"/>
      </w:pPr>
      <w:rPr>
        <w:rFonts w:hint="default"/>
        <w:lang w:val="ru-RU" w:eastAsia="en-US" w:bidi="ar-SA"/>
      </w:rPr>
    </w:lvl>
  </w:abstractNum>
  <w:abstractNum w:abstractNumId="5">
    <w:nsid w:val="F7735DC9"/>
    <w:multiLevelType w:val="multilevel"/>
    <w:tmpl w:val="F7735DC9"/>
    <w:lvl w:ilvl="0" w:tentative="0">
      <w:start w:val="5"/>
      <w:numFmt w:val="decimal"/>
      <w:lvlText w:val="%1"/>
      <w:lvlJc w:val="left"/>
      <w:pPr>
        <w:ind w:left="1170" w:hanging="420"/>
        <w:jc w:val="left"/>
      </w:pPr>
      <w:rPr>
        <w:rFonts w:hint="default"/>
        <w:lang w:val="ru-RU" w:eastAsia="en-US" w:bidi="ar-SA"/>
      </w:rPr>
    </w:lvl>
    <w:lvl w:ilvl="1" w:tentative="0">
      <w:start w:val="4"/>
      <w:numFmt w:val="decimal"/>
      <w:lvlText w:val="%1.%2."/>
      <w:lvlJc w:val="left"/>
      <w:pPr>
        <w:ind w:left="1170" w:hanging="420"/>
        <w:jc w:val="left"/>
      </w:pPr>
      <w:rPr>
        <w:rFonts w:hint="default" w:ascii="Times New Roman" w:hAnsi="Times New Roman" w:eastAsia="Times New Roman" w:cs="Times New Roman"/>
        <w:b/>
        <w:bCs/>
        <w:i w:val="0"/>
        <w:iCs w:val="0"/>
        <w:spacing w:val="0"/>
        <w:w w:val="100"/>
        <w:sz w:val="24"/>
        <w:szCs w:val="24"/>
        <w:lang w:val="ru-RU" w:eastAsia="en-US" w:bidi="ar-SA"/>
      </w:rPr>
    </w:lvl>
    <w:lvl w:ilvl="2" w:tentative="0">
      <w:start w:val="0"/>
      <w:numFmt w:val="bullet"/>
      <w:lvlText w:val="-"/>
      <w:lvlJc w:val="left"/>
      <w:pPr>
        <w:ind w:left="183" w:hanging="336"/>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3092" w:hanging="336"/>
      </w:pPr>
      <w:rPr>
        <w:rFonts w:hint="default"/>
        <w:lang w:val="ru-RU" w:eastAsia="en-US" w:bidi="ar-SA"/>
      </w:rPr>
    </w:lvl>
    <w:lvl w:ilvl="4" w:tentative="0">
      <w:start w:val="0"/>
      <w:numFmt w:val="bullet"/>
      <w:lvlText w:val="•"/>
      <w:lvlJc w:val="left"/>
      <w:pPr>
        <w:ind w:left="4048" w:hanging="336"/>
      </w:pPr>
      <w:rPr>
        <w:rFonts w:hint="default"/>
        <w:lang w:val="ru-RU" w:eastAsia="en-US" w:bidi="ar-SA"/>
      </w:rPr>
    </w:lvl>
    <w:lvl w:ilvl="5" w:tentative="0">
      <w:start w:val="0"/>
      <w:numFmt w:val="bullet"/>
      <w:lvlText w:val="•"/>
      <w:lvlJc w:val="left"/>
      <w:pPr>
        <w:ind w:left="5005" w:hanging="336"/>
      </w:pPr>
      <w:rPr>
        <w:rFonts w:hint="default"/>
        <w:lang w:val="ru-RU" w:eastAsia="en-US" w:bidi="ar-SA"/>
      </w:rPr>
    </w:lvl>
    <w:lvl w:ilvl="6" w:tentative="0">
      <w:start w:val="0"/>
      <w:numFmt w:val="bullet"/>
      <w:lvlText w:val="•"/>
      <w:lvlJc w:val="left"/>
      <w:pPr>
        <w:ind w:left="5961" w:hanging="336"/>
      </w:pPr>
      <w:rPr>
        <w:rFonts w:hint="default"/>
        <w:lang w:val="ru-RU" w:eastAsia="en-US" w:bidi="ar-SA"/>
      </w:rPr>
    </w:lvl>
    <w:lvl w:ilvl="7" w:tentative="0">
      <w:start w:val="0"/>
      <w:numFmt w:val="bullet"/>
      <w:lvlText w:val="•"/>
      <w:lvlJc w:val="left"/>
      <w:pPr>
        <w:ind w:left="6917" w:hanging="336"/>
      </w:pPr>
      <w:rPr>
        <w:rFonts w:hint="default"/>
        <w:lang w:val="ru-RU" w:eastAsia="en-US" w:bidi="ar-SA"/>
      </w:rPr>
    </w:lvl>
    <w:lvl w:ilvl="8" w:tentative="0">
      <w:start w:val="0"/>
      <w:numFmt w:val="bullet"/>
      <w:lvlText w:val="•"/>
      <w:lvlJc w:val="left"/>
      <w:pPr>
        <w:ind w:left="7873" w:hanging="336"/>
      </w:pPr>
      <w:rPr>
        <w:rFonts w:hint="default"/>
        <w:lang w:val="ru-RU" w:eastAsia="en-US" w:bidi="ar-SA"/>
      </w:rPr>
    </w:lvl>
  </w:abstractNum>
  <w:abstractNum w:abstractNumId="6">
    <w:nsid w:val="09911DF4"/>
    <w:multiLevelType w:val="multilevel"/>
    <w:tmpl w:val="09911DF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243FCF68"/>
    <w:multiLevelType w:val="multilevel"/>
    <w:tmpl w:val="243FCF68"/>
    <w:lvl w:ilvl="0" w:tentative="0">
      <w:start w:val="5"/>
      <w:numFmt w:val="decimal"/>
      <w:lvlText w:val="%1"/>
      <w:lvlJc w:val="left"/>
      <w:pPr>
        <w:ind w:left="750" w:hanging="420"/>
        <w:jc w:val="left"/>
      </w:pPr>
      <w:rPr>
        <w:rFonts w:hint="default"/>
        <w:lang w:val="ru-RU" w:eastAsia="en-US" w:bidi="ar-SA"/>
      </w:rPr>
    </w:lvl>
    <w:lvl w:ilvl="1" w:tentative="0">
      <w:start w:val="1"/>
      <w:numFmt w:val="decimal"/>
      <w:lvlText w:val="%1.%2."/>
      <w:lvlJc w:val="left"/>
      <w:pPr>
        <w:ind w:left="750" w:hanging="420"/>
        <w:jc w:val="left"/>
      </w:pPr>
      <w:rPr>
        <w:rFonts w:hint="default" w:ascii="Times New Roman" w:hAnsi="Times New Roman" w:eastAsia="Times New Roman" w:cs="Times New Roman"/>
        <w:b/>
        <w:bCs/>
        <w:i w:val="0"/>
        <w:iCs w:val="0"/>
        <w:spacing w:val="0"/>
        <w:w w:val="100"/>
        <w:sz w:val="24"/>
        <w:szCs w:val="24"/>
        <w:lang w:val="ru-RU" w:eastAsia="en-US" w:bidi="ar-SA"/>
      </w:rPr>
    </w:lvl>
    <w:lvl w:ilvl="2" w:tentative="0">
      <w:start w:val="0"/>
      <w:numFmt w:val="bullet"/>
      <w:lvlText w:val="•"/>
      <w:lvlJc w:val="left"/>
      <w:pPr>
        <w:ind w:left="2565" w:hanging="420"/>
      </w:pPr>
      <w:rPr>
        <w:rFonts w:hint="default"/>
        <w:lang w:val="ru-RU" w:eastAsia="en-US" w:bidi="ar-SA"/>
      </w:rPr>
    </w:lvl>
    <w:lvl w:ilvl="3" w:tentative="0">
      <w:start w:val="0"/>
      <w:numFmt w:val="bullet"/>
      <w:lvlText w:val="•"/>
      <w:lvlJc w:val="left"/>
      <w:pPr>
        <w:ind w:left="3467" w:hanging="420"/>
      </w:pPr>
      <w:rPr>
        <w:rFonts w:hint="default"/>
        <w:lang w:val="ru-RU" w:eastAsia="en-US" w:bidi="ar-SA"/>
      </w:rPr>
    </w:lvl>
    <w:lvl w:ilvl="4" w:tentative="0">
      <w:start w:val="0"/>
      <w:numFmt w:val="bullet"/>
      <w:lvlText w:val="•"/>
      <w:lvlJc w:val="left"/>
      <w:pPr>
        <w:ind w:left="4370" w:hanging="420"/>
      </w:pPr>
      <w:rPr>
        <w:rFonts w:hint="default"/>
        <w:lang w:val="ru-RU" w:eastAsia="en-US" w:bidi="ar-SA"/>
      </w:rPr>
    </w:lvl>
    <w:lvl w:ilvl="5" w:tentative="0">
      <w:start w:val="0"/>
      <w:numFmt w:val="bullet"/>
      <w:lvlText w:val="•"/>
      <w:lvlJc w:val="left"/>
      <w:pPr>
        <w:ind w:left="5273" w:hanging="420"/>
      </w:pPr>
      <w:rPr>
        <w:rFonts w:hint="default"/>
        <w:lang w:val="ru-RU" w:eastAsia="en-US" w:bidi="ar-SA"/>
      </w:rPr>
    </w:lvl>
    <w:lvl w:ilvl="6" w:tentative="0">
      <w:start w:val="0"/>
      <w:numFmt w:val="bullet"/>
      <w:lvlText w:val="•"/>
      <w:lvlJc w:val="left"/>
      <w:pPr>
        <w:ind w:left="6175" w:hanging="420"/>
      </w:pPr>
      <w:rPr>
        <w:rFonts w:hint="default"/>
        <w:lang w:val="ru-RU" w:eastAsia="en-US" w:bidi="ar-SA"/>
      </w:rPr>
    </w:lvl>
    <w:lvl w:ilvl="7" w:tentative="0">
      <w:start w:val="0"/>
      <w:numFmt w:val="bullet"/>
      <w:lvlText w:val="•"/>
      <w:lvlJc w:val="left"/>
      <w:pPr>
        <w:ind w:left="7078" w:hanging="420"/>
      </w:pPr>
      <w:rPr>
        <w:rFonts w:hint="default"/>
        <w:lang w:val="ru-RU" w:eastAsia="en-US" w:bidi="ar-SA"/>
      </w:rPr>
    </w:lvl>
    <w:lvl w:ilvl="8" w:tentative="0">
      <w:start w:val="0"/>
      <w:numFmt w:val="bullet"/>
      <w:lvlText w:val="•"/>
      <w:lvlJc w:val="left"/>
      <w:pPr>
        <w:ind w:left="7981" w:hanging="420"/>
      </w:pPr>
      <w:rPr>
        <w:rFonts w:hint="default"/>
        <w:lang w:val="ru-RU" w:eastAsia="en-US" w:bidi="ar-SA"/>
      </w:rPr>
    </w:lvl>
  </w:abstractNum>
  <w:abstractNum w:abstractNumId="8">
    <w:nsid w:val="30FC5B15"/>
    <w:multiLevelType w:val="multilevel"/>
    <w:tmpl w:val="30FC5B15"/>
    <w:lvl w:ilvl="0" w:tentative="0">
      <w:start w:val="0"/>
      <w:numFmt w:val="bullet"/>
      <w:lvlText w:val="-"/>
      <w:lvlJc w:val="left"/>
      <w:pPr>
        <w:ind w:left="183" w:hanging="202"/>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140" w:hanging="202"/>
      </w:pPr>
      <w:rPr>
        <w:rFonts w:hint="default"/>
        <w:lang w:val="ru-RU" w:eastAsia="en-US" w:bidi="ar-SA"/>
      </w:rPr>
    </w:lvl>
    <w:lvl w:ilvl="2" w:tentative="0">
      <w:start w:val="0"/>
      <w:numFmt w:val="bullet"/>
      <w:lvlText w:val="•"/>
      <w:lvlJc w:val="left"/>
      <w:pPr>
        <w:ind w:left="2101" w:hanging="202"/>
      </w:pPr>
      <w:rPr>
        <w:rFonts w:hint="default"/>
        <w:lang w:val="ru-RU" w:eastAsia="en-US" w:bidi="ar-SA"/>
      </w:rPr>
    </w:lvl>
    <w:lvl w:ilvl="3" w:tentative="0">
      <w:start w:val="0"/>
      <w:numFmt w:val="bullet"/>
      <w:lvlText w:val="•"/>
      <w:lvlJc w:val="left"/>
      <w:pPr>
        <w:ind w:left="3061" w:hanging="202"/>
      </w:pPr>
      <w:rPr>
        <w:rFonts w:hint="default"/>
        <w:lang w:val="ru-RU" w:eastAsia="en-US" w:bidi="ar-SA"/>
      </w:rPr>
    </w:lvl>
    <w:lvl w:ilvl="4" w:tentative="0">
      <w:start w:val="0"/>
      <w:numFmt w:val="bullet"/>
      <w:lvlText w:val="•"/>
      <w:lvlJc w:val="left"/>
      <w:pPr>
        <w:ind w:left="4022" w:hanging="202"/>
      </w:pPr>
      <w:rPr>
        <w:rFonts w:hint="default"/>
        <w:lang w:val="ru-RU" w:eastAsia="en-US" w:bidi="ar-SA"/>
      </w:rPr>
    </w:lvl>
    <w:lvl w:ilvl="5" w:tentative="0">
      <w:start w:val="0"/>
      <w:numFmt w:val="bullet"/>
      <w:lvlText w:val="•"/>
      <w:lvlJc w:val="left"/>
      <w:pPr>
        <w:ind w:left="4983" w:hanging="202"/>
      </w:pPr>
      <w:rPr>
        <w:rFonts w:hint="default"/>
        <w:lang w:val="ru-RU" w:eastAsia="en-US" w:bidi="ar-SA"/>
      </w:rPr>
    </w:lvl>
    <w:lvl w:ilvl="6" w:tentative="0">
      <w:start w:val="0"/>
      <w:numFmt w:val="bullet"/>
      <w:lvlText w:val="•"/>
      <w:lvlJc w:val="left"/>
      <w:pPr>
        <w:ind w:left="5943" w:hanging="202"/>
      </w:pPr>
      <w:rPr>
        <w:rFonts w:hint="default"/>
        <w:lang w:val="ru-RU" w:eastAsia="en-US" w:bidi="ar-SA"/>
      </w:rPr>
    </w:lvl>
    <w:lvl w:ilvl="7" w:tentative="0">
      <w:start w:val="0"/>
      <w:numFmt w:val="bullet"/>
      <w:lvlText w:val="•"/>
      <w:lvlJc w:val="left"/>
      <w:pPr>
        <w:ind w:left="6904" w:hanging="202"/>
      </w:pPr>
      <w:rPr>
        <w:rFonts w:hint="default"/>
        <w:lang w:val="ru-RU" w:eastAsia="en-US" w:bidi="ar-SA"/>
      </w:rPr>
    </w:lvl>
    <w:lvl w:ilvl="8" w:tentative="0">
      <w:start w:val="0"/>
      <w:numFmt w:val="bullet"/>
      <w:lvlText w:val="•"/>
      <w:lvlJc w:val="left"/>
      <w:pPr>
        <w:ind w:left="7865" w:hanging="202"/>
      </w:pPr>
      <w:rPr>
        <w:rFonts w:hint="default"/>
        <w:lang w:val="ru-RU" w:eastAsia="en-US" w:bidi="ar-SA"/>
      </w:rPr>
    </w:lvl>
  </w:abstractNum>
  <w:abstractNum w:abstractNumId="9">
    <w:nsid w:val="39A0D9AC"/>
    <w:multiLevelType w:val="multilevel"/>
    <w:tmpl w:val="39A0D9AC"/>
    <w:lvl w:ilvl="0" w:tentative="0">
      <w:start w:val="0"/>
      <w:numFmt w:val="bullet"/>
      <w:lvlText w:val="-"/>
      <w:lvlJc w:val="left"/>
      <w:pPr>
        <w:ind w:left="223" w:hanging="221"/>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196" w:hanging="221"/>
      </w:pPr>
      <w:rPr>
        <w:rFonts w:hint="default"/>
        <w:lang w:val="ru-RU" w:eastAsia="en-US" w:bidi="ar-SA"/>
      </w:rPr>
    </w:lvl>
    <w:lvl w:ilvl="2" w:tentative="0">
      <w:start w:val="0"/>
      <w:numFmt w:val="bullet"/>
      <w:lvlText w:val="•"/>
      <w:lvlJc w:val="left"/>
      <w:pPr>
        <w:ind w:left="2173" w:hanging="221"/>
      </w:pPr>
      <w:rPr>
        <w:rFonts w:hint="default"/>
        <w:lang w:val="ru-RU" w:eastAsia="en-US" w:bidi="ar-SA"/>
      </w:rPr>
    </w:lvl>
    <w:lvl w:ilvl="3" w:tentative="0">
      <w:start w:val="0"/>
      <w:numFmt w:val="bullet"/>
      <w:lvlText w:val="•"/>
      <w:lvlJc w:val="left"/>
      <w:pPr>
        <w:ind w:left="3149" w:hanging="221"/>
      </w:pPr>
      <w:rPr>
        <w:rFonts w:hint="default"/>
        <w:lang w:val="ru-RU" w:eastAsia="en-US" w:bidi="ar-SA"/>
      </w:rPr>
    </w:lvl>
    <w:lvl w:ilvl="4" w:tentative="0">
      <w:start w:val="0"/>
      <w:numFmt w:val="bullet"/>
      <w:lvlText w:val="•"/>
      <w:lvlJc w:val="left"/>
      <w:pPr>
        <w:ind w:left="4126" w:hanging="221"/>
      </w:pPr>
      <w:rPr>
        <w:rFonts w:hint="default"/>
        <w:lang w:val="ru-RU" w:eastAsia="en-US" w:bidi="ar-SA"/>
      </w:rPr>
    </w:lvl>
    <w:lvl w:ilvl="5" w:tentative="0">
      <w:start w:val="0"/>
      <w:numFmt w:val="bullet"/>
      <w:lvlText w:val="•"/>
      <w:lvlJc w:val="left"/>
      <w:pPr>
        <w:ind w:left="5103" w:hanging="221"/>
      </w:pPr>
      <w:rPr>
        <w:rFonts w:hint="default"/>
        <w:lang w:val="ru-RU" w:eastAsia="en-US" w:bidi="ar-SA"/>
      </w:rPr>
    </w:lvl>
    <w:lvl w:ilvl="6" w:tentative="0">
      <w:start w:val="0"/>
      <w:numFmt w:val="bullet"/>
      <w:lvlText w:val="•"/>
      <w:lvlJc w:val="left"/>
      <w:pPr>
        <w:ind w:left="6079" w:hanging="221"/>
      </w:pPr>
      <w:rPr>
        <w:rFonts w:hint="default"/>
        <w:lang w:val="ru-RU" w:eastAsia="en-US" w:bidi="ar-SA"/>
      </w:rPr>
    </w:lvl>
    <w:lvl w:ilvl="7" w:tentative="0">
      <w:start w:val="0"/>
      <w:numFmt w:val="bullet"/>
      <w:lvlText w:val="•"/>
      <w:lvlJc w:val="left"/>
      <w:pPr>
        <w:ind w:left="7056" w:hanging="221"/>
      </w:pPr>
      <w:rPr>
        <w:rFonts w:hint="default"/>
        <w:lang w:val="ru-RU" w:eastAsia="en-US" w:bidi="ar-SA"/>
      </w:rPr>
    </w:lvl>
    <w:lvl w:ilvl="8" w:tentative="0">
      <w:start w:val="0"/>
      <w:numFmt w:val="bullet"/>
      <w:lvlText w:val="•"/>
      <w:lvlJc w:val="left"/>
      <w:pPr>
        <w:ind w:left="8033" w:hanging="221"/>
      </w:pPr>
      <w:rPr>
        <w:rFonts w:hint="default"/>
        <w:lang w:val="ru-RU" w:eastAsia="en-US" w:bidi="ar-SA"/>
      </w:rPr>
    </w:lvl>
  </w:abstractNum>
  <w:abstractNum w:abstractNumId="10">
    <w:nsid w:val="4D94DA66"/>
    <w:multiLevelType w:val="multilevel"/>
    <w:tmpl w:val="4D94DA66"/>
    <w:lvl w:ilvl="0" w:tentative="0">
      <w:start w:val="0"/>
      <w:numFmt w:val="bullet"/>
      <w:lvlText w:val="-"/>
      <w:lvlJc w:val="left"/>
      <w:pPr>
        <w:ind w:left="1470" w:hanging="360"/>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310" w:hanging="360"/>
      </w:pPr>
      <w:rPr>
        <w:rFonts w:hint="default"/>
        <w:lang w:val="ru-RU" w:eastAsia="en-US" w:bidi="ar-SA"/>
      </w:rPr>
    </w:lvl>
    <w:lvl w:ilvl="2" w:tentative="0">
      <w:start w:val="0"/>
      <w:numFmt w:val="bullet"/>
      <w:lvlText w:val="•"/>
      <w:lvlJc w:val="left"/>
      <w:pPr>
        <w:ind w:left="3141" w:hanging="360"/>
      </w:pPr>
      <w:rPr>
        <w:rFonts w:hint="default"/>
        <w:lang w:val="ru-RU" w:eastAsia="en-US" w:bidi="ar-SA"/>
      </w:rPr>
    </w:lvl>
    <w:lvl w:ilvl="3" w:tentative="0">
      <w:start w:val="0"/>
      <w:numFmt w:val="bullet"/>
      <w:lvlText w:val="•"/>
      <w:lvlJc w:val="left"/>
      <w:pPr>
        <w:ind w:left="3971" w:hanging="360"/>
      </w:pPr>
      <w:rPr>
        <w:rFonts w:hint="default"/>
        <w:lang w:val="ru-RU" w:eastAsia="en-US" w:bidi="ar-SA"/>
      </w:rPr>
    </w:lvl>
    <w:lvl w:ilvl="4" w:tentative="0">
      <w:start w:val="0"/>
      <w:numFmt w:val="bullet"/>
      <w:lvlText w:val="•"/>
      <w:lvlJc w:val="left"/>
      <w:pPr>
        <w:ind w:left="4802" w:hanging="360"/>
      </w:pPr>
      <w:rPr>
        <w:rFonts w:hint="default"/>
        <w:lang w:val="ru-RU" w:eastAsia="en-US" w:bidi="ar-SA"/>
      </w:rPr>
    </w:lvl>
    <w:lvl w:ilvl="5" w:tentative="0">
      <w:start w:val="0"/>
      <w:numFmt w:val="bullet"/>
      <w:lvlText w:val="•"/>
      <w:lvlJc w:val="left"/>
      <w:pPr>
        <w:ind w:left="5633" w:hanging="360"/>
      </w:pPr>
      <w:rPr>
        <w:rFonts w:hint="default"/>
        <w:lang w:val="ru-RU" w:eastAsia="en-US" w:bidi="ar-SA"/>
      </w:rPr>
    </w:lvl>
    <w:lvl w:ilvl="6" w:tentative="0">
      <w:start w:val="0"/>
      <w:numFmt w:val="bullet"/>
      <w:lvlText w:val="•"/>
      <w:lvlJc w:val="left"/>
      <w:pPr>
        <w:ind w:left="6463" w:hanging="360"/>
      </w:pPr>
      <w:rPr>
        <w:rFonts w:hint="default"/>
        <w:lang w:val="ru-RU" w:eastAsia="en-US" w:bidi="ar-SA"/>
      </w:rPr>
    </w:lvl>
    <w:lvl w:ilvl="7" w:tentative="0">
      <w:start w:val="0"/>
      <w:numFmt w:val="bullet"/>
      <w:lvlText w:val="•"/>
      <w:lvlJc w:val="left"/>
      <w:pPr>
        <w:ind w:left="7294" w:hanging="360"/>
      </w:pPr>
      <w:rPr>
        <w:rFonts w:hint="default"/>
        <w:lang w:val="ru-RU" w:eastAsia="en-US" w:bidi="ar-SA"/>
      </w:rPr>
    </w:lvl>
    <w:lvl w:ilvl="8" w:tentative="0">
      <w:start w:val="0"/>
      <w:numFmt w:val="bullet"/>
      <w:lvlText w:val="•"/>
      <w:lvlJc w:val="left"/>
      <w:pPr>
        <w:ind w:left="8125" w:hanging="360"/>
      </w:pPr>
      <w:rPr>
        <w:rFonts w:hint="default"/>
        <w:lang w:val="ru-RU" w:eastAsia="en-US" w:bidi="ar-SA"/>
      </w:rPr>
    </w:lvl>
  </w:abstractNum>
  <w:abstractNum w:abstractNumId="11">
    <w:nsid w:val="58765686"/>
    <w:multiLevelType w:val="multilevel"/>
    <w:tmpl w:val="58765686"/>
    <w:lvl w:ilvl="0" w:tentative="0">
      <w:start w:val="4"/>
      <w:numFmt w:val="decimal"/>
      <w:lvlText w:val="%1"/>
      <w:lvlJc w:val="left"/>
      <w:pPr>
        <w:ind w:left="223" w:hanging="420"/>
        <w:jc w:val="left"/>
      </w:pPr>
      <w:rPr>
        <w:rFonts w:hint="default"/>
        <w:lang w:val="ru-RU" w:eastAsia="en-US" w:bidi="ar-SA"/>
      </w:rPr>
    </w:lvl>
    <w:lvl w:ilvl="1" w:tentative="0">
      <w:start w:val="1"/>
      <w:numFmt w:val="decimal"/>
      <w:lvlText w:val="%1.%2."/>
      <w:lvlJc w:val="left"/>
      <w:pPr>
        <w:ind w:left="223" w:hanging="420"/>
        <w:jc w:val="left"/>
      </w:pPr>
      <w:rPr>
        <w:rFonts w:hint="default" w:ascii="Times New Roman" w:hAnsi="Times New Roman" w:eastAsia="Times New Roman" w:cs="Times New Roman"/>
        <w:b/>
        <w:bCs/>
        <w:i w:val="0"/>
        <w:iCs w:val="0"/>
        <w:spacing w:val="0"/>
        <w:w w:val="100"/>
        <w:sz w:val="24"/>
        <w:szCs w:val="24"/>
        <w:lang w:val="ru-RU" w:eastAsia="en-US" w:bidi="ar-SA"/>
      </w:rPr>
    </w:lvl>
    <w:lvl w:ilvl="2" w:tentative="0">
      <w:start w:val="1"/>
      <w:numFmt w:val="decimal"/>
      <w:lvlText w:val="%1.%2.%3."/>
      <w:lvlJc w:val="left"/>
      <w:pPr>
        <w:ind w:left="1390" w:hanging="600"/>
        <w:jc w:val="left"/>
      </w:pPr>
      <w:rPr>
        <w:rFonts w:hint="default" w:ascii="Times New Roman" w:hAnsi="Times New Roman" w:eastAsia="Times New Roman" w:cs="Times New Roman"/>
        <w:b/>
        <w:bCs/>
        <w:i w:val="0"/>
        <w:iCs w:val="0"/>
        <w:spacing w:val="0"/>
        <w:w w:val="100"/>
        <w:sz w:val="24"/>
        <w:szCs w:val="24"/>
        <w:lang w:val="ru-RU" w:eastAsia="en-US" w:bidi="ar-SA"/>
      </w:rPr>
    </w:lvl>
    <w:lvl w:ilvl="3" w:tentative="0">
      <w:start w:val="0"/>
      <w:numFmt w:val="bullet"/>
      <w:lvlText w:val="•"/>
      <w:lvlJc w:val="left"/>
      <w:pPr>
        <w:ind w:left="3308" w:hanging="600"/>
      </w:pPr>
      <w:rPr>
        <w:rFonts w:hint="default"/>
        <w:lang w:val="ru-RU" w:eastAsia="en-US" w:bidi="ar-SA"/>
      </w:rPr>
    </w:lvl>
    <w:lvl w:ilvl="4" w:tentative="0">
      <w:start w:val="0"/>
      <w:numFmt w:val="bullet"/>
      <w:lvlText w:val="•"/>
      <w:lvlJc w:val="left"/>
      <w:pPr>
        <w:ind w:left="4262" w:hanging="600"/>
      </w:pPr>
      <w:rPr>
        <w:rFonts w:hint="default"/>
        <w:lang w:val="ru-RU" w:eastAsia="en-US" w:bidi="ar-SA"/>
      </w:rPr>
    </w:lvl>
    <w:lvl w:ilvl="5" w:tentative="0">
      <w:start w:val="0"/>
      <w:numFmt w:val="bullet"/>
      <w:lvlText w:val="•"/>
      <w:lvlJc w:val="left"/>
      <w:pPr>
        <w:ind w:left="5216" w:hanging="600"/>
      </w:pPr>
      <w:rPr>
        <w:rFonts w:hint="default"/>
        <w:lang w:val="ru-RU" w:eastAsia="en-US" w:bidi="ar-SA"/>
      </w:rPr>
    </w:lvl>
    <w:lvl w:ilvl="6" w:tentative="0">
      <w:start w:val="0"/>
      <w:numFmt w:val="bullet"/>
      <w:lvlText w:val="•"/>
      <w:lvlJc w:val="left"/>
      <w:pPr>
        <w:ind w:left="6170" w:hanging="600"/>
      </w:pPr>
      <w:rPr>
        <w:rFonts w:hint="default"/>
        <w:lang w:val="ru-RU" w:eastAsia="en-US" w:bidi="ar-SA"/>
      </w:rPr>
    </w:lvl>
    <w:lvl w:ilvl="7" w:tentative="0">
      <w:start w:val="0"/>
      <w:numFmt w:val="bullet"/>
      <w:lvlText w:val="•"/>
      <w:lvlJc w:val="left"/>
      <w:pPr>
        <w:ind w:left="7124" w:hanging="600"/>
      </w:pPr>
      <w:rPr>
        <w:rFonts w:hint="default"/>
        <w:lang w:val="ru-RU" w:eastAsia="en-US" w:bidi="ar-SA"/>
      </w:rPr>
    </w:lvl>
    <w:lvl w:ilvl="8" w:tentative="0">
      <w:start w:val="0"/>
      <w:numFmt w:val="bullet"/>
      <w:lvlText w:val="•"/>
      <w:lvlJc w:val="left"/>
      <w:pPr>
        <w:ind w:left="8078" w:hanging="600"/>
      </w:pPr>
      <w:rPr>
        <w:rFonts w:hint="default"/>
        <w:lang w:val="ru-RU" w:eastAsia="en-US" w:bidi="ar-SA"/>
      </w:rPr>
    </w:lvl>
  </w:abstractNum>
  <w:abstractNum w:abstractNumId="12">
    <w:nsid w:val="629F7852"/>
    <w:multiLevelType w:val="multilevel"/>
    <w:tmpl w:val="629F7852"/>
    <w:lvl w:ilvl="0" w:tentative="0">
      <w:start w:val="2"/>
      <w:numFmt w:val="decimal"/>
      <w:lvlText w:val="%1"/>
      <w:lvlJc w:val="left"/>
      <w:pPr>
        <w:ind w:left="1210" w:hanging="420"/>
        <w:jc w:val="left"/>
      </w:pPr>
      <w:rPr>
        <w:rFonts w:hint="default"/>
        <w:lang w:val="ru-RU" w:eastAsia="en-US" w:bidi="ar-SA"/>
      </w:rPr>
    </w:lvl>
    <w:lvl w:ilvl="1" w:tentative="0">
      <w:start w:val="1"/>
      <w:numFmt w:val="decimal"/>
      <w:lvlText w:val="%1.%2."/>
      <w:lvlJc w:val="left"/>
      <w:pPr>
        <w:ind w:left="1210" w:hanging="420"/>
        <w:jc w:val="left"/>
      </w:pPr>
      <w:rPr>
        <w:rFonts w:hint="default" w:ascii="Times New Roman" w:hAnsi="Times New Roman" w:eastAsia="Times New Roman" w:cs="Times New Roman"/>
        <w:b/>
        <w:bCs/>
        <w:i w:val="0"/>
        <w:iCs w:val="0"/>
        <w:spacing w:val="0"/>
        <w:w w:val="100"/>
        <w:sz w:val="24"/>
        <w:szCs w:val="24"/>
        <w:lang w:val="ru-RU" w:eastAsia="en-US" w:bidi="ar-SA"/>
      </w:rPr>
    </w:lvl>
    <w:lvl w:ilvl="2" w:tentative="0">
      <w:start w:val="0"/>
      <w:numFmt w:val="bullet"/>
      <w:lvlText w:val="•"/>
      <w:lvlJc w:val="left"/>
      <w:pPr>
        <w:ind w:left="2973" w:hanging="420"/>
      </w:pPr>
      <w:rPr>
        <w:rFonts w:hint="default"/>
        <w:lang w:val="ru-RU" w:eastAsia="en-US" w:bidi="ar-SA"/>
      </w:rPr>
    </w:lvl>
    <w:lvl w:ilvl="3" w:tentative="0">
      <w:start w:val="0"/>
      <w:numFmt w:val="bullet"/>
      <w:lvlText w:val="•"/>
      <w:lvlJc w:val="left"/>
      <w:pPr>
        <w:ind w:left="3849" w:hanging="420"/>
      </w:pPr>
      <w:rPr>
        <w:rFonts w:hint="default"/>
        <w:lang w:val="ru-RU" w:eastAsia="en-US" w:bidi="ar-SA"/>
      </w:rPr>
    </w:lvl>
    <w:lvl w:ilvl="4" w:tentative="0">
      <w:start w:val="0"/>
      <w:numFmt w:val="bullet"/>
      <w:lvlText w:val="•"/>
      <w:lvlJc w:val="left"/>
      <w:pPr>
        <w:ind w:left="4726" w:hanging="420"/>
      </w:pPr>
      <w:rPr>
        <w:rFonts w:hint="default"/>
        <w:lang w:val="ru-RU" w:eastAsia="en-US" w:bidi="ar-SA"/>
      </w:rPr>
    </w:lvl>
    <w:lvl w:ilvl="5" w:tentative="0">
      <w:start w:val="0"/>
      <w:numFmt w:val="bullet"/>
      <w:lvlText w:val="•"/>
      <w:lvlJc w:val="left"/>
      <w:pPr>
        <w:ind w:left="5603" w:hanging="420"/>
      </w:pPr>
      <w:rPr>
        <w:rFonts w:hint="default"/>
        <w:lang w:val="ru-RU" w:eastAsia="en-US" w:bidi="ar-SA"/>
      </w:rPr>
    </w:lvl>
    <w:lvl w:ilvl="6" w:tentative="0">
      <w:start w:val="0"/>
      <w:numFmt w:val="bullet"/>
      <w:lvlText w:val="•"/>
      <w:lvlJc w:val="left"/>
      <w:pPr>
        <w:ind w:left="6479" w:hanging="420"/>
      </w:pPr>
      <w:rPr>
        <w:rFonts w:hint="default"/>
        <w:lang w:val="ru-RU" w:eastAsia="en-US" w:bidi="ar-SA"/>
      </w:rPr>
    </w:lvl>
    <w:lvl w:ilvl="7" w:tentative="0">
      <w:start w:val="0"/>
      <w:numFmt w:val="bullet"/>
      <w:lvlText w:val="•"/>
      <w:lvlJc w:val="left"/>
      <w:pPr>
        <w:ind w:left="7356" w:hanging="420"/>
      </w:pPr>
      <w:rPr>
        <w:rFonts w:hint="default"/>
        <w:lang w:val="ru-RU" w:eastAsia="en-US" w:bidi="ar-SA"/>
      </w:rPr>
    </w:lvl>
    <w:lvl w:ilvl="8" w:tentative="0">
      <w:start w:val="0"/>
      <w:numFmt w:val="bullet"/>
      <w:lvlText w:val="•"/>
      <w:lvlJc w:val="left"/>
      <w:pPr>
        <w:ind w:left="8233" w:hanging="420"/>
      </w:pPr>
      <w:rPr>
        <w:rFonts w:hint="default"/>
        <w:lang w:val="ru-RU" w:eastAsia="en-US" w:bidi="ar-SA"/>
      </w:rPr>
    </w:lvl>
  </w:abstractNum>
  <w:abstractNum w:abstractNumId="13">
    <w:nsid w:val="77ECEA79"/>
    <w:multiLevelType w:val="multilevel"/>
    <w:tmpl w:val="77ECEA79"/>
    <w:lvl w:ilvl="0" w:tentative="0">
      <w:start w:val="1"/>
      <w:numFmt w:val="decimal"/>
      <w:lvlText w:val="%1."/>
      <w:lvlJc w:val="left"/>
      <w:pPr>
        <w:ind w:left="4025" w:hanging="240"/>
        <w:jc w:val="right"/>
      </w:pPr>
      <w:rPr>
        <w:rFonts w:hint="default" w:ascii="Times New Roman" w:hAnsi="Times New Roman" w:eastAsia="Times New Roman" w:cs="Times New Roman"/>
        <w:b/>
        <w:bCs/>
        <w:i w:val="0"/>
        <w:iCs w:val="0"/>
        <w:spacing w:val="0"/>
        <w:w w:val="100"/>
        <w:sz w:val="24"/>
        <w:szCs w:val="24"/>
        <w:lang w:val="ru-RU" w:eastAsia="en-US" w:bidi="ar-SA"/>
      </w:rPr>
    </w:lvl>
    <w:lvl w:ilvl="1" w:tentative="0">
      <w:start w:val="1"/>
      <w:numFmt w:val="decimal"/>
      <w:lvlText w:val="%1.%2"/>
      <w:lvlJc w:val="left"/>
      <w:pPr>
        <w:ind w:left="1150" w:hanging="360"/>
        <w:jc w:val="left"/>
      </w:pPr>
      <w:rPr>
        <w:rFonts w:hint="default" w:ascii="Times New Roman" w:hAnsi="Times New Roman" w:eastAsia="Times New Roman" w:cs="Times New Roman"/>
        <w:b/>
        <w:bCs/>
        <w:i w:val="0"/>
        <w:iCs w:val="0"/>
        <w:spacing w:val="0"/>
        <w:w w:val="100"/>
        <w:sz w:val="24"/>
        <w:szCs w:val="24"/>
        <w:lang w:val="ru-RU" w:eastAsia="en-US" w:bidi="ar-SA"/>
      </w:rPr>
    </w:lvl>
    <w:lvl w:ilvl="2" w:tentative="0">
      <w:start w:val="0"/>
      <w:numFmt w:val="bullet"/>
      <w:lvlText w:val="•"/>
      <w:lvlJc w:val="left"/>
      <w:pPr>
        <w:ind w:left="4682" w:hanging="360"/>
      </w:pPr>
      <w:rPr>
        <w:rFonts w:hint="default"/>
        <w:lang w:val="ru-RU" w:eastAsia="en-US" w:bidi="ar-SA"/>
      </w:rPr>
    </w:lvl>
    <w:lvl w:ilvl="3" w:tentative="0">
      <w:start w:val="0"/>
      <w:numFmt w:val="bullet"/>
      <w:lvlText w:val="•"/>
      <w:lvlJc w:val="left"/>
      <w:pPr>
        <w:ind w:left="5345" w:hanging="360"/>
      </w:pPr>
      <w:rPr>
        <w:rFonts w:hint="default"/>
        <w:lang w:val="ru-RU" w:eastAsia="en-US" w:bidi="ar-SA"/>
      </w:rPr>
    </w:lvl>
    <w:lvl w:ilvl="4" w:tentative="0">
      <w:start w:val="0"/>
      <w:numFmt w:val="bullet"/>
      <w:lvlText w:val="•"/>
      <w:lvlJc w:val="left"/>
      <w:pPr>
        <w:ind w:left="6008" w:hanging="360"/>
      </w:pPr>
      <w:rPr>
        <w:rFonts w:hint="default"/>
        <w:lang w:val="ru-RU" w:eastAsia="en-US" w:bidi="ar-SA"/>
      </w:rPr>
    </w:lvl>
    <w:lvl w:ilvl="5" w:tentative="0">
      <w:start w:val="0"/>
      <w:numFmt w:val="bullet"/>
      <w:lvlText w:val="•"/>
      <w:lvlJc w:val="left"/>
      <w:pPr>
        <w:ind w:left="6671" w:hanging="360"/>
      </w:pPr>
      <w:rPr>
        <w:rFonts w:hint="default"/>
        <w:lang w:val="ru-RU" w:eastAsia="en-US" w:bidi="ar-SA"/>
      </w:rPr>
    </w:lvl>
    <w:lvl w:ilvl="6" w:tentative="0">
      <w:start w:val="0"/>
      <w:numFmt w:val="bullet"/>
      <w:lvlText w:val="•"/>
      <w:lvlJc w:val="left"/>
      <w:pPr>
        <w:ind w:left="7334" w:hanging="360"/>
      </w:pPr>
      <w:rPr>
        <w:rFonts w:hint="default"/>
        <w:lang w:val="ru-RU" w:eastAsia="en-US" w:bidi="ar-SA"/>
      </w:rPr>
    </w:lvl>
    <w:lvl w:ilvl="7" w:tentative="0">
      <w:start w:val="0"/>
      <w:numFmt w:val="bullet"/>
      <w:lvlText w:val="•"/>
      <w:lvlJc w:val="left"/>
      <w:pPr>
        <w:ind w:left="7997" w:hanging="360"/>
      </w:pPr>
      <w:rPr>
        <w:rFonts w:hint="default"/>
        <w:lang w:val="ru-RU" w:eastAsia="en-US" w:bidi="ar-SA"/>
      </w:rPr>
    </w:lvl>
    <w:lvl w:ilvl="8" w:tentative="0">
      <w:start w:val="0"/>
      <w:numFmt w:val="bullet"/>
      <w:lvlText w:val="•"/>
      <w:lvlJc w:val="left"/>
      <w:pPr>
        <w:ind w:left="8660" w:hanging="360"/>
      </w:pPr>
      <w:rPr>
        <w:rFonts w:hint="default"/>
        <w:lang w:val="ru-RU" w:eastAsia="en-US" w:bidi="ar-SA"/>
      </w:rPr>
    </w:lvl>
  </w:abstractNum>
  <w:abstractNum w:abstractNumId="14">
    <w:nsid w:val="79AA4FA4"/>
    <w:multiLevelType w:val="multilevel"/>
    <w:tmpl w:val="79AA4FA4"/>
    <w:lvl w:ilvl="0" w:tentative="0">
      <w:start w:val="1"/>
      <w:numFmt w:val="decimal"/>
      <w:lvlText w:val="%1)"/>
      <w:lvlJc w:val="left"/>
      <w:pPr>
        <w:ind w:left="1009"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878" w:hanging="260"/>
      </w:pPr>
      <w:rPr>
        <w:rFonts w:hint="default"/>
        <w:lang w:val="ru-RU" w:eastAsia="en-US" w:bidi="ar-SA"/>
      </w:rPr>
    </w:lvl>
    <w:lvl w:ilvl="2" w:tentative="0">
      <w:start w:val="0"/>
      <w:numFmt w:val="bullet"/>
      <w:lvlText w:val="•"/>
      <w:lvlJc w:val="left"/>
      <w:pPr>
        <w:ind w:left="2757" w:hanging="260"/>
      </w:pPr>
      <w:rPr>
        <w:rFonts w:hint="default"/>
        <w:lang w:val="ru-RU" w:eastAsia="en-US" w:bidi="ar-SA"/>
      </w:rPr>
    </w:lvl>
    <w:lvl w:ilvl="3" w:tentative="0">
      <w:start w:val="0"/>
      <w:numFmt w:val="bullet"/>
      <w:lvlText w:val="•"/>
      <w:lvlJc w:val="left"/>
      <w:pPr>
        <w:ind w:left="3635" w:hanging="260"/>
      </w:pPr>
      <w:rPr>
        <w:rFonts w:hint="default"/>
        <w:lang w:val="ru-RU" w:eastAsia="en-US" w:bidi="ar-SA"/>
      </w:rPr>
    </w:lvl>
    <w:lvl w:ilvl="4" w:tentative="0">
      <w:start w:val="0"/>
      <w:numFmt w:val="bullet"/>
      <w:lvlText w:val="•"/>
      <w:lvlJc w:val="left"/>
      <w:pPr>
        <w:ind w:left="4514" w:hanging="260"/>
      </w:pPr>
      <w:rPr>
        <w:rFonts w:hint="default"/>
        <w:lang w:val="ru-RU" w:eastAsia="en-US" w:bidi="ar-SA"/>
      </w:rPr>
    </w:lvl>
    <w:lvl w:ilvl="5" w:tentative="0">
      <w:start w:val="0"/>
      <w:numFmt w:val="bullet"/>
      <w:lvlText w:val="•"/>
      <w:lvlJc w:val="left"/>
      <w:pPr>
        <w:ind w:left="5393" w:hanging="260"/>
      </w:pPr>
      <w:rPr>
        <w:rFonts w:hint="default"/>
        <w:lang w:val="ru-RU" w:eastAsia="en-US" w:bidi="ar-SA"/>
      </w:rPr>
    </w:lvl>
    <w:lvl w:ilvl="6" w:tentative="0">
      <w:start w:val="0"/>
      <w:numFmt w:val="bullet"/>
      <w:lvlText w:val="•"/>
      <w:lvlJc w:val="left"/>
      <w:pPr>
        <w:ind w:left="6271" w:hanging="260"/>
      </w:pPr>
      <w:rPr>
        <w:rFonts w:hint="default"/>
        <w:lang w:val="ru-RU" w:eastAsia="en-US" w:bidi="ar-SA"/>
      </w:rPr>
    </w:lvl>
    <w:lvl w:ilvl="7" w:tentative="0">
      <w:start w:val="0"/>
      <w:numFmt w:val="bullet"/>
      <w:lvlText w:val="•"/>
      <w:lvlJc w:val="left"/>
      <w:pPr>
        <w:ind w:left="7150" w:hanging="260"/>
      </w:pPr>
      <w:rPr>
        <w:rFonts w:hint="default"/>
        <w:lang w:val="ru-RU" w:eastAsia="en-US" w:bidi="ar-SA"/>
      </w:rPr>
    </w:lvl>
    <w:lvl w:ilvl="8" w:tentative="0">
      <w:start w:val="0"/>
      <w:numFmt w:val="bullet"/>
      <w:lvlText w:val="•"/>
      <w:lvlJc w:val="left"/>
      <w:pPr>
        <w:ind w:left="8029" w:hanging="260"/>
      </w:pPr>
      <w:rPr>
        <w:rFonts w:hint="default"/>
        <w:lang w:val="ru-RU" w:eastAsia="en-US" w:bidi="ar-SA"/>
      </w:rPr>
    </w:lvl>
  </w:abstractNum>
  <w:abstractNum w:abstractNumId="15">
    <w:nsid w:val="7C246926"/>
    <w:multiLevelType w:val="multilevel"/>
    <w:tmpl w:val="7C246926"/>
    <w:lvl w:ilvl="0" w:tentative="0">
      <w:start w:val="1"/>
      <w:numFmt w:val="decimal"/>
      <w:lvlText w:val="%1."/>
      <w:lvlJc w:val="left"/>
      <w:pPr>
        <w:ind w:left="1030" w:hanging="240"/>
        <w:jc w:val="left"/>
      </w:pPr>
      <w:rPr>
        <w:rFonts w:hint="default"/>
        <w:spacing w:val="0"/>
        <w:w w:val="100"/>
        <w:lang w:val="ru-RU" w:eastAsia="en-US" w:bidi="ar-SA"/>
      </w:rPr>
    </w:lvl>
    <w:lvl w:ilvl="1" w:tentative="0">
      <w:start w:val="1"/>
      <w:numFmt w:val="decimal"/>
      <w:lvlText w:val="%1.%2."/>
      <w:lvlJc w:val="left"/>
      <w:pPr>
        <w:ind w:left="1210" w:hanging="420"/>
        <w:jc w:val="left"/>
      </w:pPr>
      <w:rPr>
        <w:rFonts w:hint="default" w:ascii="Times New Roman" w:hAnsi="Times New Roman" w:eastAsia="Times New Roman" w:cs="Times New Roman"/>
        <w:b w:val="0"/>
        <w:bCs w:val="0"/>
        <w:i w:val="0"/>
        <w:iCs w:val="0"/>
        <w:spacing w:val="0"/>
        <w:w w:val="94"/>
        <w:sz w:val="24"/>
        <w:szCs w:val="24"/>
        <w:lang w:val="ru-RU" w:eastAsia="en-US" w:bidi="ar-SA"/>
      </w:rPr>
    </w:lvl>
    <w:lvl w:ilvl="2" w:tentative="0">
      <w:start w:val="1"/>
      <w:numFmt w:val="decimal"/>
      <w:lvlText w:val="%1.%2.%3."/>
      <w:lvlJc w:val="left"/>
      <w:pPr>
        <w:ind w:left="1390" w:hanging="6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tentative="0">
      <w:start w:val="0"/>
      <w:numFmt w:val="bullet"/>
      <w:lvlText w:val="•"/>
      <w:lvlJc w:val="left"/>
      <w:pPr>
        <w:ind w:left="1400" w:hanging="600"/>
      </w:pPr>
      <w:rPr>
        <w:rFonts w:hint="default"/>
        <w:lang w:val="ru-RU" w:eastAsia="en-US" w:bidi="ar-SA"/>
      </w:rPr>
    </w:lvl>
    <w:lvl w:ilvl="4" w:tentative="0">
      <w:start w:val="0"/>
      <w:numFmt w:val="bullet"/>
      <w:lvlText w:val="•"/>
      <w:lvlJc w:val="left"/>
      <w:pPr>
        <w:ind w:left="2626" w:hanging="600"/>
      </w:pPr>
      <w:rPr>
        <w:rFonts w:hint="default"/>
        <w:lang w:val="ru-RU" w:eastAsia="en-US" w:bidi="ar-SA"/>
      </w:rPr>
    </w:lvl>
    <w:lvl w:ilvl="5" w:tentative="0">
      <w:start w:val="0"/>
      <w:numFmt w:val="bullet"/>
      <w:lvlText w:val="•"/>
      <w:lvlJc w:val="left"/>
      <w:pPr>
        <w:ind w:left="3853" w:hanging="600"/>
      </w:pPr>
      <w:rPr>
        <w:rFonts w:hint="default"/>
        <w:lang w:val="ru-RU" w:eastAsia="en-US" w:bidi="ar-SA"/>
      </w:rPr>
    </w:lvl>
    <w:lvl w:ilvl="6" w:tentative="0">
      <w:start w:val="0"/>
      <w:numFmt w:val="bullet"/>
      <w:lvlText w:val="•"/>
      <w:lvlJc w:val="left"/>
      <w:pPr>
        <w:ind w:left="5079" w:hanging="600"/>
      </w:pPr>
      <w:rPr>
        <w:rFonts w:hint="default"/>
        <w:lang w:val="ru-RU" w:eastAsia="en-US" w:bidi="ar-SA"/>
      </w:rPr>
    </w:lvl>
    <w:lvl w:ilvl="7" w:tentative="0">
      <w:start w:val="0"/>
      <w:numFmt w:val="bullet"/>
      <w:lvlText w:val="•"/>
      <w:lvlJc w:val="left"/>
      <w:pPr>
        <w:ind w:left="6306" w:hanging="600"/>
      </w:pPr>
      <w:rPr>
        <w:rFonts w:hint="default"/>
        <w:lang w:val="ru-RU" w:eastAsia="en-US" w:bidi="ar-SA"/>
      </w:rPr>
    </w:lvl>
    <w:lvl w:ilvl="8" w:tentative="0">
      <w:start w:val="0"/>
      <w:numFmt w:val="bullet"/>
      <w:lvlText w:val="•"/>
      <w:lvlJc w:val="left"/>
      <w:pPr>
        <w:ind w:left="7533" w:hanging="600"/>
      </w:pPr>
      <w:rPr>
        <w:rFonts w:hint="default"/>
        <w:lang w:val="ru-RU" w:eastAsia="en-US" w:bidi="ar-SA"/>
      </w:rPr>
    </w:lvl>
  </w:abstractNum>
  <w:abstractNum w:abstractNumId="16">
    <w:nsid w:val="7DEC2089"/>
    <w:multiLevelType w:val="multilevel"/>
    <w:tmpl w:val="7DEC2089"/>
    <w:lvl w:ilvl="0" w:tentative="0">
      <w:start w:val="0"/>
      <w:numFmt w:val="bullet"/>
      <w:lvlText w:val="-"/>
      <w:lvlJc w:val="left"/>
      <w:pPr>
        <w:ind w:left="107" w:hanging="240"/>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372" w:hanging="240"/>
      </w:pPr>
      <w:rPr>
        <w:rFonts w:hint="default"/>
        <w:lang w:val="ru-RU" w:eastAsia="en-US" w:bidi="ar-SA"/>
      </w:rPr>
    </w:lvl>
    <w:lvl w:ilvl="2" w:tentative="0">
      <w:start w:val="0"/>
      <w:numFmt w:val="bullet"/>
      <w:lvlText w:val="•"/>
      <w:lvlJc w:val="left"/>
      <w:pPr>
        <w:ind w:left="645" w:hanging="240"/>
      </w:pPr>
      <w:rPr>
        <w:rFonts w:hint="default"/>
        <w:lang w:val="ru-RU" w:eastAsia="en-US" w:bidi="ar-SA"/>
      </w:rPr>
    </w:lvl>
    <w:lvl w:ilvl="3" w:tentative="0">
      <w:start w:val="0"/>
      <w:numFmt w:val="bullet"/>
      <w:lvlText w:val="•"/>
      <w:lvlJc w:val="left"/>
      <w:pPr>
        <w:ind w:left="917" w:hanging="240"/>
      </w:pPr>
      <w:rPr>
        <w:rFonts w:hint="default"/>
        <w:lang w:val="ru-RU" w:eastAsia="en-US" w:bidi="ar-SA"/>
      </w:rPr>
    </w:lvl>
    <w:lvl w:ilvl="4" w:tentative="0">
      <w:start w:val="0"/>
      <w:numFmt w:val="bullet"/>
      <w:lvlText w:val="•"/>
      <w:lvlJc w:val="left"/>
      <w:pPr>
        <w:ind w:left="1190" w:hanging="240"/>
      </w:pPr>
      <w:rPr>
        <w:rFonts w:hint="default"/>
        <w:lang w:val="ru-RU" w:eastAsia="en-US" w:bidi="ar-SA"/>
      </w:rPr>
    </w:lvl>
    <w:lvl w:ilvl="5" w:tentative="0">
      <w:start w:val="0"/>
      <w:numFmt w:val="bullet"/>
      <w:lvlText w:val="•"/>
      <w:lvlJc w:val="left"/>
      <w:pPr>
        <w:ind w:left="1462" w:hanging="240"/>
      </w:pPr>
      <w:rPr>
        <w:rFonts w:hint="default"/>
        <w:lang w:val="ru-RU" w:eastAsia="en-US" w:bidi="ar-SA"/>
      </w:rPr>
    </w:lvl>
    <w:lvl w:ilvl="6" w:tentative="0">
      <w:start w:val="0"/>
      <w:numFmt w:val="bullet"/>
      <w:lvlText w:val="•"/>
      <w:lvlJc w:val="left"/>
      <w:pPr>
        <w:ind w:left="1735" w:hanging="240"/>
      </w:pPr>
      <w:rPr>
        <w:rFonts w:hint="default"/>
        <w:lang w:val="ru-RU" w:eastAsia="en-US" w:bidi="ar-SA"/>
      </w:rPr>
    </w:lvl>
    <w:lvl w:ilvl="7" w:tentative="0">
      <w:start w:val="0"/>
      <w:numFmt w:val="bullet"/>
      <w:lvlText w:val="•"/>
      <w:lvlJc w:val="left"/>
      <w:pPr>
        <w:ind w:left="2007" w:hanging="240"/>
      </w:pPr>
      <w:rPr>
        <w:rFonts w:hint="default"/>
        <w:lang w:val="ru-RU" w:eastAsia="en-US" w:bidi="ar-SA"/>
      </w:rPr>
    </w:lvl>
    <w:lvl w:ilvl="8" w:tentative="0">
      <w:start w:val="0"/>
      <w:numFmt w:val="bullet"/>
      <w:lvlText w:val="•"/>
      <w:lvlJc w:val="left"/>
      <w:pPr>
        <w:ind w:left="2280" w:hanging="240"/>
      </w:pPr>
      <w:rPr>
        <w:rFonts w:hint="default"/>
        <w:lang w:val="ru-RU" w:eastAsia="en-US" w:bidi="ar-SA"/>
      </w:rPr>
    </w:lvl>
  </w:abstractNum>
  <w:num w:numId="1">
    <w:abstractNumId w:val="15"/>
  </w:num>
  <w:num w:numId="2">
    <w:abstractNumId w:val="13"/>
  </w:num>
  <w:num w:numId="3">
    <w:abstractNumId w:val="3"/>
  </w:num>
  <w:num w:numId="4">
    <w:abstractNumId w:val="6"/>
  </w:num>
  <w:num w:numId="5">
    <w:abstractNumId w:val="12"/>
  </w:num>
  <w:num w:numId="6">
    <w:abstractNumId w:val="2"/>
  </w:num>
  <w:num w:numId="7">
    <w:abstractNumId w:val="9"/>
  </w:num>
  <w:num w:numId="8">
    <w:abstractNumId w:val="1"/>
  </w:num>
  <w:num w:numId="9">
    <w:abstractNumId w:val="11"/>
  </w:num>
  <w:num w:numId="10">
    <w:abstractNumId w:val="16"/>
  </w:num>
  <w:num w:numId="11">
    <w:abstractNumId w:val="0"/>
  </w:num>
  <w:num w:numId="12">
    <w:abstractNumId w:val="7"/>
  </w:num>
  <w:num w:numId="13">
    <w:abstractNumId w:val="10"/>
  </w:num>
  <w:num w:numId="14">
    <w:abstractNumId w:val="5"/>
  </w:num>
  <w:num w:numId="15">
    <w:abstractNumId w:val="4"/>
  </w:num>
  <w:num w:numId="16">
    <w:abstractNumId w:val="8"/>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F47E7A"/>
    <w:rsid w:val="00147E4F"/>
    <w:rsid w:val="00322AB2"/>
    <w:rsid w:val="004F69FB"/>
    <w:rsid w:val="007E787C"/>
    <w:rsid w:val="00827ABE"/>
    <w:rsid w:val="00954FB5"/>
    <w:rsid w:val="00A12DE8"/>
    <w:rsid w:val="00A7782E"/>
    <w:rsid w:val="00AF1FEF"/>
    <w:rsid w:val="00BF4653"/>
    <w:rsid w:val="00C71ECD"/>
    <w:rsid w:val="00F47E7A"/>
    <w:rsid w:val="13304745"/>
    <w:rsid w:val="1B234368"/>
    <w:rsid w:val="33107BAB"/>
    <w:rsid w:val="33141F07"/>
    <w:rsid w:val="3CF925E1"/>
    <w:rsid w:val="3F213B98"/>
    <w:rsid w:val="689B36C5"/>
    <w:rsid w:val="6A0E0808"/>
    <w:rsid w:val="6D311EBF"/>
    <w:rsid w:val="748D37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List Paragraph"/>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ru-RU" w:eastAsia="en-US" w:bidi="ar-SA"/>
    </w:rPr>
  </w:style>
  <w:style w:type="paragraph" w:styleId="2">
    <w:name w:val="heading 1"/>
    <w:basedOn w:val="1"/>
    <w:qFormat/>
    <w:uiPriority w:val="1"/>
    <w:pPr>
      <w:ind w:left="223" w:hanging="240"/>
      <w:outlineLvl w:val="0"/>
    </w:pPr>
    <w:rPr>
      <w:b/>
      <w:bCs/>
      <w:sz w:val="24"/>
      <w:szCs w:val="24"/>
    </w:rPr>
  </w:style>
  <w:style w:type="paragraph" w:styleId="3">
    <w:name w:val="heading 2"/>
    <w:basedOn w:val="1"/>
    <w:qFormat/>
    <w:uiPriority w:val="1"/>
    <w:pPr>
      <w:spacing w:line="274" w:lineRule="exact"/>
      <w:ind w:left="1170" w:hanging="420"/>
      <w:jc w:val="both"/>
      <w:outlineLvl w:val="1"/>
    </w:pPr>
    <w:rPr>
      <w:b/>
      <w:bCs/>
      <w:sz w:val="24"/>
      <w:szCs w:val="24"/>
    </w:rPr>
  </w:style>
  <w:style w:type="paragraph" w:styleId="4">
    <w:name w:val="heading 3"/>
    <w:basedOn w:val="1"/>
    <w:qFormat/>
    <w:uiPriority w:val="1"/>
    <w:pPr>
      <w:ind w:left="223"/>
      <w:outlineLvl w:val="2"/>
    </w:pPr>
    <w:rPr>
      <w:b/>
      <w:bCs/>
      <w:i/>
      <w:iCs/>
      <w:sz w:val="24"/>
      <w:szCs w:val="24"/>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12"/>
    <w:qFormat/>
    <w:uiPriority w:val="0"/>
    <w:rPr>
      <w:rFonts w:ascii="Segoe UI" w:hAnsi="Segoe UI" w:cs="Segoe UI"/>
      <w:sz w:val="18"/>
      <w:szCs w:val="18"/>
    </w:rPr>
  </w:style>
  <w:style w:type="paragraph" w:styleId="8">
    <w:name w:val="Body Text"/>
    <w:basedOn w:val="1"/>
    <w:qFormat/>
    <w:uiPriority w:val="1"/>
    <w:pPr>
      <w:ind w:left="183" w:firstLine="566"/>
      <w:jc w:val="both"/>
    </w:pPr>
    <w:rPr>
      <w:sz w:val="24"/>
      <w:szCs w:val="24"/>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ind w:left="223" w:hanging="420"/>
      <w:jc w:val="both"/>
    </w:pPr>
  </w:style>
  <w:style w:type="paragraph" w:customStyle="1" w:styleId="11">
    <w:name w:val="Table Paragraph"/>
    <w:basedOn w:val="1"/>
    <w:qFormat/>
    <w:uiPriority w:val="1"/>
    <w:pPr>
      <w:ind w:left="107"/>
    </w:pPr>
  </w:style>
  <w:style w:type="character" w:customStyle="1" w:styleId="12">
    <w:name w:val="Текст выноски Знак"/>
    <w:basedOn w:val="5"/>
    <w:link w:val="7"/>
    <w:qFormat/>
    <w:uiPriority w:val="0"/>
    <w:rPr>
      <w:rFonts w:ascii="Segoe UI" w:hAnsi="Segoe UI" w:eastAsia="Times New Roman" w:cs="Segoe UI"/>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10681</Words>
  <Characters>60886</Characters>
  <Lines>507</Lines>
  <Paragraphs>142</Paragraphs>
  <TotalTime>239</TotalTime>
  <ScaleCrop>false</ScaleCrop>
  <LinksUpToDate>false</LinksUpToDate>
  <CharactersWithSpaces>71425</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2024-07-10T09:51:00Z</dcterms:created>
  <dc:creator>Asaeva</dc:creator>
  <cp:lastModifiedBy>Asaeva</cp:lastModifiedBy>
  <cp:lastPrinted>2026-03-20T08:18:00Z</cp:lastPrinted>
  <dcterms:modified xsi:type="dcterms:W3CDTF">2026-03-31T09:59:35Z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2024-07-10T00:00:00Z</vt:filetime>
  </property>
  <property fmtid="{D5CDD505-2E9C-101B-9397-08002B2CF9AE}" pid="3" name="Producer">
    <vt:lpwstr>iLovePDF</vt:lpwstr>
  </property>
  <property fmtid="{D5CDD505-2E9C-101B-9397-08002B2CF9AE}" pid="4" name="KSOProductBuildVer">
    <vt:lpwstr>1049-12.2.0.23196</vt:lpwstr>
  </property>
  <property fmtid="{D5CDD505-2E9C-101B-9397-08002B2CF9AE}" pid="5" name="ICV">
    <vt:lpwstr>6276E3D58FEB4CBE856602C59C6DCB3D_12</vt:lpwstr>
  </property>
</Properties>
</file>