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3B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BD8">
        <w:rPr>
          <w:rFonts w:ascii="Times New Roman" w:hAnsi="Times New Roman" w:cs="Times New Roman"/>
          <w:sz w:val="28"/>
          <w:szCs w:val="28"/>
        </w:rPr>
        <w:t>Список учебно-методиче</w:t>
      </w:r>
      <w:r w:rsidR="00E44F3B">
        <w:rPr>
          <w:rFonts w:ascii="Times New Roman" w:hAnsi="Times New Roman" w:cs="Times New Roman"/>
          <w:sz w:val="28"/>
          <w:szCs w:val="28"/>
        </w:rPr>
        <w:t>ских пособий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4831" w:rsidRDefault="00164BD8" w:rsidP="00E44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r w:rsidR="00F34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38.03.01</w:t>
      </w:r>
      <w:proofErr w:type="gramEnd"/>
      <w:r w:rsidR="00F34831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632D16" w:rsidRPr="00164BD8" w:rsidRDefault="00F34831" w:rsidP="00164B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программы: </w:t>
      </w:r>
      <w:r w:rsidR="000626B7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9004"/>
      </w:tblGrid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149" w:type="dxa"/>
          </w:tcPr>
          <w:p w:rsidR="00164BD8" w:rsidRPr="0095398C" w:rsidRDefault="00164BD8" w:rsidP="0016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И.П., Игнатьев А.И.   Микроэкономика: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контрольной  работы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для студентов заочной формы обучения  бакалавр. - Рязань: РИ (Ф) МГОУ,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32с. - Печатное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Соловьева И.П., Игнатьев А.И.   Микроэкономика: Сборник задач и тестовых заданий для проведения практических занятий для студентов очной формы квалификация бакалавр. - Рязань: РИ (Ф) МГОУ,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56с.- Печатное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И.П., Игнатьев А.И.   Макроэкономика: Методические указания и задания по выполнению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курсовой  работы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студентов очной формы обучения - Рязань: РИ (Ф) МГОУ,2012.-31с.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9149" w:type="dxa"/>
          </w:tcPr>
          <w:p w:rsidR="00164BD8" w:rsidRPr="0095398C" w:rsidRDefault="00701912" w:rsidP="007019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Педан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В.И., Шутченко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А.П.   </w:t>
            </w:r>
            <w:r w:rsidR="00E40D72" w:rsidRPr="0095398C">
              <w:rPr>
                <w:rFonts w:ascii="Times New Roman" w:hAnsi="Times New Roman" w:cs="Times New Roman"/>
                <w:sz w:val="24"/>
                <w:szCs w:val="24"/>
              </w:rPr>
              <w:t>Финансы: Методическое пособие для выполнения курсовой работы по дисциплине "Финансы". - Рязань: РИ (Ф) МГОУ, 2013. - 52с. - Печатное.</w:t>
            </w:r>
          </w:p>
        </w:tc>
      </w:tr>
      <w:tr w:rsidR="00164BD8" w:rsidRPr="0095398C" w:rsidTr="00164BD8">
        <w:tc>
          <w:tcPr>
            <w:tcW w:w="5637" w:type="dxa"/>
          </w:tcPr>
          <w:p w:rsidR="00164BD8" w:rsidRPr="0095398C" w:rsidRDefault="00164BD8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Деньги, кредит, банки</w:t>
            </w:r>
          </w:p>
        </w:tc>
        <w:tc>
          <w:tcPr>
            <w:tcW w:w="9149" w:type="dxa"/>
          </w:tcPr>
          <w:p w:rsidR="00164BD8" w:rsidRPr="0095398C" w:rsidRDefault="00E40D72" w:rsidP="003F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Педан В.И., Шутченко А.П.   Деньги. Кредит. Банки: Методические указания для выполнения курсовой работы по дисциплине "Деньги. Кредит. Банки" - Рязань: РИ (Ф) МАМИ, 2014 г. - 23с.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Беликова С.Н., Якушева Е.Д.   Менеджмент. Методические указания по выполнению курсовой работы для студентов очной формы обучения. - Рязань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</w:p>
        </w:tc>
        <w:tc>
          <w:tcPr>
            <w:tcW w:w="9149" w:type="dxa"/>
          </w:tcPr>
          <w:p w:rsidR="00EE4339" w:rsidRPr="0095398C" w:rsidRDefault="00E40D72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Ладжун А.И.   Методические указания и задания по выполнению курсовой работы по дисциплине "Маркетинг" для бакалавров очной формы ". -   Рязань: 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РИ (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МАМИ ,</w:t>
            </w:r>
            <w:proofErr w:type="gramEnd"/>
            <w:r w:rsidR="00EE4339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2014.-38с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Педан В.И., Шутченко А.П.   Анализ и диагностика финансово-хозяйственной деятельности предприятия: мет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одическое пособие для выполнения кур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совой работы по дисциплине. "Анализ и диагност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ика финансово-хозяйственной де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ятельности предприятия".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2013.-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60с. - Печатное.</w:t>
            </w:r>
          </w:p>
        </w:tc>
      </w:tr>
      <w:tr w:rsidR="00EE4339" w:rsidRPr="0095398C" w:rsidTr="00164BD8">
        <w:tc>
          <w:tcPr>
            <w:tcW w:w="5637" w:type="dxa"/>
          </w:tcPr>
          <w:p w:rsidR="00EE4339" w:rsidRPr="0095398C" w:rsidRDefault="00EE4339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фирмы</w:t>
            </w:r>
          </w:p>
        </w:tc>
        <w:tc>
          <w:tcPr>
            <w:tcW w:w="9149" w:type="dxa"/>
          </w:tcPr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А.И., Соловьева И.П.   Экономика фирмы. Методические указания и задания по выполнению курсовой работы для студентов всех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форм  по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"Экономика фирмы".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 (Ф) МАМИ,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2014.-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44с. - Печатное.</w:t>
            </w:r>
          </w:p>
          <w:p w:rsidR="00EE4339" w:rsidRPr="0095398C" w:rsidRDefault="00EE4339" w:rsidP="00DD60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Игнатьев А.И., Соловьева И.П.   Экономика фирмы. Часть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1:Методические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по проведению практических занятий для студентов очной формы обучения. - Рязань: РИ (Ф) МГОУ,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2012.-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41с. - Печатное</w:t>
            </w:r>
          </w:p>
        </w:tc>
      </w:tr>
      <w:tr w:rsidR="00496BB4" w:rsidRPr="0095398C" w:rsidTr="00164BD8">
        <w:tc>
          <w:tcPr>
            <w:tcW w:w="5637" w:type="dxa"/>
          </w:tcPr>
          <w:p w:rsidR="00496BB4" w:rsidRPr="0095398C" w:rsidRDefault="00496BB4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9149" w:type="dxa"/>
          </w:tcPr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Налогово-бюджетная система. Методические </w:t>
            </w:r>
            <w:proofErr w:type="gramStart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указания  по</w:t>
            </w:r>
            <w:proofErr w:type="gramEnd"/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выполнению практической работы для студентов очной и заочной форм обучения.- Рязань: РИ (Ф) МАМИ, 2015. - 23с. - Печатное.</w:t>
            </w:r>
          </w:p>
          <w:p w:rsidR="00496BB4" w:rsidRPr="0095398C" w:rsidRDefault="00496BB4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Сычева В.И.   Налоги и </w:t>
            </w:r>
            <w:r w:rsidR="00E40D72"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налогообложение. Методические</w:t>
            </w: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указания и </w:t>
            </w:r>
          </w:p>
          <w:p w:rsidR="00496BB4" w:rsidRPr="0095398C" w:rsidRDefault="00E40D72" w:rsidP="00496B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выполнению практической работы. - Рязань: РИ (Ф) МАМИ, 2016. - 19 с. -</w:t>
            </w:r>
          </w:p>
          <w:p w:rsidR="00496BB4" w:rsidRPr="0095398C" w:rsidRDefault="00496BB4" w:rsidP="0049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eastAsia="Calibri" w:hAnsi="Times New Roman" w:cs="Times New Roman"/>
                <w:sz w:val="24"/>
                <w:szCs w:val="24"/>
              </w:rPr>
              <w:t>Печатное.</w:t>
            </w:r>
          </w:p>
        </w:tc>
      </w:tr>
      <w:tr w:rsidR="00150003" w:rsidRPr="0095398C" w:rsidTr="00164BD8">
        <w:tc>
          <w:tcPr>
            <w:tcW w:w="5637" w:type="dxa"/>
          </w:tcPr>
          <w:p w:rsidR="00150003" w:rsidRPr="0095398C" w:rsidRDefault="00150003" w:rsidP="0016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49" w:type="dxa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Информатика, ч. 1,2, Методические указания к лабораторным работам для студентов очной и заочной форм обучения, А.Е.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Занин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В.Г. Кузнецов, 2010.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Информатика, руководство по проведению лабораторных работ,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Компьютерное моделирование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инженерных  и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задач, методические материалы и задания курсовой работы по дисциплине «Информатика», В.С. Лаврентьев,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2012.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Решение алгоритмических задач на Паскале. Методические указания к курсовой работе по дисциплине «Информатика»,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Н.Г.Кипарисова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Часть1.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Информатика. Руководство по проведению лабораторных работ.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Часть 2. 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Методические указания по дисциплине «Информатика», Н.Г.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А.Н.Паршин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В.С. Лаврентьев, 2014.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С.В.Разработка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схем алгоритмов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/ Учебное пособие по дисциплине «Информатика» для студентов бакалавриата,2015.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 Основы работы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для проведения практических занятий по дисциплине «Информатика»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С.В.Программирование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 на Паскале. Методические указания к курсовой работе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Саламатин В.Г.  Работа с базами данных в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2010.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 Программирование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AVR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-микроконтроллера. Методические указания к самостоятельной работе,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Н.В.Логические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ЭВМ. Методические указания к практическим занятиям по дисциплине «Информатика»,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О.В.Методических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1», 2017.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Н.В., Тихонова О.В. Методических указаний к практическим занятиям по дисциплине «Информатика» «Основы работы 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Часть 2», 2016.</w:t>
            </w:r>
          </w:p>
          <w:p w:rsidR="00150003" w:rsidRPr="0095398C" w:rsidRDefault="00150003" w:rsidP="00150003">
            <w:pPr>
              <w:pStyle w:val="a4"/>
              <w:ind w:left="-19" w:firstLine="19"/>
              <w:rPr>
                <w:sz w:val="24"/>
              </w:rPr>
            </w:pPr>
            <w:r w:rsidRPr="0095398C">
              <w:rPr>
                <w:sz w:val="24"/>
              </w:rPr>
              <w:t xml:space="preserve">18.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 С.В.,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 xml:space="preserve"> Н.В. Логические основы информатики: методические указания к практическим занятиям / С.В.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Н.В. </w:t>
            </w:r>
            <w:proofErr w:type="spellStart"/>
            <w:r w:rsidRPr="0095398C">
              <w:rPr>
                <w:sz w:val="24"/>
              </w:rPr>
              <w:t>Гречушкина</w:t>
            </w:r>
            <w:proofErr w:type="spellEnd"/>
            <w:r w:rsidRPr="0095398C">
              <w:rPr>
                <w:sz w:val="24"/>
              </w:rPr>
              <w:t>, 2016.</w:t>
            </w:r>
          </w:p>
          <w:p w:rsidR="00150003" w:rsidRPr="0095398C" w:rsidRDefault="00150003" w:rsidP="00150003">
            <w:pPr>
              <w:pStyle w:val="a4"/>
              <w:ind w:firstLine="0"/>
              <w:rPr>
                <w:b/>
                <w:sz w:val="24"/>
              </w:rPr>
            </w:pPr>
            <w:r w:rsidRPr="0095398C">
              <w:rPr>
                <w:sz w:val="24"/>
              </w:rPr>
              <w:t xml:space="preserve">19. </w:t>
            </w:r>
            <w:proofErr w:type="spellStart"/>
            <w:r w:rsidRPr="0095398C">
              <w:rPr>
                <w:sz w:val="24"/>
              </w:rPr>
              <w:t>Челебаев</w:t>
            </w:r>
            <w:proofErr w:type="spellEnd"/>
            <w:r w:rsidRPr="0095398C">
              <w:rPr>
                <w:sz w:val="24"/>
              </w:rPr>
              <w:t xml:space="preserve">, С.В. Реализация искусственных нейронных сетей на языке описания </w:t>
            </w:r>
          </w:p>
          <w:p w:rsidR="00150003" w:rsidRPr="0095398C" w:rsidRDefault="00150003" w:rsidP="00150003">
            <w:pPr>
              <w:ind w:left="-19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</w:t>
            </w:r>
            <w:r w:rsidRPr="009539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VHDL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указания к самостоятельной работе / С.В.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Челебаев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Рязань: Рязанский институт (филиал) Университета машиностроения. 2015.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539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Гречушкина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Н.В.Методические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указания к проведению практических занятий по дисциплине «Информационные технологии» Часть3, 2016.</w:t>
            </w:r>
          </w:p>
        </w:tc>
      </w:tr>
      <w:tr w:rsidR="00150003" w:rsidRPr="0095398C" w:rsidTr="00150003">
        <w:tc>
          <w:tcPr>
            <w:tcW w:w="5637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</w:t>
            </w:r>
          </w:p>
        </w:tc>
        <w:tc>
          <w:tcPr>
            <w:tcW w:w="9149" w:type="dxa"/>
            <w:tcBorders>
              <w:bottom w:val="single" w:sz="4" w:space="0" w:color="auto"/>
            </w:tcBorders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Тихонова О.В., Чихачева О.А. Рабочая тетрадь "Эконометрика". Лекционный курс. Рязань: Изд-во РИ (ф) МГОУ имени В.С. Черномырдина, 2012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Тихонова О.В., Чихачева О.А. «Практикум по эконометрике» Учебно-методическое пособие для бакалавров направления подготовки 080200.62 и 080100.62. Рязань: Изд-во РИ (ф) Университета машиностроения, 2014.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 Грибков А. М. Методические указания по выполнению аудиторной контрольной работы. - Рязань: РИ(ф)МГОУ,2013-27с.-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Кузьмина В.В. Методические указания к семинарским занятиям по истории - Рязань: РИ(ф)МГОУ,2012-94с.-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3. Кузьмина В.В. Тестовые задания по истории - Рязань: РИ(ф)МГОУ,2012-52с.-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4. Кузьмина В.В. Методические рекомендации по организации самостоятельной внеаудиторной работы студентов по истории. Часть 1- Рязань: РИ(ф)МГОУ,2014-20с.- 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5. Кузьмина В.В. История. Практикум. Часть 1- Рязань: РИ(ф)МГОУ,2016-62с.- Печатное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1. Грибков А. М.    Правоведение. Методические указания по выполнению контрольных работ для бакалавров - Рязань: РИ (ф) МГОУ,2014-20с.-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  Грибков А. М. Правоведение. Практикум для студентов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–Рязань: РИ(ф)МГОУ,2015-28с.- 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  . Грибков А. М.    Правоведение. Тестовые задания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– Рязань: РИ(ф)МПУ,2016-64с.-Печатное.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Грибков А. М. Методические указания для самостоятельной работы по дисциплине «Правоведение».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РИ(ф)МПУ,2017-23с.-Печатное.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Методические указания по выполнению самостоятельной работы студентами всех специальной и форм обучения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Лекция по философия ч.2.1. (лекции 1-4) -Рязань: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философии ч.2.2. (лекции 5-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8)-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РИ(ф)МПУ,2010-96с.-Печатное.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Тестовые задания по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Рязань: РИ(ф)МПУ,2011-40с.-Печатное.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указания по выполнению аудиторной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Конспект лекций для бакалавров.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РИ(ф)МПУ,2012-39с.-Печатное.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 Тестовые задания по теоретическим проблемам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философии.-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Философия. Практикум для студентов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РИ(ф)МПУ,2014-32с.-Печатное.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пособие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РИ(ф)МПУ,2015-48с.-Печатное.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2.3.-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Рязань: РИ(ф)МПУ,2016-47с.-Печатное.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Учебно-методическое пособие. Часть 2.1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РИ(ф)МПУ,2016-45с.-Печатное.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Методические рекомендации по выполнению контрольной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-Рязань: РИ(ф)МПУ,2016-32с.-Печатное.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Структурно-логические схемы. -Рязань: РИ(ф)МПУ,2017-40с.-Печатное.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Виликотская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Л.А., Пономарев В.В. Лекции по истории философии -Рязань: РИ(ф)МПУ,2009-112с.-Печатное.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15. Пономарев В.В. Лекции по философии. Часть 2-Рязань: РИ(ф)МПУ,2013-38с.-Печатное.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1. Анисимова </w:t>
            </w:r>
            <w:proofErr w:type="spellStart"/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В.А.,Кузьмина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В.В.  Конспект лекций по культурологии</w:t>
            </w:r>
            <w:r w:rsidRPr="0095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- Рязань: РИ(ф)МАМИ,2012-110с.-Печатное.</w:t>
            </w:r>
          </w:p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.Методические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 семинарскому занятию №1 по дисциплине «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Культурология».Тема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: «Основные понятия и категории культурологи. Их современные трактовки» - Рязань: РИ(ф)МАМИ,2005-16с.-Печатное.</w:t>
            </w:r>
          </w:p>
          <w:p w:rsidR="00150003" w:rsidRPr="0095398C" w:rsidRDefault="00150003" w:rsidP="00B20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3. Кузьмина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В.В 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указания к семинарским и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практическим  занятиям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культурологии - Рязань: РИ(ф)МАМИ,2011-72с.-Печатное.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Н.С..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Иностранный язык: Практикум 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2. Кресс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З.И.,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Брязгунова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Н.С. Иностранный язык: практикум- Рязань: РИ(ф)МАМИ,2016-35с.-Печатное.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. Зарубина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О.Б.,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Н.Н.Подготовка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к интернет- тестированию по английскому языку: страноведение - Рязань: РИ(ф)МАМИ,2011-50с.-Печатное.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4. Уланова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С.Б.Основы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английского языка для студентов-заочников. Учебное пособие - Рязань: РИ(ф)МАМИ,2010-24с.-Печатное.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В.И.Способы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иностранных слов и выражений средствами русского языка - Рязань: РИ(ф)МАМИ,2005-32с.-Печатное.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Порядок слов в английском предложении- Рязань: РИ(ф)МАМИ,2003-32с.-Печатное.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Методические указания по английскому языку для студентов 2 курса заочной формы обучения всех специальностей- Рязань: РИ(ф)МАМИ,2001-31с.-Печатное.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Способы передачи иностранных слов и выражений средствами русского языка - Рязань: РИ(ф)МАМИ,2005-22с.-Печатное.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лингвострановедческий словарь - Рязань: РИ(ф)МАМИ,2004-35с.-Печатное.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Учебный иллюстрированный англо-русский словарь для студентов машиностроительных специальностей - Рязань: РИ(ф)МАМИ,2007-45с.-Печатное.</w:t>
            </w:r>
          </w:p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Гравшин</w:t>
            </w:r>
            <w:proofErr w:type="spell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В.И. Учебное пособие для студентов-машиностроителей очно-заочного отделения 2 курса - Рязань: РИ(ф)МАМИ,2008-32с.-Печатное.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1. Калинина </w:t>
            </w:r>
            <w:proofErr w:type="gramStart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М.А..</w:t>
            </w:r>
            <w:proofErr w:type="gramEnd"/>
            <w:r w:rsidRPr="0095398C">
              <w:rPr>
                <w:rFonts w:ascii="Times New Roman" w:hAnsi="Times New Roman" w:cs="Times New Roman"/>
                <w:sz w:val="24"/>
                <w:szCs w:val="24"/>
              </w:rPr>
              <w:t xml:space="preserve">   Учебно-методическое пособие. Часть 1- Рязань: РИ(ф)МАМИ,2017-80с.-Печатное.</w:t>
            </w:r>
          </w:p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2. Калинина М.А. Учебно-методическое пособие. Часть 2. - Рязань: РИ(ф)МАМИ,2017-83с.-Печатное.</w:t>
            </w:r>
          </w:p>
        </w:tc>
      </w:tr>
      <w:tr w:rsidR="00150003" w:rsidRPr="0095398C" w:rsidTr="001500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15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150003" w:rsidRPr="0095398C" w:rsidRDefault="00150003" w:rsidP="00150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03" w:rsidRPr="0095398C" w:rsidRDefault="00150003" w:rsidP="00B2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C">
              <w:rPr>
                <w:rFonts w:ascii="Times New Roman" w:hAnsi="Times New Roman" w:cs="Times New Roman"/>
                <w:sz w:val="24"/>
                <w:szCs w:val="24"/>
              </w:rPr>
              <w:t>1. Игнатьева Т.В. Методические указания для студентов очной и заочной форм обучения всех специальностей, квалификации бакалавр- Рязань: РИ(ф)МАМИ,2015-50с.-Печатное.</w:t>
            </w:r>
          </w:p>
        </w:tc>
      </w:tr>
    </w:tbl>
    <w:p w:rsidR="00164BD8" w:rsidRPr="00164BD8" w:rsidRDefault="00164BD8" w:rsidP="00164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4BD8" w:rsidRPr="00164BD8" w:rsidSect="00164B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8"/>
    <w:rsid w:val="00014B59"/>
    <w:rsid w:val="000626B7"/>
    <w:rsid w:val="00150003"/>
    <w:rsid w:val="00164BD8"/>
    <w:rsid w:val="001E0B34"/>
    <w:rsid w:val="001E2DBC"/>
    <w:rsid w:val="0033474B"/>
    <w:rsid w:val="003D2D70"/>
    <w:rsid w:val="003F25AC"/>
    <w:rsid w:val="003F7A74"/>
    <w:rsid w:val="0047603A"/>
    <w:rsid w:val="00496BB4"/>
    <w:rsid w:val="00546A85"/>
    <w:rsid w:val="005F2870"/>
    <w:rsid w:val="00632D16"/>
    <w:rsid w:val="00701912"/>
    <w:rsid w:val="007B5BE0"/>
    <w:rsid w:val="0095398C"/>
    <w:rsid w:val="00956261"/>
    <w:rsid w:val="00A5254A"/>
    <w:rsid w:val="00A76902"/>
    <w:rsid w:val="00B20E81"/>
    <w:rsid w:val="00B2404E"/>
    <w:rsid w:val="00BE58F2"/>
    <w:rsid w:val="00E40D72"/>
    <w:rsid w:val="00E44F3B"/>
    <w:rsid w:val="00EE4339"/>
    <w:rsid w:val="00F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07BA8-59B6-46FA-8DBF-61EB2AC7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15000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000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78">
    <w:name w:val="Style78"/>
    <w:basedOn w:val="a"/>
    <w:rsid w:val="00150003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IBIM</cp:lastModifiedBy>
  <cp:revision>3</cp:revision>
  <dcterms:created xsi:type="dcterms:W3CDTF">2019-03-25T08:58:00Z</dcterms:created>
  <dcterms:modified xsi:type="dcterms:W3CDTF">2019-03-25T08:58:00Z</dcterms:modified>
</cp:coreProperties>
</file>